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51" w:rsidRPr="00D71000" w:rsidRDefault="007D5E51" w:rsidP="00D71000">
      <w:pPr>
        <w:spacing w:line="360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ПЛАН-КОНС</w:t>
      </w:r>
      <w:r w:rsidR="00D71000">
        <w:rPr>
          <w:b/>
          <w:sz w:val="24"/>
          <w:szCs w:val="24"/>
        </w:rPr>
        <w:t xml:space="preserve">ПЕКТ УРОКА </w:t>
      </w:r>
      <w:r w:rsidR="00D71000">
        <w:rPr>
          <w:b/>
          <w:sz w:val="24"/>
          <w:szCs w:val="24"/>
        </w:rPr>
        <w:br/>
        <w:t>Вирусы - неклеточные формы</w:t>
      </w:r>
      <w:r>
        <w:rPr>
          <w:b/>
          <w:sz w:val="24"/>
          <w:szCs w:val="24"/>
        </w:rPr>
        <w:t xml:space="preserve"> жизни.</w:t>
      </w:r>
    </w:p>
    <w:p w:rsidR="007D5E51" w:rsidRDefault="007D5E51" w:rsidP="007D5E51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Цель  урока:  Организовать деятельность учащихся по  изучению вирусов как неклеточной формы жизни </w:t>
      </w:r>
    </w:p>
    <w:p w:rsidR="007D5E51" w:rsidRDefault="007D5E51" w:rsidP="007D5E51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 Задачи:</w:t>
      </w:r>
    </w:p>
    <w:p w:rsidR="007D5E51" w:rsidRDefault="007D5E51" w:rsidP="007D5E51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обучающие</w:t>
      </w:r>
    </w:p>
    <w:p w:rsidR="007D5E51" w:rsidRDefault="007D5E51" w:rsidP="007D5E51">
      <w:pPr>
        <w:numPr>
          <w:ilvl w:val="0"/>
          <w:numId w:val="2"/>
        </w:numPr>
        <w:spacing w:before="100" w:beforeAutospacing="1" w:after="100" w:afterAutospacing="1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Сформулировать у учащихся представление о  вирусах как  внутриклеточной форме жизни.</w:t>
      </w:r>
    </w:p>
    <w:p w:rsidR="007D5E51" w:rsidRDefault="007D5E51" w:rsidP="007D5E51">
      <w:pPr>
        <w:numPr>
          <w:ilvl w:val="0"/>
          <w:numId w:val="2"/>
        </w:numPr>
        <w:spacing w:before="100" w:beforeAutospacing="1" w:after="100" w:afterAutospacing="1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Охарактеризовать особенности  строения, жизнедеятельности вирусов.</w:t>
      </w:r>
    </w:p>
    <w:p w:rsidR="007D5E51" w:rsidRDefault="007D5E51" w:rsidP="007D5E51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-развивающие</w:t>
      </w:r>
    </w:p>
    <w:p w:rsidR="007D5E51" w:rsidRDefault="007D5E51" w:rsidP="007D5E5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формирование  умения работы в группах с  использованием ЭОР</w:t>
      </w:r>
    </w:p>
    <w:p w:rsidR="007D5E51" w:rsidRDefault="007D5E51" w:rsidP="007D5E51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-воспитательные </w:t>
      </w:r>
    </w:p>
    <w:p w:rsidR="007D5E51" w:rsidRDefault="007D5E51" w:rsidP="007D5E51">
      <w:pPr>
        <w:numPr>
          <w:ilvl w:val="0"/>
          <w:numId w:val="2"/>
        </w:numPr>
        <w:spacing w:before="100" w:beforeAutospacing="1" w:after="100" w:afterAutospacing="1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Продолжить формирование ЗОЖ  через осмысление профилактических мер   борьбы с вирусами.</w:t>
      </w:r>
    </w:p>
    <w:p w:rsidR="007D5E51" w:rsidRDefault="007D5E51" w:rsidP="007D5E51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7D5E51" w:rsidRDefault="007D5E51" w:rsidP="007D5E51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Тип урока:  Комбинированный</w:t>
      </w:r>
    </w:p>
    <w:p w:rsidR="007D5E51" w:rsidRDefault="007D5E51" w:rsidP="007D5E51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Формы работы учащихся:  Групповая и индивидуальная</w:t>
      </w:r>
    </w:p>
    <w:p w:rsidR="007D5E51" w:rsidRDefault="007D5E51" w:rsidP="007D5E51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Необходимое техническое оборудование: мультимедийный комплекс</w:t>
      </w:r>
    </w:p>
    <w:p w:rsidR="007D5E51" w:rsidRDefault="007D5E51" w:rsidP="007D5E51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Структура и ход  урока</w:t>
      </w:r>
    </w:p>
    <w:p w:rsidR="00412104" w:rsidRDefault="00412104" w:rsidP="00412104">
      <w:pPr>
        <w:spacing w:line="360" w:lineRule="auto"/>
        <w:jc w:val="both"/>
        <w:rPr>
          <w:b/>
          <w:i/>
          <w:sz w:val="24"/>
          <w:szCs w:val="24"/>
        </w:rPr>
      </w:pPr>
    </w:p>
    <w:p w:rsidR="00412104" w:rsidRDefault="00412104" w:rsidP="00412104">
      <w:pPr>
        <w:spacing w:line="360" w:lineRule="auto"/>
        <w:jc w:val="both"/>
        <w:rPr>
          <w:b/>
          <w:i/>
          <w:sz w:val="24"/>
          <w:szCs w:val="24"/>
        </w:rPr>
      </w:pPr>
    </w:p>
    <w:p w:rsidR="00412104" w:rsidRDefault="00412104" w:rsidP="00412104">
      <w:pPr>
        <w:spacing w:line="360" w:lineRule="auto"/>
        <w:jc w:val="both"/>
        <w:rPr>
          <w:b/>
          <w:i/>
          <w:sz w:val="24"/>
          <w:szCs w:val="24"/>
        </w:rPr>
      </w:pPr>
    </w:p>
    <w:p w:rsidR="007D5E51" w:rsidRDefault="007D5E51" w:rsidP="007D5E51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И ХОД УРОКА</w:t>
      </w:r>
    </w:p>
    <w:tbl>
      <w:tblPr>
        <w:tblW w:w="5275" w:type="pct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648"/>
        <w:gridCol w:w="1995"/>
        <w:gridCol w:w="3789"/>
        <w:gridCol w:w="2207"/>
      </w:tblGrid>
      <w:tr w:rsidR="00D71000" w:rsidTr="00D71000">
        <w:trPr>
          <w:trHeight w:val="166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00" w:rsidRDefault="00D71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D71000" w:rsidRDefault="00D71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00" w:rsidRDefault="00D71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D71000" w:rsidRDefault="00D71000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 мин.)</w:t>
            </w:r>
          </w:p>
          <w:p w:rsidR="00D71000" w:rsidRDefault="00D71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71000" w:rsidTr="00D71000">
        <w:trPr>
          <w:trHeight w:val="103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  <w:tr w:rsidR="00D71000" w:rsidTr="00D71000">
        <w:trPr>
          <w:trHeight w:val="1238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 проблемного вопроса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пути решения проблемы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D71000" w:rsidTr="00D71000">
        <w:trPr>
          <w:trHeight w:val="2506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 вопросов, связанных с представлениями о вирусах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и выстраивают стратегию работы по теме урока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1000" w:rsidTr="00D71000">
        <w:trPr>
          <w:trHeight w:val="249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знания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групповую работу учащихся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 с</w:t>
            </w:r>
            <w:r>
              <w:t xml:space="preserve"> 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http://fcior.edu.ru/card/13616/virusy-nekletochnaya-forma-zhizni.html</w:t>
              </w:r>
            </w:hyperlink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1000" w:rsidTr="00D71000">
        <w:trPr>
          <w:trHeight w:val="249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итогов,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инструктаж по работе с ЭОР.</w:t>
            </w:r>
          </w:p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ЭО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>«конструктор»</w:t>
            </w:r>
          </w:p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http://fcior.edu.ru/card/1380/virusy-nekletochnaya-forma-zhizni.html</w:t>
              </w:r>
            </w:hyperlink>
          </w:p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 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71000" w:rsidTr="00D71000">
        <w:trPr>
          <w:trHeight w:val="249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урока, оценивание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Знал; узнал; знаю; хотел бы узнать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1000" w:rsidTr="00D71000">
        <w:trPr>
          <w:trHeight w:val="528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</w:p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http://fcior.edu.ru/card/1380/virusy-nekletochnaya-forma-zhizni.html</w:t>
              </w:r>
            </w:hyperlink>
          </w:p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темы урока, самостоятельно, по желанию.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1000" w:rsidTr="00D71000">
        <w:trPr>
          <w:trHeight w:val="543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00" w:rsidRDefault="00D71000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00" w:rsidRDefault="00D71000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00" w:rsidRDefault="00D710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D5E51" w:rsidRDefault="007D5E51" w:rsidP="007D5E51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7D5E51" w:rsidRDefault="007D5E51" w:rsidP="007D5E51">
      <w:pPr>
        <w:tabs>
          <w:tab w:val="num" w:pos="1429"/>
        </w:tabs>
        <w:spacing w:line="360" w:lineRule="auto"/>
      </w:pPr>
    </w:p>
    <w:p w:rsidR="00D71000" w:rsidRDefault="00D71000" w:rsidP="007D5E51">
      <w:pPr>
        <w:tabs>
          <w:tab w:val="num" w:pos="1429"/>
        </w:tabs>
        <w:spacing w:line="360" w:lineRule="auto"/>
      </w:pPr>
    </w:p>
    <w:p w:rsidR="007D5E51" w:rsidRDefault="007D5E51" w:rsidP="007D5E51">
      <w:pPr>
        <w:tabs>
          <w:tab w:val="num" w:pos="1429"/>
        </w:tabs>
        <w:spacing w:line="360" w:lineRule="auto"/>
        <w:jc w:val="center"/>
      </w:pPr>
      <w:r>
        <w:lastRenderedPageBreak/>
        <w:t>Приложение к плану-конспекту урока</w:t>
      </w:r>
    </w:p>
    <w:p w:rsidR="007D5E51" w:rsidRDefault="007D5E51" w:rsidP="007D5E51">
      <w:pPr>
        <w:tabs>
          <w:tab w:val="num" w:pos="1429"/>
        </w:tabs>
        <w:spacing w:line="360" w:lineRule="auto"/>
        <w:jc w:val="center"/>
      </w:pPr>
      <w:r>
        <w:t xml:space="preserve">Таблица </w:t>
      </w:r>
      <w:r w:rsidR="00412104">
        <w:t>«</w:t>
      </w:r>
      <w:r>
        <w:t xml:space="preserve"> Вирусы и клетка</w:t>
      </w:r>
      <w:r w:rsidR="00412104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7D5E51" w:rsidTr="007D5E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Сходство в строении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</w:pPr>
            <w:r>
              <w:rPr>
                <w:sz w:val="24"/>
                <w:szCs w:val="24"/>
              </w:rPr>
              <w:t>Отличия  в строении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</w:pPr>
            <w:r>
              <w:rPr>
                <w:sz w:val="24"/>
                <w:szCs w:val="24"/>
              </w:rPr>
              <w:t>Специфические черты, характерные только для вирусов</w:t>
            </w:r>
          </w:p>
        </w:tc>
      </w:tr>
      <w:tr w:rsidR="007D5E51" w:rsidTr="007D5E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</w:pPr>
          </w:p>
        </w:tc>
      </w:tr>
    </w:tbl>
    <w:p w:rsidR="007D5E51" w:rsidRDefault="007D5E51" w:rsidP="007D5E51">
      <w:pPr>
        <w:tabs>
          <w:tab w:val="num" w:pos="1429"/>
        </w:tabs>
        <w:spacing w:line="360" w:lineRule="auto"/>
        <w:jc w:val="center"/>
      </w:pPr>
    </w:p>
    <w:p w:rsidR="007D5E51" w:rsidRDefault="007D5E51" w:rsidP="007D5E51">
      <w:pPr>
        <w:tabs>
          <w:tab w:val="num" w:pos="1429"/>
        </w:tabs>
        <w:spacing w:line="360" w:lineRule="auto"/>
        <w:jc w:val="center"/>
      </w:pPr>
      <w:r>
        <w:t>Эталон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7D5E51" w:rsidTr="007D5E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Сходство в строении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</w:pPr>
            <w:r>
              <w:rPr>
                <w:sz w:val="24"/>
                <w:szCs w:val="24"/>
              </w:rPr>
              <w:t>Отличия  в строении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</w:pPr>
            <w:r>
              <w:rPr>
                <w:sz w:val="24"/>
                <w:szCs w:val="24"/>
              </w:rPr>
              <w:t>Специфические черты, характерные только для вирусов</w:t>
            </w:r>
          </w:p>
        </w:tc>
      </w:tr>
      <w:tr w:rsidR="007D5E51" w:rsidTr="007D5E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1. способность воспроизводить себе подобные формы (размножаться)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2. обладают наследственностью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3. изменчивость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4. приспосабливаются к изменяющимся условиям среды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1. не проявляют свойства живого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2. не потребляют пищи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 3. не вырабатывают энергию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4. не растут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 5. нет обмена веществ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6. имеют форму кристаллов,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не имеют клеточного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строения, т.е. нет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цитоплазматической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мембраны и цитоплазмы </w:t>
            </w:r>
            <w:proofErr w:type="gramStart"/>
            <w:r w:rsidRPr="00651D1A">
              <w:rPr>
                <w:sz w:val="24"/>
                <w:szCs w:val="24"/>
              </w:rPr>
              <w:t>с</w:t>
            </w:r>
            <w:proofErr w:type="gramEnd"/>
            <w:r w:rsidRPr="00651D1A">
              <w:rPr>
                <w:sz w:val="24"/>
                <w:szCs w:val="24"/>
              </w:rPr>
              <w:t xml:space="preserve">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органоидами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1. очень маленькие размеры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2. простое строение </w:t>
            </w:r>
            <w:proofErr w:type="gramStart"/>
            <w:r w:rsidRPr="00651D1A">
              <w:rPr>
                <w:sz w:val="24"/>
                <w:szCs w:val="24"/>
              </w:rPr>
              <w:t>нуклеиновая</w:t>
            </w:r>
            <w:proofErr w:type="gramEnd"/>
            <w:r w:rsidRPr="00651D1A">
              <w:rPr>
                <w:sz w:val="24"/>
                <w:szCs w:val="24"/>
              </w:rPr>
              <w:t xml:space="preserve">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кислота (ДНК или РНК)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заключенная в </w:t>
            </w:r>
            <w:proofErr w:type="gramStart"/>
            <w:r w:rsidRPr="00651D1A">
              <w:rPr>
                <w:sz w:val="24"/>
                <w:szCs w:val="24"/>
              </w:rPr>
              <w:t>белковую</w:t>
            </w:r>
            <w:proofErr w:type="gramEnd"/>
            <w:r w:rsidRPr="00651D1A">
              <w:rPr>
                <w:sz w:val="24"/>
                <w:szCs w:val="24"/>
              </w:rPr>
              <w:t xml:space="preserve">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оболочку – </w:t>
            </w:r>
            <w:r w:rsidRPr="00651D1A">
              <w:rPr>
                <w:b/>
                <w:bCs/>
                <w:sz w:val="24"/>
                <w:szCs w:val="24"/>
              </w:rPr>
              <w:t>капсид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3. занимают пограничное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положение между </w:t>
            </w:r>
            <w:proofErr w:type="gramStart"/>
            <w:r w:rsidRPr="00651D1A">
              <w:rPr>
                <w:sz w:val="24"/>
                <w:szCs w:val="24"/>
              </w:rPr>
              <w:t>живой</w:t>
            </w:r>
            <w:proofErr w:type="gramEnd"/>
            <w:r w:rsidRPr="00651D1A">
              <w:rPr>
                <w:sz w:val="24"/>
                <w:szCs w:val="24"/>
              </w:rPr>
              <w:t xml:space="preserve"> и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неживой материей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4. высокая скорость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размножения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5. Наследственная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информация находится </w:t>
            </w:r>
            <w:proofErr w:type="gramStart"/>
            <w:r w:rsidRPr="00651D1A">
              <w:rPr>
                <w:sz w:val="24"/>
                <w:szCs w:val="24"/>
              </w:rPr>
              <w:t>в</w:t>
            </w:r>
            <w:proofErr w:type="gramEnd"/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ДНК или РНК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6. вирусы – обязательные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паразиты, вне клетки хозяина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существуют в виде </w:t>
            </w:r>
            <w:proofErr w:type="gramStart"/>
            <w:r w:rsidRPr="00651D1A">
              <w:rPr>
                <w:sz w:val="24"/>
                <w:szCs w:val="24"/>
              </w:rPr>
              <w:t>вирусной</w:t>
            </w:r>
            <w:proofErr w:type="gramEnd"/>
            <w:r w:rsidRPr="00651D1A">
              <w:rPr>
                <w:sz w:val="24"/>
                <w:szCs w:val="24"/>
              </w:rPr>
              <w:t xml:space="preserve">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 xml:space="preserve">частицы или вириона </w:t>
            </w:r>
          </w:p>
          <w:p w:rsidR="007D5E51" w:rsidRPr="00651D1A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D5E51" w:rsidRDefault="007D5E51" w:rsidP="007D5E51">
      <w:pPr>
        <w:tabs>
          <w:tab w:val="num" w:pos="1429"/>
        </w:tabs>
        <w:spacing w:line="360" w:lineRule="auto"/>
        <w:jc w:val="center"/>
      </w:pP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Закончите предложения, вставив  букву соответствующую правильному ответу: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Неклеточная форма жизни, способная проникнуть в живую клетку и размножаться внутри ее это - ……..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Наследственная информация вируса находится в однонитчатой или двунитчатой молекуле ……….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Сердцевина вируса окружена защитной белковой оболочкой, которая называется…………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Вирусы бактерий называют ………..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Наука, изучающая строение и поведение вирусов ……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Один из путей передачи вирусной инфекции  ………….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Варианты ответов: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А. Капсид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Б. Контактный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ДНК 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Г. Бактериофаги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 -  Вирусы  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Е. Вирусология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Ж. РНК</w:t>
      </w: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З. Белок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7D5E51" w:rsidTr="007D5E5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5E51" w:rsidTr="007D5E5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D5E51" w:rsidRDefault="007D5E51" w:rsidP="007D5E51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7D5E51" w:rsidRDefault="007D5E51" w:rsidP="007D5E51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7D5E51" w:rsidRDefault="007D5E51" w:rsidP="007D5E51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7D5E51" w:rsidRDefault="007D5E51" w:rsidP="007D5E51">
      <w:pPr>
        <w:tabs>
          <w:tab w:val="num" w:pos="1429"/>
        </w:tabs>
        <w:spacing w:line="360" w:lineRule="auto"/>
        <w:jc w:val="center"/>
      </w:pPr>
      <w:r>
        <w:t>Приложение к плану-конспекту урока</w:t>
      </w:r>
    </w:p>
    <w:p w:rsidR="007D5E51" w:rsidRDefault="00412104" w:rsidP="007D5E51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Вирусы – неклеточная форма жизни</w:t>
      </w:r>
    </w:p>
    <w:p w:rsidR="007D5E51" w:rsidRDefault="007D5E51" w:rsidP="007D5E51">
      <w:pPr>
        <w:spacing w:line="360" w:lineRule="auto"/>
        <w:jc w:val="center"/>
        <w:rPr>
          <w:b/>
          <w:sz w:val="24"/>
          <w:szCs w:val="24"/>
        </w:rPr>
      </w:pPr>
    </w:p>
    <w:p w:rsidR="007D5E51" w:rsidRDefault="007D5E51" w:rsidP="007D5E51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</w:p>
    <w:p w:rsidR="007D5E51" w:rsidRDefault="007D5E51" w:rsidP="007D5E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для группы учащихся  1 Выяснить особенности строения растительной, грибной, животной и бактериальной клеток и вирусов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текст или учебника или готовый текст с обращением внимания на рисунок )</w:t>
      </w:r>
    </w:p>
    <w:p w:rsidR="007D5E51" w:rsidRDefault="007D5E51" w:rsidP="007D5E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 от учителя  единство происхождения и мембранный принцип, единства</w:t>
      </w:r>
    </w:p>
    <w:p w:rsidR="007D5E51" w:rsidRDefault="007D5E51" w:rsidP="007D5E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Заполни таблицу</w:t>
      </w:r>
    </w:p>
    <w:p w:rsidR="00D71000" w:rsidRDefault="00D71000" w:rsidP="007D5E51">
      <w:pPr>
        <w:spacing w:line="360" w:lineRule="auto"/>
        <w:jc w:val="both"/>
        <w:rPr>
          <w:sz w:val="24"/>
          <w:szCs w:val="24"/>
        </w:rPr>
      </w:pPr>
    </w:p>
    <w:p w:rsidR="007D5E51" w:rsidRDefault="007D5E51" w:rsidP="007D5E5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977"/>
        <w:gridCol w:w="3808"/>
        <w:gridCol w:w="2393"/>
      </w:tblGrid>
      <w:tr w:rsidR="007D5E51" w:rsidTr="007D5E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Структурный компонент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строения (наличие и число мембран)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</w:tc>
      </w:tr>
      <w:tr w:rsidR="007D5E51" w:rsidTr="007D5E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Мембрана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Органоиды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D5E51" w:rsidRDefault="007D5E51" w:rsidP="007D5E51">
      <w:pPr>
        <w:spacing w:line="360" w:lineRule="auto"/>
        <w:jc w:val="both"/>
        <w:rPr>
          <w:sz w:val="24"/>
          <w:szCs w:val="24"/>
        </w:rPr>
      </w:pPr>
    </w:p>
    <w:p w:rsidR="007D5E51" w:rsidRDefault="007D5E51" w:rsidP="007D5E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Вывод об особенностях строения и функций клеток</w:t>
      </w:r>
    </w:p>
    <w:p w:rsidR="007D5E51" w:rsidRDefault="007D5E51" w:rsidP="007D5E51">
      <w:pPr>
        <w:spacing w:line="360" w:lineRule="auto"/>
        <w:jc w:val="both"/>
        <w:rPr>
          <w:sz w:val="24"/>
          <w:szCs w:val="24"/>
        </w:rPr>
      </w:pPr>
    </w:p>
    <w:p w:rsidR="007D5E51" w:rsidRDefault="00D71000" w:rsidP="007D5E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</w:t>
      </w:r>
      <w:r w:rsidR="007D5E51">
        <w:rPr>
          <w:sz w:val="24"/>
          <w:szCs w:val="24"/>
        </w:rPr>
        <w:t>:  Сравнение клеток  организмов и вирусов</w:t>
      </w:r>
    </w:p>
    <w:p w:rsidR="007D5E51" w:rsidRDefault="007D5E51" w:rsidP="007D5E5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Pr="00651D1A" w:rsidRDefault="007D5E51">
            <w:pPr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Структурный компонент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Pr="00651D1A" w:rsidRDefault="007D5E51">
            <w:pPr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Мембрана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Pr="00651D1A" w:rsidRDefault="007D5E51">
            <w:pPr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Ядро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Pr="00651D1A" w:rsidRDefault="007D5E51">
            <w:pPr>
              <w:rPr>
                <w:sz w:val="24"/>
                <w:szCs w:val="24"/>
              </w:rPr>
            </w:pPr>
            <w:r w:rsidRPr="00651D1A">
              <w:rPr>
                <w:sz w:val="24"/>
                <w:szCs w:val="24"/>
              </w:rPr>
              <w:t>Органоиды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ЭПС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Митохондрии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Рибосомы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 Гольджи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Лизосомы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Вакуоли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Пластиды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D5E51" w:rsidTr="007D5E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1" w:rsidRDefault="007D5E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Клеточный центр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1" w:rsidRDefault="007D5E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D5E51" w:rsidRDefault="007D5E51" w:rsidP="007D5E51">
      <w:pPr>
        <w:spacing w:line="360" w:lineRule="auto"/>
        <w:jc w:val="both"/>
        <w:rPr>
          <w:sz w:val="24"/>
          <w:szCs w:val="24"/>
        </w:rPr>
      </w:pPr>
    </w:p>
    <w:p w:rsidR="007D5E51" w:rsidRDefault="007D5E51" w:rsidP="007D5E5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общего у всех клеток</w:t>
      </w:r>
    </w:p>
    <w:p w:rsidR="007D5E51" w:rsidRDefault="007D5E51" w:rsidP="007D5E5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строения, связанные с питанием (автотрофы, гетеротрофы)</w:t>
      </w:r>
    </w:p>
    <w:p w:rsidR="007D5E51" w:rsidRDefault="007D5E51" w:rsidP="007D5E5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ядра</w:t>
      </w:r>
    </w:p>
    <w:p w:rsidR="007D5E51" w:rsidRDefault="007D5E51" w:rsidP="007D5E5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каким организмам живой природы отнести вирусы (проблемный вопрос)</w:t>
      </w:r>
    </w:p>
    <w:p w:rsidR="007D5E51" w:rsidRDefault="007D5E51" w:rsidP="007D5E51">
      <w:pPr>
        <w:spacing w:line="360" w:lineRule="auto"/>
        <w:ind w:left="360"/>
        <w:jc w:val="both"/>
        <w:rPr>
          <w:sz w:val="24"/>
          <w:szCs w:val="24"/>
        </w:rPr>
      </w:pPr>
    </w:p>
    <w:p w:rsidR="007D5E51" w:rsidRDefault="007D5E51" w:rsidP="007D5E5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Вывод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D5E51" w:rsidRDefault="007D5E51" w:rsidP="007D5E5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 Клетка - единица строения всего живого</w:t>
      </w:r>
    </w:p>
    <w:p w:rsidR="007D5E51" w:rsidRDefault="007D5E51" w:rsidP="007D5E5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Органоиды имеют мембранное или не мембранное строение </w:t>
      </w:r>
    </w:p>
    <w:p w:rsidR="007D5E51" w:rsidRDefault="007D5E51" w:rsidP="007D5E5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 Выполняемая функция взаимосвязана со строением органоида</w:t>
      </w:r>
    </w:p>
    <w:p w:rsidR="007D5E51" w:rsidRDefault="007D5E51" w:rsidP="007D5E5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По наличию или отсутствию ядра: прокариоты и эукариоты </w:t>
      </w:r>
    </w:p>
    <w:p w:rsidR="007D5E51" w:rsidRDefault="007D5E51" w:rsidP="007D5E5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Вирусы – неклеточная форма  жизни </w:t>
      </w:r>
    </w:p>
    <w:p w:rsidR="007D5E51" w:rsidRDefault="007D5E51" w:rsidP="007D5E51">
      <w:pPr>
        <w:spacing w:line="360" w:lineRule="auto"/>
        <w:ind w:left="360"/>
        <w:jc w:val="both"/>
        <w:rPr>
          <w:sz w:val="24"/>
          <w:szCs w:val="24"/>
        </w:rPr>
      </w:pPr>
    </w:p>
    <w:p w:rsidR="00995B23" w:rsidRDefault="00995B23"/>
    <w:sectPr w:rsidR="00995B23" w:rsidSect="005B121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BA" w:rsidRDefault="004957BA" w:rsidP="00B5035C">
      <w:r>
        <w:separator/>
      </w:r>
    </w:p>
  </w:endnote>
  <w:endnote w:type="continuationSeparator" w:id="0">
    <w:p w:rsidR="004957BA" w:rsidRDefault="004957BA" w:rsidP="00B5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712010"/>
      <w:docPartObj>
        <w:docPartGallery w:val="Page Numbers (Bottom of Page)"/>
        <w:docPartUnique/>
      </w:docPartObj>
    </w:sdtPr>
    <w:sdtContent>
      <w:p w:rsidR="00B5035C" w:rsidRDefault="005B1217">
        <w:pPr>
          <w:pStyle w:val="a6"/>
          <w:jc w:val="right"/>
        </w:pPr>
        <w:r>
          <w:fldChar w:fldCharType="begin"/>
        </w:r>
        <w:r w:rsidR="00B5035C">
          <w:instrText>PAGE   \* MERGEFORMAT</w:instrText>
        </w:r>
        <w:r>
          <w:fldChar w:fldCharType="separate"/>
        </w:r>
        <w:r w:rsidR="00D71000">
          <w:rPr>
            <w:noProof/>
          </w:rPr>
          <w:t>2</w:t>
        </w:r>
        <w:r>
          <w:fldChar w:fldCharType="end"/>
        </w:r>
      </w:p>
    </w:sdtContent>
  </w:sdt>
  <w:p w:rsidR="00B5035C" w:rsidRDefault="00B503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BA" w:rsidRDefault="004957BA" w:rsidP="00B5035C">
      <w:r>
        <w:separator/>
      </w:r>
    </w:p>
  </w:footnote>
  <w:footnote w:type="continuationSeparator" w:id="0">
    <w:p w:rsidR="004957BA" w:rsidRDefault="004957BA" w:rsidP="00B50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5C" w:rsidRDefault="00B5035C">
    <w:pPr>
      <w:pStyle w:val="a4"/>
    </w:pPr>
    <w:r>
      <w:t xml:space="preserve"> учитель биол</w:t>
    </w:r>
    <w:r w:rsidR="00D71000">
      <w:t>огии Симонян А.В.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66034E"/>
    <w:multiLevelType w:val="hybridMultilevel"/>
    <w:tmpl w:val="41AA80C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9182CF9"/>
    <w:multiLevelType w:val="hybridMultilevel"/>
    <w:tmpl w:val="02421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E51"/>
    <w:rsid w:val="001A70C0"/>
    <w:rsid w:val="00412104"/>
    <w:rsid w:val="004957BA"/>
    <w:rsid w:val="0053116C"/>
    <w:rsid w:val="005B1217"/>
    <w:rsid w:val="00651D1A"/>
    <w:rsid w:val="007D5E51"/>
    <w:rsid w:val="00995B23"/>
    <w:rsid w:val="00B5035C"/>
    <w:rsid w:val="00D7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5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5E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0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35C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50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35C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5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5E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0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35C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50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35C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380/virusy-nekletochnaya-forma-zhizn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card/13616/virusy-nekletochnaya-forma-zhizn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1380/virusy-nekletochnaya-forma-zhizn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RePack by SPecialiST</cp:lastModifiedBy>
  <cp:revision>13</cp:revision>
  <dcterms:created xsi:type="dcterms:W3CDTF">2014-02-01T09:49:00Z</dcterms:created>
  <dcterms:modified xsi:type="dcterms:W3CDTF">2015-01-21T11:45:00Z</dcterms:modified>
</cp:coreProperties>
</file>