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6C" w:rsidRPr="00570F3B" w:rsidRDefault="003F726C" w:rsidP="001D31D2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70F3B">
        <w:rPr>
          <w:rFonts w:ascii="Times New Roman" w:eastAsia="Times New Roman" w:hAnsi="Times New Roman" w:cs="Times New Roman"/>
          <w:b/>
          <w:lang w:eastAsia="ru-RU"/>
        </w:rPr>
        <w:t xml:space="preserve">                  Методические рекомендации для учителей </w:t>
      </w:r>
      <w:proofErr w:type="gramStart"/>
      <w:r w:rsidRPr="00570F3B">
        <w:rPr>
          <w:rFonts w:ascii="Times New Roman" w:eastAsia="Times New Roman" w:hAnsi="Times New Roman" w:cs="Times New Roman"/>
          <w:b/>
          <w:lang w:eastAsia="ru-RU"/>
        </w:rPr>
        <w:t>биологии</w:t>
      </w:r>
      <w:proofErr w:type="gramEnd"/>
      <w:r w:rsidRPr="00570F3B">
        <w:rPr>
          <w:rFonts w:ascii="Times New Roman" w:eastAsia="Times New Roman" w:hAnsi="Times New Roman" w:cs="Times New Roman"/>
          <w:b/>
          <w:lang w:eastAsia="ru-RU"/>
        </w:rPr>
        <w:t xml:space="preserve">  по подготовке обучающихся к сдаче ЕГЭ.</w:t>
      </w:r>
    </w:p>
    <w:p w:rsidR="00F3471A" w:rsidRPr="00570F3B" w:rsidRDefault="00617CF9" w:rsidP="001D31D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70F3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1D31D2" w:rsidRPr="00570F3B">
        <w:rPr>
          <w:rFonts w:ascii="Times New Roman" w:eastAsia="Times New Roman" w:hAnsi="Times New Roman" w:cs="Times New Roman"/>
          <w:lang w:eastAsia="ru-RU"/>
        </w:rPr>
        <w:t>В начале 11 класса следует заранее выявить, кто из учащихся уверенно выбирает ЕГЭ для аттестации, и предложить им план систематической самостоятельной подготовки к экзамену. Начинать следует с анализа структуры экзаменационной работы и выделения тех тем, которые в неё включены. Затем необходимо подобрать учебные материалы, которые позволят учащемуся последовательно повторить сначала весь курс общей биологии и только затем перейти к повторению разделов из биологии растений, животных и человека, т.к. в экзаменационной работе они рассматриваются с общебиологической точки зрения. Не следует начинать подготовку к экзамену с вариантов экзаменационных работ, ибо в них материал распределён в соответствии с целями экзамена, т.е. вразнобой, а не в соответствии со структурой и программой курса школьной биологии. Именно поэтому следует придерживаться обычного оглавления действующих учебников и учебных пособий.</w:t>
      </w:r>
    </w:p>
    <w:p w:rsidR="001D31D2" w:rsidRPr="00570F3B" w:rsidRDefault="00617CF9" w:rsidP="001D31D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70F3B">
        <w:rPr>
          <w:rFonts w:ascii="Times New Roman" w:eastAsia="Times New Roman" w:hAnsi="Times New Roman" w:cs="Times New Roman"/>
          <w:i/>
          <w:iCs/>
          <w:lang w:eastAsia="ru-RU"/>
        </w:rPr>
        <w:t xml:space="preserve">    </w:t>
      </w:r>
      <w:r w:rsidR="001D31D2" w:rsidRPr="00570F3B">
        <w:rPr>
          <w:rFonts w:ascii="Times New Roman" w:eastAsia="Times New Roman" w:hAnsi="Times New Roman" w:cs="Times New Roman"/>
          <w:lang w:eastAsia="ru-RU"/>
        </w:rPr>
        <w:t xml:space="preserve">Желательно использовать текущий контроль в форме </w:t>
      </w:r>
      <w:proofErr w:type="spellStart"/>
      <w:proofErr w:type="gramStart"/>
      <w:r w:rsidR="001D31D2" w:rsidRPr="00570F3B">
        <w:rPr>
          <w:rFonts w:ascii="Times New Roman" w:eastAsia="Times New Roman" w:hAnsi="Times New Roman" w:cs="Times New Roman"/>
          <w:lang w:eastAsia="ru-RU"/>
        </w:rPr>
        <w:t>мини-контрольных</w:t>
      </w:r>
      <w:proofErr w:type="spellEnd"/>
      <w:proofErr w:type="gramEnd"/>
      <w:r w:rsidR="001D31D2" w:rsidRPr="00570F3B">
        <w:rPr>
          <w:rFonts w:ascii="Times New Roman" w:eastAsia="Times New Roman" w:hAnsi="Times New Roman" w:cs="Times New Roman"/>
          <w:lang w:eastAsia="ru-RU"/>
        </w:rPr>
        <w:t xml:space="preserve"> работ в тестовой форме, проверяющих как знание так текущего материала, так и пройденного ранее.</w:t>
      </w:r>
    </w:p>
    <w:p w:rsidR="001D31D2" w:rsidRPr="00570F3B" w:rsidRDefault="00617CF9" w:rsidP="001D31D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70F3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D31D2" w:rsidRPr="00570F3B">
        <w:rPr>
          <w:rFonts w:ascii="Times New Roman" w:eastAsia="Times New Roman" w:hAnsi="Times New Roman" w:cs="Times New Roman"/>
          <w:lang w:eastAsia="ru-RU"/>
        </w:rPr>
        <w:t>Рекомендую использовать при подготовке учащихся к ЕГЭ новые формы работы с дидактическими материалами: тренинги, репетиционные экзамены, деловые игры “Сдаём ЕГЭ” и другие, что активизирует их познавательную деятельность.</w:t>
      </w:r>
    </w:p>
    <w:p w:rsidR="00F3471A" w:rsidRPr="00570F3B" w:rsidRDefault="001D31D2" w:rsidP="001D31D2">
      <w:pPr>
        <w:spacing w:after="12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570F3B">
        <w:rPr>
          <w:rFonts w:ascii="Times New Roman" w:eastAsia="Times New Roman" w:hAnsi="Times New Roman" w:cs="Times New Roman"/>
          <w:i/>
          <w:iCs/>
          <w:lang w:eastAsia="ru-RU"/>
        </w:rPr>
        <w:t xml:space="preserve">При подготовке учащихся к экзамену стоит попытаться сделать их соучастниками работы, для чего можно порекомендовать </w:t>
      </w:r>
      <w:proofErr w:type="gramStart"/>
      <w:r w:rsidRPr="00570F3B">
        <w:rPr>
          <w:rFonts w:ascii="Times New Roman" w:eastAsia="Times New Roman" w:hAnsi="Times New Roman" w:cs="Times New Roman"/>
          <w:i/>
          <w:iCs/>
          <w:lang w:eastAsia="ru-RU"/>
        </w:rPr>
        <w:t>следующий</w:t>
      </w:r>
      <w:proofErr w:type="gramEnd"/>
      <w:r w:rsidRPr="00570F3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F3471A" w:rsidRPr="00570F3B" w:rsidRDefault="00F3471A" w:rsidP="00F3471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</w:rPr>
      </w:pPr>
      <w:r w:rsidRPr="00570F3B">
        <w:rPr>
          <w:rFonts w:ascii="Times New Roman" w:eastAsia="Times New Roman" w:hAnsi="Times New Roman" w:cs="Times New Roman"/>
          <w:b/>
          <w:iCs/>
        </w:rPr>
        <w:t>План самостоятельной подготовки к ЕГЭ:</w:t>
      </w:r>
    </w:p>
    <w:p w:rsidR="00F3471A" w:rsidRPr="00570F3B" w:rsidRDefault="00F3471A" w:rsidP="00F3471A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570F3B">
        <w:rPr>
          <w:rFonts w:ascii="Times New Roman" w:eastAsia="Times New Roman" w:hAnsi="Times New Roman" w:cs="Times New Roman"/>
        </w:rPr>
        <w:t>Познакомьтесь со структурой экзаменационной работы прошлых лет.</w:t>
      </w:r>
    </w:p>
    <w:p w:rsidR="00F3471A" w:rsidRPr="00570F3B" w:rsidRDefault="00F3471A" w:rsidP="00F3471A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570F3B">
        <w:rPr>
          <w:rFonts w:ascii="Times New Roman" w:eastAsia="Times New Roman" w:hAnsi="Times New Roman" w:cs="Times New Roman"/>
        </w:rPr>
        <w:t>Проанализируйте материал, который в них входит, и наметьте последовательность его изучения.</w:t>
      </w:r>
    </w:p>
    <w:p w:rsidR="00F3471A" w:rsidRPr="00570F3B" w:rsidRDefault="00F3471A" w:rsidP="00F3471A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570F3B">
        <w:rPr>
          <w:rFonts w:ascii="Times New Roman" w:eastAsia="Times New Roman" w:hAnsi="Times New Roman" w:cs="Times New Roman"/>
        </w:rPr>
        <w:t>Подумайте над тем, как можно наиболее экономно сгруппировать учебный материал для более эффективного его изучения.</w:t>
      </w:r>
    </w:p>
    <w:p w:rsidR="00F3471A" w:rsidRPr="00570F3B" w:rsidRDefault="00F3471A" w:rsidP="00F3471A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570F3B">
        <w:rPr>
          <w:rFonts w:ascii="Times New Roman" w:eastAsia="Times New Roman" w:hAnsi="Times New Roman" w:cs="Times New Roman"/>
        </w:rPr>
        <w:t>Выберите не более трёх учебных пособий, по которым вы будете заниматься.</w:t>
      </w:r>
    </w:p>
    <w:p w:rsidR="00F3471A" w:rsidRPr="00570F3B" w:rsidRDefault="00F3471A" w:rsidP="00F3471A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570F3B">
        <w:rPr>
          <w:rFonts w:ascii="Times New Roman" w:eastAsia="Times New Roman" w:hAnsi="Times New Roman" w:cs="Times New Roman"/>
        </w:rPr>
        <w:t>Определите наиболее простые и наиболее сложные разделы курса.</w:t>
      </w:r>
    </w:p>
    <w:p w:rsidR="00F3471A" w:rsidRPr="00570F3B" w:rsidRDefault="00F3471A" w:rsidP="00F3471A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570F3B">
        <w:rPr>
          <w:rFonts w:ascii="Times New Roman" w:eastAsia="Times New Roman" w:hAnsi="Times New Roman" w:cs="Times New Roman"/>
        </w:rPr>
        <w:t>Работайте с курсом последовательно, обращая внимание на наиболее трудные разделы.</w:t>
      </w:r>
    </w:p>
    <w:p w:rsidR="00F3471A" w:rsidRPr="00570F3B" w:rsidRDefault="00F3471A" w:rsidP="00F3471A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570F3B">
        <w:rPr>
          <w:rFonts w:ascii="Times New Roman" w:eastAsia="Times New Roman" w:hAnsi="Times New Roman" w:cs="Times New Roman"/>
        </w:rPr>
        <w:t>Работая с текстом, обязательно задумывайтесь над тем, о чём говорится в тексте.</w:t>
      </w:r>
    </w:p>
    <w:p w:rsidR="00F3471A" w:rsidRPr="00570F3B" w:rsidRDefault="00F3471A" w:rsidP="00F3471A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570F3B">
        <w:rPr>
          <w:rFonts w:ascii="Times New Roman" w:eastAsia="Times New Roman" w:hAnsi="Times New Roman" w:cs="Times New Roman"/>
        </w:rPr>
        <w:t>Составьте самостоятельно вопросы к отдельным фрагментам текста.</w:t>
      </w:r>
    </w:p>
    <w:p w:rsidR="00F3471A" w:rsidRPr="00570F3B" w:rsidRDefault="00F3471A" w:rsidP="00F3471A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570F3B">
        <w:rPr>
          <w:rFonts w:ascii="Times New Roman" w:eastAsia="Times New Roman" w:hAnsi="Times New Roman" w:cs="Times New Roman"/>
        </w:rPr>
        <w:t>Выбирая материал для тренировки, сравните его с образцами экзаменационных работ. Важно, чтобы эти работы расширяли содержание и позволяли глубже понять необходимый материал.</w:t>
      </w:r>
    </w:p>
    <w:p w:rsidR="00F3471A" w:rsidRPr="00570F3B" w:rsidRDefault="00F3471A" w:rsidP="00F3471A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570F3B">
        <w:rPr>
          <w:rFonts w:ascii="Times New Roman" w:eastAsia="Times New Roman" w:hAnsi="Times New Roman" w:cs="Times New Roman"/>
        </w:rPr>
        <w:t>Сначала работайте с заданиями, позволяющими последовательно изучить курс, и только затем переходите к тренировочным тестам ЕГЭ.</w:t>
      </w:r>
    </w:p>
    <w:p w:rsidR="00F3471A" w:rsidRPr="00570F3B" w:rsidRDefault="00F3471A" w:rsidP="00F3471A">
      <w:pPr>
        <w:rPr>
          <w:rFonts w:ascii="Times New Roman" w:eastAsia="Times New Roman" w:hAnsi="Times New Roman" w:cs="Times New Roman"/>
        </w:rPr>
      </w:pPr>
      <w:r w:rsidRPr="00570F3B">
        <w:rPr>
          <w:rFonts w:ascii="Times New Roman" w:eastAsia="Times New Roman" w:hAnsi="Times New Roman" w:cs="Times New Roman"/>
        </w:rPr>
        <w:t>Желательно проработать 10-15 вариантов экзаменационных работ прошлых лет.</w:t>
      </w:r>
    </w:p>
    <w:p w:rsidR="001D31D2" w:rsidRPr="00570F3B" w:rsidRDefault="001D31D2" w:rsidP="001D31D2">
      <w:pPr>
        <w:jc w:val="center"/>
        <w:rPr>
          <w:rFonts w:ascii="Times New Roman" w:hAnsi="Times New Roman" w:cs="Times New Roman"/>
          <w:b/>
        </w:rPr>
      </w:pPr>
      <w:r w:rsidRPr="00570F3B">
        <w:rPr>
          <w:rFonts w:ascii="Times New Roman" w:hAnsi="Times New Roman" w:cs="Times New Roman"/>
          <w:b/>
        </w:rPr>
        <w:t>Ошибки выпускников при подготовке к ЕГЭ</w:t>
      </w:r>
    </w:p>
    <w:p w:rsidR="001D31D2" w:rsidRPr="00570F3B" w:rsidRDefault="001D31D2" w:rsidP="001D31D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 xml:space="preserve">Спохватиться месяц-другой до ЕГЭ. Считать, что этого количества времени хватит на подготовку. </w:t>
      </w:r>
    </w:p>
    <w:p w:rsidR="001D31D2" w:rsidRPr="00570F3B" w:rsidRDefault="001D31D2" w:rsidP="001D31D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Полагаться на хорошие школьные оценки и ничего не предпринимать. Зачем прикладывать дополнительные усилия, если и так идет хорошо?</w:t>
      </w:r>
    </w:p>
    <w:p w:rsidR="001D31D2" w:rsidRPr="00570F3B" w:rsidRDefault="001D31D2" w:rsidP="001D31D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 xml:space="preserve">Ограничиться </w:t>
      </w:r>
      <w:proofErr w:type="spellStart"/>
      <w:r w:rsidRPr="00570F3B">
        <w:rPr>
          <w:rFonts w:ascii="Times New Roman" w:hAnsi="Times New Roman" w:cs="Times New Roman"/>
        </w:rPr>
        <w:t>ВУЗовскими</w:t>
      </w:r>
      <w:proofErr w:type="spellEnd"/>
      <w:r w:rsidRPr="00570F3B">
        <w:rPr>
          <w:rFonts w:ascii="Times New Roman" w:hAnsi="Times New Roman" w:cs="Times New Roman"/>
        </w:rPr>
        <w:t xml:space="preserve"> подготовительными курсами. Думать, что вузовские курсы гарантируют высокий результат.</w:t>
      </w:r>
    </w:p>
    <w:p w:rsidR="001D31D2" w:rsidRPr="00570F3B" w:rsidRDefault="001D31D2" w:rsidP="001D31D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При подготовке к ЕГЭ ограничиться пособиям для подготовки к ЕГЭ. Полагать, что достаточно «натаскаться» на задачи, характерные для ЕГЭ.</w:t>
      </w:r>
    </w:p>
    <w:p w:rsidR="001D31D2" w:rsidRPr="00570F3B" w:rsidRDefault="001D31D2" w:rsidP="001D31D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Пренебрежительное отношение к учебникам.</w:t>
      </w:r>
    </w:p>
    <w:p w:rsidR="001D31D2" w:rsidRPr="00570F3B" w:rsidRDefault="001D31D2" w:rsidP="001D31D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Недооценка объема необходимых знаний  по данному предмету</w:t>
      </w:r>
    </w:p>
    <w:p w:rsidR="001D31D2" w:rsidRPr="00570F3B" w:rsidRDefault="001D31D2" w:rsidP="001D31D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Подготовимся самостоятельно. Вызубрим по учебнику и по шпаргалкам.</w:t>
      </w:r>
    </w:p>
    <w:p w:rsidR="00FA4287" w:rsidRPr="00570F3B" w:rsidRDefault="001D31D2" w:rsidP="003F726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Пробелы в подготовке по биологии.</w:t>
      </w:r>
    </w:p>
    <w:p w:rsidR="001D31D2" w:rsidRPr="00570F3B" w:rsidRDefault="001D31D2" w:rsidP="001D31D2">
      <w:pPr>
        <w:jc w:val="center"/>
        <w:rPr>
          <w:rFonts w:ascii="Times New Roman" w:hAnsi="Times New Roman" w:cs="Times New Roman"/>
          <w:b/>
        </w:rPr>
      </w:pPr>
      <w:r w:rsidRPr="00570F3B">
        <w:rPr>
          <w:rFonts w:ascii="Times New Roman" w:hAnsi="Times New Roman" w:cs="Times New Roman"/>
          <w:b/>
        </w:rPr>
        <w:lastRenderedPageBreak/>
        <w:t>Методические рекомендации: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1.</w:t>
      </w:r>
      <w:r w:rsidRPr="00570F3B">
        <w:rPr>
          <w:rFonts w:ascii="Times New Roman" w:hAnsi="Times New Roman" w:cs="Times New Roman"/>
        </w:rPr>
        <w:t xml:space="preserve">  Каждому учителю при подготовке учащихся к экзамену необходимо уделять больше внимания работе с заданиями, подобными заданиям КИМ уровня</w:t>
      </w:r>
      <w:proofErr w:type="gramStart"/>
      <w:r w:rsidRPr="00570F3B">
        <w:rPr>
          <w:rFonts w:ascii="Times New Roman" w:hAnsi="Times New Roman" w:cs="Times New Roman"/>
        </w:rPr>
        <w:t xml:space="preserve"> С</w:t>
      </w:r>
      <w:proofErr w:type="gramEnd"/>
      <w:r w:rsidRPr="00570F3B">
        <w:rPr>
          <w:rFonts w:ascii="Times New Roman" w:hAnsi="Times New Roman" w:cs="Times New Roman"/>
        </w:rPr>
        <w:t>, учить правильно письменно излагать свои мысли. Кроме того, при завершении изучения каждой темы целесообразно проводить зачеты с использованием теста, в который следует включать задания не только с выбором одного или нескольких верных ответов, но и со свободным ответом.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 xml:space="preserve">2. </w:t>
      </w:r>
      <w:r w:rsidRPr="00570F3B">
        <w:rPr>
          <w:rFonts w:ascii="Times New Roman" w:hAnsi="Times New Roman" w:cs="Times New Roman"/>
        </w:rPr>
        <w:t xml:space="preserve"> Для подготовки учащихся к ЕГЭ по биологии следует ориентироваться не только на базовый, но и на профильный уровень государственных образовательных стандартов, поскольку экзамен по биологии является экзаменом по выбору. С этой целью в учебном процессе основное внимание должно быть направлено на овладение выпускниками основным содержанием курса биологии: важнейшими биологическими теориями, законами, закономерностями, понятиями и фактами, необходимыми для их конкретизации, разнообразными видами учебной деятельности, а также знаниями и умениями, востребованными в жизни и практической деятельности.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 xml:space="preserve">3.  </w:t>
      </w:r>
      <w:r w:rsidRPr="00570F3B">
        <w:rPr>
          <w:rFonts w:ascii="Times New Roman" w:hAnsi="Times New Roman" w:cs="Times New Roman"/>
        </w:rPr>
        <w:t>Наиболее эффективная подготовка учащихся к итоговой аттестации осуществляется не в процессе их «натаскивания» при решении заданий ЕГЭ прошлых лет, а через систематическую работу, направленную на достижение всего спектра задач школьного курса биологии, обозначенных в Государственном образовательном стандарте по биологии.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4.</w:t>
      </w:r>
      <w:r w:rsidRPr="00570F3B">
        <w:rPr>
          <w:rFonts w:ascii="Times New Roman" w:hAnsi="Times New Roman" w:cs="Times New Roman"/>
        </w:rPr>
        <w:t xml:space="preserve">  Учителю следует особо обратить внимание </w:t>
      </w:r>
      <w:proofErr w:type="gramStart"/>
      <w:r w:rsidRPr="00570F3B">
        <w:rPr>
          <w:rFonts w:ascii="Times New Roman" w:hAnsi="Times New Roman" w:cs="Times New Roman"/>
        </w:rPr>
        <w:t>на те</w:t>
      </w:r>
      <w:proofErr w:type="gramEnd"/>
      <w:r w:rsidRPr="00570F3B">
        <w:rPr>
          <w:rFonts w:ascii="Times New Roman" w:hAnsi="Times New Roman" w:cs="Times New Roman"/>
        </w:rPr>
        <w:t xml:space="preserve"> вопросы курса биологии основной школы, которые не изучаются повторно в средней школе. В начале изучения каждой темы в 10-11 классах необходимо определить уровень усвоения знаний по данной теме курса основной школы. На наш взгляд, для этого необходимо проводить входную диагностику, которая в каждом конкретном классе позволяет скорректировать содержание темы и выбрать тот или иной подход к изучению темы и ликвидировать выявленные пробелы в знаниях и умениях учащихся. </w:t>
      </w:r>
      <w:proofErr w:type="gramStart"/>
      <w:r w:rsidRPr="00570F3B">
        <w:rPr>
          <w:rFonts w:ascii="Times New Roman" w:hAnsi="Times New Roman" w:cs="Times New Roman"/>
        </w:rPr>
        <w:t xml:space="preserve">В 10 и 11 классах при организации повторения следует обратить внимание на следующие разделы курса основной школы: многообразие растений и животных, их систематика; значение растений и животных в природе и жизни человека, особенности семенного, спорового и вегетативного размножения растений, способы полового размножения животных; физиологические процессы выделения, дыхания, кровообращения у человека, иммунитет, гомеостаз, значение лечебных сывороток и профилактических прививок. </w:t>
      </w:r>
      <w:r w:rsidRPr="00570F3B">
        <w:rPr>
          <w:rFonts w:ascii="Times New Roman" w:hAnsi="Times New Roman" w:cs="Times New Roman"/>
        </w:rPr>
        <w:tab/>
      </w:r>
      <w:proofErr w:type="gramEnd"/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5-</w:t>
      </w:r>
      <w:r w:rsidRPr="00570F3B">
        <w:rPr>
          <w:rFonts w:ascii="Times New Roman" w:hAnsi="Times New Roman" w:cs="Times New Roman"/>
        </w:rPr>
        <w:t>При подготовке к ЕГЭ необходимо проводить повторение наиболее существенных знаний за основную школу в органической связи с изучением раздела общей биологии. К ним относятся знания организменного уровня организации жизни (строения и жизнедеятельности организмов: человека, растений, животных, грибов, бактерий), а также многообразия организмов разных царств, их классификации и усложнения в процессе эволюции.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6-</w:t>
      </w:r>
      <w:r w:rsidRPr="00570F3B">
        <w:rPr>
          <w:rFonts w:ascii="Times New Roman" w:hAnsi="Times New Roman" w:cs="Times New Roman"/>
        </w:rPr>
        <w:t xml:space="preserve">Вопросы эволюции из года в год являются наиболее трудными для </w:t>
      </w:r>
      <w:proofErr w:type="gramStart"/>
      <w:r w:rsidRPr="00570F3B">
        <w:rPr>
          <w:rFonts w:ascii="Times New Roman" w:hAnsi="Times New Roman" w:cs="Times New Roman"/>
        </w:rPr>
        <w:t>экзаменуемых</w:t>
      </w:r>
      <w:proofErr w:type="gramEnd"/>
      <w:r w:rsidRPr="00570F3B">
        <w:rPr>
          <w:rFonts w:ascii="Times New Roman" w:hAnsi="Times New Roman" w:cs="Times New Roman"/>
        </w:rPr>
        <w:t xml:space="preserve">. При их обобщении в старшей школе необходимо уделять больше внимания использованию знаний об историческом развитии растительного и животного мира из основной школы для конкретизации теоретических понятий об эволюции органического мира. </w:t>
      </w:r>
    </w:p>
    <w:p w:rsidR="00617CF9" w:rsidRPr="00570F3B" w:rsidRDefault="00617CF9" w:rsidP="00FA4287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7</w:t>
      </w:r>
      <w:r w:rsidR="001D31D2" w:rsidRPr="00570F3B">
        <w:rPr>
          <w:rFonts w:ascii="Times New Roman" w:hAnsi="Times New Roman" w:cs="Times New Roman"/>
          <w:b/>
        </w:rPr>
        <w:t>.</w:t>
      </w:r>
      <w:r w:rsidR="001D31D2" w:rsidRPr="00570F3B">
        <w:rPr>
          <w:rFonts w:ascii="Times New Roman" w:hAnsi="Times New Roman" w:cs="Times New Roman"/>
        </w:rPr>
        <w:t xml:space="preserve">Кроме вышеперечисленных рекомендаций, хотелось бы добавить следующее: при подготовке к ЕГЭ очень эффективно использование дополнительной литературы. Это могут быть учебники других авторов, учебники углубленного уровня изучения, пособия для поступающих в вузы, тренировочные материалы ЕГЭ. </w:t>
      </w:r>
    </w:p>
    <w:p w:rsidR="00617CF9" w:rsidRPr="00570F3B" w:rsidRDefault="00FA4287" w:rsidP="00FA4287">
      <w:pPr>
        <w:spacing w:line="235" w:lineRule="auto"/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8.</w:t>
      </w:r>
      <w:r w:rsidR="00617CF9" w:rsidRPr="00570F3B">
        <w:rPr>
          <w:rFonts w:ascii="Times New Roman" w:hAnsi="Times New Roman" w:cs="Times New Roman"/>
        </w:rPr>
        <w:t xml:space="preserve"> </w:t>
      </w:r>
      <w:r w:rsidR="003F726C" w:rsidRPr="00570F3B">
        <w:rPr>
          <w:rFonts w:ascii="Times New Roman" w:hAnsi="Times New Roman" w:cs="Times New Roman"/>
        </w:rPr>
        <w:t>О</w:t>
      </w:r>
      <w:r w:rsidR="00617CF9" w:rsidRPr="00570F3B">
        <w:rPr>
          <w:rFonts w:ascii="Times New Roman" w:hAnsi="Times New Roman" w:cs="Times New Roman"/>
        </w:rPr>
        <w:t xml:space="preserve">братить внимание на требования к знаниям и умениям учащихся, проверяемым заданиями </w:t>
      </w:r>
      <w:proofErr w:type="spellStart"/>
      <w:r w:rsidR="00617CF9" w:rsidRPr="00570F3B">
        <w:rPr>
          <w:rFonts w:ascii="Times New Roman" w:hAnsi="Times New Roman" w:cs="Times New Roman"/>
        </w:rPr>
        <w:t>КИМов</w:t>
      </w:r>
      <w:proofErr w:type="spellEnd"/>
      <w:r w:rsidR="00617CF9" w:rsidRPr="00570F3B">
        <w:rPr>
          <w:rFonts w:ascii="Times New Roman" w:hAnsi="Times New Roman" w:cs="Times New Roman"/>
        </w:rPr>
        <w:t xml:space="preserve"> и распределение материала по разделам и темам;</w:t>
      </w:r>
    </w:p>
    <w:p w:rsidR="00617CF9" w:rsidRPr="00570F3B" w:rsidRDefault="00FA4287" w:rsidP="00FA4287">
      <w:pPr>
        <w:spacing w:line="235" w:lineRule="auto"/>
        <w:jc w:val="both"/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lastRenderedPageBreak/>
        <w:t>9.</w:t>
      </w:r>
      <w:r w:rsidR="003F726C" w:rsidRPr="00570F3B">
        <w:rPr>
          <w:rFonts w:ascii="Times New Roman" w:hAnsi="Times New Roman" w:cs="Times New Roman"/>
        </w:rPr>
        <w:t>У</w:t>
      </w:r>
      <w:r w:rsidR="00617CF9" w:rsidRPr="00570F3B">
        <w:rPr>
          <w:rFonts w:ascii="Times New Roman" w:hAnsi="Times New Roman" w:cs="Times New Roman"/>
        </w:rPr>
        <w:t>делить должное внимание особенностям оформления работ и требованиям к символике в ответах учащихся при решении цитологических и генетических задач уровня</w:t>
      </w:r>
      <w:proofErr w:type="gramStart"/>
      <w:r w:rsidR="00617CF9" w:rsidRPr="00570F3B">
        <w:rPr>
          <w:rFonts w:ascii="Times New Roman" w:hAnsi="Times New Roman" w:cs="Times New Roman"/>
        </w:rPr>
        <w:t xml:space="preserve"> С</w:t>
      </w:r>
      <w:proofErr w:type="gramEnd"/>
      <w:r w:rsidR="00617CF9" w:rsidRPr="00570F3B">
        <w:rPr>
          <w:rFonts w:ascii="Times New Roman" w:hAnsi="Times New Roman" w:cs="Times New Roman"/>
        </w:rPr>
        <w:t xml:space="preserve"> (высокого уровня знаний). Особенно на требование к пояснению хода решения задач.</w:t>
      </w:r>
    </w:p>
    <w:p w:rsidR="00617CF9" w:rsidRPr="00570F3B" w:rsidRDefault="00FA4287" w:rsidP="00FA42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10.</w:t>
      </w:r>
      <w:r w:rsidR="00617CF9" w:rsidRPr="00570F3B">
        <w:rPr>
          <w:rFonts w:ascii="Times New Roman" w:hAnsi="Times New Roman" w:cs="Times New Roman"/>
        </w:rPr>
        <w:t xml:space="preserve">Для успешной подготовки к экзамену по выбору в старших классах требуется организовать: </w:t>
      </w:r>
    </w:p>
    <w:p w:rsidR="00617CF9" w:rsidRPr="00570F3B" w:rsidRDefault="00617CF9" w:rsidP="00617CF9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- систематичное повторение разделов курса биологии 6–9-х классов и системный мониторинг продвижения отдельных учащихся, определившихся с выбором экзамена, по ликвидации пробелов за основную школу. Обратить внимание на результаты ГИА 2013 года и их основные показатели. Провести анализ типичных ошибок.</w:t>
      </w:r>
    </w:p>
    <w:p w:rsidR="00617CF9" w:rsidRPr="00570F3B" w:rsidRDefault="00FA4287" w:rsidP="00FA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11.</w:t>
      </w:r>
      <w:r w:rsidR="00617CF9" w:rsidRPr="00570F3B">
        <w:rPr>
          <w:rFonts w:ascii="Times New Roman" w:hAnsi="Times New Roman" w:cs="Times New Roman"/>
        </w:rPr>
        <w:t xml:space="preserve">С целью улучшения результатов сдачи экзамена необходимо проводить систематическое повторение пройденного в режиме тестовых заданий, максимально приближенных к вариантам ЕГЭ. Эта работа может осуществляться через систему </w:t>
      </w:r>
      <w:proofErr w:type="spellStart"/>
      <w:r w:rsidR="00617CF9" w:rsidRPr="00570F3B">
        <w:rPr>
          <w:rFonts w:ascii="Times New Roman" w:hAnsi="Times New Roman" w:cs="Times New Roman"/>
        </w:rPr>
        <w:t>разноуровневых</w:t>
      </w:r>
      <w:proofErr w:type="spellEnd"/>
      <w:r w:rsidR="00617CF9" w:rsidRPr="00570F3B">
        <w:rPr>
          <w:rFonts w:ascii="Times New Roman" w:hAnsi="Times New Roman" w:cs="Times New Roman"/>
        </w:rPr>
        <w:t xml:space="preserve"> домашних заданий и (или) в виде блоков тестовых заданий, с разбором и комментариями, в классно-урочной системе </w:t>
      </w:r>
      <w:proofErr w:type="gramStart"/>
      <w:r w:rsidR="00617CF9" w:rsidRPr="00570F3B">
        <w:rPr>
          <w:rFonts w:ascii="Times New Roman" w:hAnsi="Times New Roman" w:cs="Times New Roman"/>
        </w:rPr>
        <w:t>обучения по</w:t>
      </w:r>
      <w:proofErr w:type="gramEnd"/>
      <w:r w:rsidR="00617CF9" w:rsidRPr="00570F3B">
        <w:rPr>
          <w:rFonts w:ascii="Times New Roman" w:hAnsi="Times New Roman" w:cs="Times New Roman"/>
        </w:rPr>
        <w:t xml:space="preserve"> изучаемым разделам и темам. </w:t>
      </w:r>
    </w:p>
    <w:p w:rsidR="00617CF9" w:rsidRPr="00570F3B" w:rsidRDefault="00617CF9" w:rsidP="00617CF9">
      <w:pPr>
        <w:spacing w:line="235" w:lineRule="auto"/>
        <w:ind w:firstLine="720"/>
        <w:jc w:val="both"/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 xml:space="preserve">Небольшие разделы заданий из </w:t>
      </w:r>
      <w:proofErr w:type="spellStart"/>
      <w:r w:rsidRPr="00570F3B">
        <w:rPr>
          <w:rFonts w:ascii="Times New Roman" w:hAnsi="Times New Roman" w:cs="Times New Roman"/>
        </w:rPr>
        <w:t>КИМов</w:t>
      </w:r>
      <w:proofErr w:type="spellEnd"/>
      <w:r w:rsidRPr="00570F3B">
        <w:rPr>
          <w:rFonts w:ascii="Times New Roman" w:hAnsi="Times New Roman" w:cs="Times New Roman"/>
        </w:rPr>
        <w:t xml:space="preserve"> по темам, уровня</w:t>
      </w:r>
      <w:proofErr w:type="gramStart"/>
      <w:r w:rsidRPr="00570F3B">
        <w:rPr>
          <w:rFonts w:ascii="Times New Roman" w:hAnsi="Times New Roman" w:cs="Times New Roman"/>
        </w:rPr>
        <w:t xml:space="preserve"> А</w:t>
      </w:r>
      <w:proofErr w:type="gramEnd"/>
      <w:r w:rsidRPr="00570F3B">
        <w:rPr>
          <w:rFonts w:ascii="Times New Roman" w:hAnsi="Times New Roman" w:cs="Times New Roman"/>
        </w:rPr>
        <w:t xml:space="preserve">, должны быть освоены учащимися в процессе подготовки к экзамену в 10 – 11 классе в ходе урока. </w:t>
      </w:r>
    </w:p>
    <w:p w:rsidR="00617CF9" w:rsidRPr="00570F3B" w:rsidRDefault="00FA4287" w:rsidP="00FA4287">
      <w:pPr>
        <w:spacing w:after="0" w:line="235" w:lineRule="auto"/>
        <w:jc w:val="both"/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12.</w:t>
      </w:r>
      <w:r w:rsidR="00617CF9" w:rsidRPr="00570F3B">
        <w:rPr>
          <w:rFonts w:ascii="Times New Roman" w:hAnsi="Times New Roman" w:cs="Times New Roman"/>
        </w:rPr>
        <w:t>Обратить внимание на задания, связанные с текстом и иллюстрациями. Они могут выполняться учащимися на уроках биологии в основной и старшей школе. Осуществлять систематическое использование и отработку технологии тестирования при контроле знаний учащихся с 6 по 11 класс, постепенно прививая умения и навыки работы с тестовыми заданиями на соотнесение структур и функций (сравнительный анализ) и последовательность событий (уровень</w:t>
      </w:r>
      <w:proofErr w:type="gramStart"/>
      <w:r w:rsidR="00617CF9" w:rsidRPr="00570F3B">
        <w:rPr>
          <w:rFonts w:ascii="Times New Roman" w:hAnsi="Times New Roman" w:cs="Times New Roman"/>
        </w:rPr>
        <w:t xml:space="preserve"> В</w:t>
      </w:r>
      <w:proofErr w:type="gramEnd"/>
      <w:r w:rsidR="00617CF9" w:rsidRPr="00570F3B">
        <w:rPr>
          <w:rFonts w:ascii="Times New Roman" w:hAnsi="Times New Roman" w:cs="Times New Roman"/>
        </w:rPr>
        <w:t>, повышенный).</w:t>
      </w:r>
    </w:p>
    <w:p w:rsidR="001D31D2" w:rsidRPr="00570F3B" w:rsidRDefault="00FA4287" w:rsidP="00FA4287">
      <w:pPr>
        <w:spacing w:after="0" w:line="235" w:lineRule="auto"/>
        <w:jc w:val="both"/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13.</w:t>
      </w:r>
      <w:r w:rsidR="00617CF9" w:rsidRPr="00570F3B">
        <w:rPr>
          <w:rFonts w:ascii="Times New Roman" w:hAnsi="Times New Roman" w:cs="Times New Roman"/>
        </w:rPr>
        <w:t>Применять  в ходе подготовки к экзамену различные формы заданий, обеспечивая разнообразие формулировок и приучая учащихся к пониманию сути задания, которая может выражаться по-разному (задания с веером ответов).</w:t>
      </w:r>
    </w:p>
    <w:p w:rsidR="00617CF9" w:rsidRPr="00570F3B" w:rsidRDefault="00617CF9" w:rsidP="00617CF9">
      <w:pPr>
        <w:spacing w:after="0" w:line="235" w:lineRule="auto"/>
        <w:ind w:left="360"/>
        <w:jc w:val="both"/>
        <w:rPr>
          <w:rFonts w:ascii="Times New Roman" w:hAnsi="Times New Roman" w:cs="Times New Roman"/>
        </w:rPr>
      </w:pPr>
    </w:p>
    <w:p w:rsidR="001D31D2" w:rsidRPr="00570F3B" w:rsidRDefault="00617CF9" w:rsidP="001D31D2">
      <w:pPr>
        <w:rPr>
          <w:rFonts w:ascii="Times New Roman" w:hAnsi="Times New Roman" w:cs="Times New Roman"/>
          <w:b/>
        </w:rPr>
      </w:pPr>
      <w:r w:rsidRPr="00570F3B">
        <w:rPr>
          <w:rFonts w:ascii="Times New Roman" w:hAnsi="Times New Roman" w:cs="Times New Roman"/>
          <w:b/>
        </w:rPr>
        <w:t>К</w:t>
      </w:r>
      <w:r w:rsidR="001D31D2" w:rsidRPr="00570F3B">
        <w:rPr>
          <w:rFonts w:ascii="Times New Roman" w:hAnsi="Times New Roman" w:cs="Times New Roman"/>
          <w:b/>
        </w:rPr>
        <w:t>абинет</w:t>
      </w:r>
      <w:r w:rsidRPr="00570F3B">
        <w:rPr>
          <w:rFonts w:ascii="Times New Roman" w:hAnsi="Times New Roman" w:cs="Times New Roman"/>
          <w:b/>
        </w:rPr>
        <w:t xml:space="preserve"> </w:t>
      </w:r>
      <w:r w:rsidR="001D31D2" w:rsidRPr="00570F3B">
        <w:rPr>
          <w:rFonts w:ascii="Times New Roman" w:hAnsi="Times New Roman" w:cs="Times New Roman"/>
          <w:b/>
        </w:rPr>
        <w:t xml:space="preserve"> биологии: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- информационный стенд для учащихся с возможностью знакомства с нормативными документами, бланками, правилами заполнения бланков, списком ресурсов Интернет по вопросам ЕГЭ.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- подготовить папку с материалами по ЕГЭ в виде раздаточного материала для индивидуальной работы учащихся и пробных ЕГЭ (нормативные документы, бланки по предмету, правила заполнения бланков, инструкции, ресурсы Интернет по вопросам ЕГЭ, перечень ресурсов библиотеки, рекомендации по подготовке к экзаменам);</w:t>
      </w:r>
    </w:p>
    <w:p w:rsidR="00FA4287" w:rsidRPr="00570F3B" w:rsidRDefault="001D31D2" w:rsidP="00FA4287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</w:rPr>
        <w:t>- стенд с пособиями по ЕГЭ.</w:t>
      </w:r>
    </w:p>
    <w:p w:rsidR="001D31D2" w:rsidRPr="00570F3B" w:rsidRDefault="00B77768" w:rsidP="00FA4287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  <w:i/>
        </w:rPr>
        <w:t xml:space="preserve">Перечень ресурсов Интернет </w:t>
      </w:r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>Федеральный портал «Российское образование» -</w:t>
      </w:r>
      <w:hyperlink r:id="rId5" w:history="1"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www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edu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Pr="00570F3B">
        <w:rPr>
          <w:rFonts w:ascii="Times New Roman" w:hAnsi="Times New Roman" w:cs="Times New Roman"/>
          <w:color w:val="000000"/>
        </w:rPr>
        <w:t xml:space="preserve"> </w:t>
      </w:r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>Российский общеобразовательный портал: основная и средняя школа -</w:t>
      </w:r>
      <w:hyperlink r:id="rId6" w:history="1">
        <w:r w:rsidRPr="00570F3B">
          <w:rPr>
            <w:rStyle w:val="a4"/>
            <w:rFonts w:ascii="Times New Roman" w:hAnsi="Times New Roman" w:cs="Times New Roman"/>
            <w:color w:val="000000"/>
          </w:rPr>
          <w:t xml:space="preserve"> </w:t>
        </w:r>
      </w:hyperlink>
      <w:r w:rsidRPr="00570F3B">
        <w:rPr>
          <w:rFonts w:ascii="Times New Roman" w:hAnsi="Times New Roman" w:cs="Times New Roman"/>
          <w:color w:val="000000"/>
        </w:rPr>
        <w:t xml:space="preserve">  </w:t>
      </w:r>
      <w:hyperlink r:id="rId7" w:history="1"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www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school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edu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Pr="00570F3B">
        <w:rPr>
          <w:rFonts w:ascii="Times New Roman" w:hAnsi="Times New Roman" w:cs="Times New Roman"/>
          <w:color w:val="000000"/>
        </w:rPr>
        <w:t xml:space="preserve"> </w:t>
      </w:r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 xml:space="preserve">Интернет-поддержка профессионального развития педагогов - </w:t>
      </w:r>
      <w:hyperlink r:id="rId8" w:history="1"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edu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of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Pr="00570F3B">
        <w:rPr>
          <w:rFonts w:ascii="Times New Roman" w:hAnsi="Times New Roman" w:cs="Times New Roman"/>
          <w:color w:val="000000"/>
        </w:rPr>
        <w:t xml:space="preserve"> </w:t>
      </w:r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>Портал информационной поддержки ЕГЭ -</w:t>
      </w:r>
      <w:hyperlink r:id="rId9" w:history="1">
        <w:r w:rsidRPr="00570F3B">
          <w:rPr>
            <w:rStyle w:val="a4"/>
            <w:rFonts w:ascii="Times New Roman" w:hAnsi="Times New Roman" w:cs="Times New Roman"/>
            <w:color w:val="000000"/>
          </w:rPr>
          <w:t xml:space="preserve"> </w:t>
        </w:r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www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ege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edu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Pr="00570F3B">
        <w:rPr>
          <w:rFonts w:ascii="Times New Roman" w:hAnsi="Times New Roman" w:cs="Times New Roman"/>
          <w:color w:val="000000"/>
        </w:rPr>
        <w:t xml:space="preserve"> </w:t>
      </w:r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>Федеральный центр информационно-образовательных ресурсов -</w:t>
      </w:r>
      <w:hyperlink r:id="rId10" w:history="1">
        <w:r w:rsidRPr="00570F3B">
          <w:rPr>
            <w:rStyle w:val="a4"/>
            <w:rFonts w:ascii="Times New Roman" w:hAnsi="Times New Roman" w:cs="Times New Roman"/>
            <w:color w:val="000000"/>
          </w:rPr>
          <w:t xml:space="preserve"> </w:t>
        </w:r>
      </w:hyperlink>
      <w:hyperlink r:id="rId11" w:history="1"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fcior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edu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Pr="00570F3B">
        <w:rPr>
          <w:rFonts w:ascii="Times New Roman" w:hAnsi="Times New Roman" w:cs="Times New Roman"/>
          <w:color w:val="000000"/>
        </w:rPr>
        <w:t xml:space="preserve"> </w:t>
      </w:r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>Электронный каталог образовательных ресурсов -</w:t>
      </w:r>
      <w:hyperlink r:id="rId12" w:history="1">
        <w:r w:rsidRPr="00570F3B">
          <w:rPr>
            <w:rStyle w:val="a4"/>
            <w:rFonts w:ascii="Times New Roman" w:hAnsi="Times New Roman" w:cs="Times New Roman"/>
            <w:color w:val="000000"/>
          </w:rPr>
          <w:t xml:space="preserve"> </w:t>
        </w:r>
      </w:hyperlink>
      <w:hyperlink r:id="rId13" w:history="1"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katalog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iot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Pr="00570F3B">
        <w:rPr>
          <w:rFonts w:ascii="Times New Roman" w:hAnsi="Times New Roman" w:cs="Times New Roman"/>
          <w:color w:val="000000"/>
        </w:rPr>
        <w:t xml:space="preserve"> </w:t>
      </w:r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>Единое окно доступа к образовательным ресурсам -</w:t>
      </w:r>
      <w:hyperlink r:id="rId14" w:history="1">
        <w:r w:rsidRPr="00570F3B">
          <w:rPr>
            <w:rStyle w:val="a4"/>
            <w:rFonts w:ascii="Times New Roman" w:hAnsi="Times New Roman" w:cs="Times New Roman"/>
            <w:color w:val="000000"/>
          </w:rPr>
          <w:t xml:space="preserve"> </w:t>
        </w:r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window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edu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Pr="00570F3B">
        <w:rPr>
          <w:rFonts w:ascii="Times New Roman" w:hAnsi="Times New Roman" w:cs="Times New Roman"/>
          <w:color w:val="000000"/>
        </w:rPr>
        <w:t xml:space="preserve"> </w:t>
      </w:r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 xml:space="preserve">Министерство образования и науки Российской Федерации-  </w:t>
      </w:r>
      <w:hyperlink r:id="rId15" w:history="1"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www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mon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gov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/</w:t>
        </w:r>
      </w:hyperlink>
      <w:r w:rsidRPr="00570F3B">
        <w:rPr>
          <w:rFonts w:ascii="Times New Roman" w:hAnsi="Times New Roman" w:cs="Times New Roman"/>
          <w:color w:val="000000"/>
        </w:rPr>
        <w:t xml:space="preserve">  </w:t>
      </w:r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>Российская академия образования –</w:t>
      </w:r>
      <w:hyperlink r:id="rId16" w:history="1"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rao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edu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/</w:t>
        </w:r>
      </w:hyperlink>
      <w:r w:rsidRPr="00570F3B">
        <w:rPr>
          <w:rFonts w:ascii="Times New Roman" w:hAnsi="Times New Roman" w:cs="Times New Roman"/>
          <w:color w:val="000000"/>
        </w:rPr>
        <w:t xml:space="preserve"> </w:t>
      </w:r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 xml:space="preserve">Институт новых технологий – </w:t>
      </w:r>
      <w:hyperlink r:id="rId17" w:history="1"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www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int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-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edu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/</w:t>
        </w:r>
      </w:hyperlink>
      <w:r w:rsidRPr="00570F3B">
        <w:rPr>
          <w:rFonts w:ascii="Times New Roman" w:hAnsi="Times New Roman" w:cs="Times New Roman"/>
          <w:color w:val="000000"/>
        </w:rPr>
        <w:t xml:space="preserve"> </w:t>
      </w:r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>Центр модернизации общего образования -</w:t>
      </w:r>
      <w:hyperlink r:id="rId18" w:history="1"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apkro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 xml:space="preserve">/ </w:t>
        </w:r>
      </w:hyperlink>
    </w:p>
    <w:p w:rsidR="001D31D2" w:rsidRPr="00570F3B" w:rsidRDefault="001D31D2" w:rsidP="001D31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 xml:space="preserve">Федеральный институт педагогических измерений- </w:t>
      </w:r>
      <w:hyperlink r:id="rId19" w:history="1"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://</w:t>
        </w:r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www</w:t>
        </w:r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fipi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</w:rPr>
          <w:t xml:space="preserve">/ </w:t>
        </w:r>
      </w:hyperlink>
      <w:r w:rsidRPr="00570F3B">
        <w:rPr>
          <w:rFonts w:ascii="Times New Roman" w:hAnsi="Times New Roman" w:cs="Times New Roman"/>
          <w:color w:val="000000"/>
        </w:rPr>
        <w:t xml:space="preserve"> </w:t>
      </w:r>
    </w:p>
    <w:p w:rsidR="001D31D2" w:rsidRPr="00570F3B" w:rsidRDefault="001D31D2" w:rsidP="001D31D2">
      <w:pPr>
        <w:pStyle w:val="a5"/>
        <w:numPr>
          <w:ilvl w:val="0"/>
          <w:numId w:val="9"/>
        </w:numPr>
        <w:tabs>
          <w:tab w:val="clear" w:pos="720"/>
          <w:tab w:val="num" w:pos="567"/>
        </w:tabs>
        <w:spacing w:after="0"/>
        <w:ind w:left="0" w:firstLine="360"/>
        <w:jc w:val="both"/>
        <w:rPr>
          <w:color w:val="000000"/>
          <w:sz w:val="22"/>
          <w:szCs w:val="22"/>
        </w:rPr>
      </w:pPr>
      <w:r w:rsidRPr="00570F3B">
        <w:rPr>
          <w:iCs/>
          <w:color w:val="000000"/>
          <w:sz w:val="22"/>
          <w:szCs w:val="22"/>
        </w:rPr>
        <w:lastRenderedPageBreak/>
        <w:t>М</w:t>
      </w:r>
      <w:r w:rsidRPr="00570F3B">
        <w:rPr>
          <w:color w:val="000000"/>
          <w:sz w:val="22"/>
          <w:szCs w:val="22"/>
        </w:rPr>
        <w:t xml:space="preserve">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 - </w:t>
      </w:r>
      <w:hyperlink r:id="rId20" w:history="1">
        <w:r w:rsidRPr="00570F3B">
          <w:rPr>
            <w:rStyle w:val="a4"/>
            <w:i/>
            <w:color w:val="000000"/>
            <w:sz w:val="22"/>
            <w:szCs w:val="22"/>
            <w:lang w:val="en-US"/>
          </w:rPr>
          <w:t>http</w:t>
        </w:r>
        <w:r w:rsidRPr="00570F3B">
          <w:rPr>
            <w:rStyle w:val="a4"/>
            <w:i/>
            <w:color w:val="000000"/>
            <w:sz w:val="22"/>
            <w:szCs w:val="22"/>
          </w:rPr>
          <w:t>://</w:t>
        </w:r>
        <w:r w:rsidRPr="00570F3B">
          <w:rPr>
            <w:rStyle w:val="a4"/>
            <w:i/>
            <w:color w:val="000000"/>
            <w:sz w:val="22"/>
            <w:szCs w:val="22"/>
            <w:lang w:val="en-US"/>
          </w:rPr>
          <w:t>www</w:t>
        </w:r>
        <w:r w:rsidRPr="00570F3B">
          <w:rPr>
            <w:rStyle w:val="a4"/>
            <w:i/>
            <w:color w:val="000000"/>
            <w:sz w:val="22"/>
            <w:szCs w:val="22"/>
          </w:rPr>
          <w:t>.</w:t>
        </w:r>
        <w:r w:rsidRPr="00570F3B">
          <w:rPr>
            <w:rStyle w:val="a4"/>
            <w:i/>
            <w:color w:val="000000"/>
            <w:sz w:val="22"/>
            <w:szCs w:val="22"/>
            <w:lang w:val="en-US"/>
          </w:rPr>
          <w:t>center</w:t>
        </w:r>
        <w:r w:rsidRPr="00570F3B">
          <w:rPr>
            <w:rStyle w:val="a4"/>
            <w:i/>
            <w:color w:val="000000"/>
            <w:sz w:val="22"/>
            <w:szCs w:val="22"/>
          </w:rPr>
          <w:t>.</w:t>
        </w:r>
        <w:proofErr w:type="spellStart"/>
        <w:r w:rsidRPr="00570F3B">
          <w:rPr>
            <w:rStyle w:val="a4"/>
            <w:i/>
            <w:color w:val="000000"/>
            <w:sz w:val="22"/>
            <w:szCs w:val="22"/>
            <w:lang w:val="en-US"/>
          </w:rPr>
          <w:t>fio</w:t>
        </w:r>
        <w:proofErr w:type="spellEnd"/>
        <w:r w:rsidRPr="00570F3B">
          <w:rPr>
            <w:rStyle w:val="a4"/>
            <w:i/>
            <w:color w:val="000000"/>
            <w:sz w:val="22"/>
            <w:szCs w:val="22"/>
          </w:rPr>
          <w:t>.</w:t>
        </w:r>
        <w:proofErr w:type="spellStart"/>
        <w:r w:rsidRPr="00570F3B">
          <w:rPr>
            <w:rStyle w:val="a4"/>
            <w:i/>
            <w:color w:val="000000"/>
            <w:sz w:val="22"/>
            <w:szCs w:val="22"/>
            <w:lang w:val="en-US"/>
          </w:rPr>
          <w:t>ru</w:t>
        </w:r>
        <w:proofErr w:type="spellEnd"/>
        <w:r w:rsidRPr="00570F3B">
          <w:rPr>
            <w:rStyle w:val="a4"/>
            <w:i/>
            <w:color w:val="000000"/>
            <w:sz w:val="22"/>
            <w:szCs w:val="22"/>
          </w:rPr>
          <w:t>/</w:t>
        </w:r>
        <w:proofErr w:type="spellStart"/>
        <w:r w:rsidRPr="00570F3B">
          <w:rPr>
            <w:rStyle w:val="a4"/>
            <w:i/>
            <w:color w:val="000000"/>
            <w:sz w:val="22"/>
            <w:szCs w:val="22"/>
            <w:lang w:val="en-US"/>
          </w:rPr>
          <w:t>som</w:t>
        </w:r>
        <w:proofErr w:type="spellEnd"/>
      </w:hyperlink>
    </w:p>
    <w:p w:rsidR="001D31D2" w:rsidRPr="00570F3B" w:rsidRDefault="001D31D2" w:rsidP="001D31D2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</w:rPr>
        <w:t xml:space="preserve">Сайт издательства «Интеллект-Центр», </w:t>
      </w:r>
      <w:hyperlink r:id="rId21" w:history="1">
        <w:r w:rsidRPr="00570F3B">
          <w:rPr>
            <w:rStyle w:val="a4"/>
            <w:rFonts w:ascii="Times New Roman" w:hAnsi="Times New Roman" w:cs="Times New Roman"/>
            <w:i/>
            <w:color w:val="000000"/>
            <w:lang w:val="en-US"/>
          </w:rPr>
          <w:t>http</w:t>
        </w:r>
        <w:r w:rsidRPr="00570F3B">
          <w:rPr>
            <w:rStyle w:val="a4"/>
            <w:rFonts w:ascii="Times New Roman" w:hAnsi="Times New Roman" w:cs="Times New Roman"/>
            <w:i/>
            <w:color w:val="000000"/>
          </w:rPr>
          <w:t>://</w:t>
        </w:r>
        <w:r w:rsidRPr="00570F3B">
          <w:rPr>
            <w:rStyle w:val="a4"/>
            <w:rFonts w:ascii="Times New Roman" w:hAnsi="Times New Roman" w:cs="Times New Roman"/>
            <w:i/>
            <w:color w:val="000000"/>
            <w:lang w:val="en-US"/>
          </w:rPr>
          <w:t>www</w:t>
        </w:r>
        <w:r w:rsidRPr="00570F3B">
          <w:rPr>
            <w:rStyle w:val="a4"/>
            <w:rFonts w:ascii="Times New Roman" w:hAnsi="Times New Roman" w:cs="Times New Roman"/>
            <w:i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i/>
            <w:color w:val="000000"/>
            <w:lang w:val="en-US"/>
          </w:rPr>
          <w:t>intellectcentre</w:t>
        </w:r>
        <w:proofErr w:type="spellEnd"/>
        <w:r w:rsidRPr="00570F3B">
          <w:rPr>
            <w:rStyle w:val="a4"/>
            <w:rFonts w:ascii="Times New Roman" w:hAnsi="Times New Roman" w:cs="Times New Roman"/>
            <w:i/>
            <w:color w:val="000000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i/>
            <w:color w:val="000000"/>
            <w:lang w:val="en-US"/>
          </w:rPr>
          <w:t>ru</w:t>
        </w:r>
        <w:proofErr w:type="spellEnd"/>
      </w:hyperlink>
    </w:p>
    <w:p w:rsidR="001D31D2" w:rsidRPr="00570F3B" w:rsidRDefault="001D31D2" w:rsidP="001D31D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  <w:kern w:val="24"/>
        </w:rPr>
        <w:t xml:space="preserve">Подготовка к ЕГЕ, новые бланки заданий, дидактические материалы, опорные схемы - </w:t>
      </w:r>
      <w:hyperlink r:id="rId22" w:history="1"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ege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.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On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-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line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.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info</w:t>
        </w:r>
      </w:hyperlink>
    </w:p>
    <w:p w:rsidR="001D31D2" w:rsidRPr="00570F3B" w:rsidRDefault="001D31D2" w:rsidP="001D31D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  <w:kern w:val="24"/>
        </w:rPr>
        <w:t xml:space="preserve">Репетиционная версия тестов (10 задач) - </w:t>
      </w:r>
      <w:hyperlink r:id="rId23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www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.5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ballov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ru</w:t>
        </w:r>
        <w:proofErr w:type="spellEnd"/>
      </w:hyperlink>
    </w:p>
    <w:p w:rsidR="001D31D2" w:rsidRPr="00570F3B" w:rsidRDefault="001D31D2" w:rsidP="001D31D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  <w:kern w:val="24"/>
        </w:rPr>
        <w:t>Компьютер-наставник (</w:t>
      </w:r>
      <w:proofErr w:type="spellStart"/>
      <w:r w:rsidRPr="00570F3B">
        <w:rPr>
          <w:rFonts w:ascii="Times New Roman" w:hAnsi="Times New Roman" w:cs="Times New Roman"/>
          <w:color w:val="000000"/>
          <w:kern w:val="24"/>
        </w:rPr>
        <w:t>демо-ролик</w:t>
      </w:r>
      <w:proofErr w:type="spellEnd"/>
      <w:r w:rsidRPr="00570F3B">
        <w:rPr>
          <w:rFonts w:ascii="Times New Roman" w:hAnsi="Times New Roman" w:cs="Times New Roman"/>
          <w:color w:val="000000"/>
          <w:kern w:val="24"/>
        </w:rPr>
        <w:t xml:space="preserve">) - </w:t>
      </w:r>
      <w:hyperlink r:id="rId24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www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.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c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-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mentor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ru</w:t>
        </w:r>
        <w:proofErr w:type="spellEnd"/>
      </w:hyperlink>
    </w:p>
    <w:p w:rsidR="001D31D2" w:rsidRPr="00570F3B" w:rsidRDefault="001D31D2" w:rsidP="001D31D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  <w:kern w:val="24"/>
        </w:rPr>
        <w:t xml:space="preserve">Система оперативного информирования о результатах ЕГЭ - </w:t>
      </w:r>
      <w:hyperlink r:id="rId25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fed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egeinfo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ru</w:t>
        </w:r>
        <w:proofErr w:type="spellEnd"/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/</w:t>
        </w:r>
      </w:hyperlink>
      <w:hyperlink r:id="rId26" w:history="1"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ege</w:t>
        </w:r>
        <w:proofErr w:type="spellEnd"/>
      </w:hyperlink>
    </w:p>
    <w:p w:rsidR="001D31D2" w:rsidRPr="00570F3B" w:rsidRDefault="001D31D2" w:rsidP="001D31D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  <w:lang w:val="en-US"/>
        </w:rPr>
      </w:pPr>
      <w:r w:rsidRPr="00570F3B">
        <w:rPr>
          <w:rFonts w:ascii="Times New Roman" w:hAnsi="Times New Roman" w:cs="Times New Roman"/>
          <w:color w:val="000000"/>
          <w:kern w:val="24"/>
          <w:lang w:val="en-US"/>
        </w:rPr>
        <w:t xml:space="preserve">On-line </w:t>
      </w:r>
      <w:r w:rsidRPr="00570F3B">
        <w:rPr>
          <w:rFonts w:ascii="Times New Roman" w:hAnsi="Times New Roman" w:cs="Times New Roman"/>
          <w:color w:val="000000"/>
          <w:kern w:val="24"/>
        </w:rPr>
        <w:t>тесты</w:t>
      </w:r>
      <w:r w:rsidRPr="00570F3B">
        <w:rPr>
          <w:rFonts w:ascii="Times New Roman" w:hAnsi="Times New Roman" w:cs="Times New Roman"/>
          <w:color w:val="000000"/>
          <w:kern w:val="24"/>
          <w:lang w:val="en-US"/>
        </w:rPr>
        <w:t xml:space="preserve"> - </w:t>
      </w:r>
      <w:hyperlink r:id="rId27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www.uztest.ru</w:t>
        </w:r>
      </w:hyperlink>
    </w:p>
    <w:p w:rsidR="001D31D2" w:rsidRPr="00570F3B" w:rsidRDefault="001D31D2" w:rsidP="001D31D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  <w:kern w:val="24"/>
        </w:rPr>
        <w:t>Материалы для подготовки к ЕГЭ (теория и практика) -</w:t>
      </w:r>
      <w:hyperlink r:id="rId28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www</w:t>
        </w:r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.</w:t>
        </w:r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ege</w:t>
        </w:r>
        <w:proofErr w:type="spellEnd"/>
      </w:hyperlink>
      <w:hyperlink r:id="rId29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100</w:t>
        </w:r>
      </w:hyperlink>
      <w:hyperlink r:id="rId30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.</w:t>
        </w:r>
      </w:hyperlink>
      <w:hyperlink r:id="rId31" w:history="1">
        <w:proofErr w:type="spellStart"/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ru</w:t>
        </w:r>
        <w:proofErr w:type="spellEnd"/>
      </w:hyperlink>
    </w:p>
    <w:p w:rsidR="001D31D2" w:rsidRPr="00570F3B" w:rsidRDefault="001D31D2" w:rsidP="001D31D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</w:rPr>
      </w:pPr>
      <w:r w:rsidRPr="00570F3B">
        <w:rPr>
          <w:rFonts w:ascii="Times New Roman" w:hAnsi="Times New Roman" w:cs="Times New Roman"/>
          <w:color w:val="000000"/>
          <w:kern w:val="24"/>
        </w:rPr>
        <w:t xml:space="preserve">Сайт Федерального института педагогических измерений: КИМ  к ЕГЭ по различным предметам, методические рекомендации - </w:t>
      </w:r>
      <w:hyperlink r:id="rId32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 xml:space="preserve"> </w:t>
        </w:r>
      </w:hyperlink>
      <w:hyperlink r:id="rId33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www.</w:t>
        </w:r>
      </w:hyperlink>
      <w:hyperlink r:id="rId34" w:history="1">
        <w:r w:rsidRPr="00570F3B">
          <w:rPr>
            <w:rStyle w:val="a4"/>
            <w:rFonts w:ascii="Times New Roman" w:hAnsi="Times New Roman" w:cs="Times New Roman"/>
            <w:b/>
            <w:bCs/>
            <w:color w:val="000000"/>
            <w:kern w:val="24"/>
          </w:rPr>
          <w:t>fipi</w:t>
        </w:r>
      </w:hyperlink>
      <w:hyperlink r:id="rId35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>.</w:t>
        </w:r>
      </w:hyperlink>
      <w:hyperlink r:id="rId36" w:history="1">
        <w:r w:rsidRPr="00570F3B">
          <w:rPr>
            <w:rStyle w:val="a4"/>
            <w:rFonts w:ascii="Times New Roman" w:hAnsi="Times New Roman" w:cs="Times New Roman"/>
            <w:b/>
            <w:bCs/>
            <w:color w:val="000000"/>
            <w:kern w:val="24"/>
          </w:rPr>
          <w:t>ru</w:t>
        </w:r>
      </w:hyperlink>
      <w:hyperlink r:id="rId37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</w:rPr>
          <w:t xml:space="preserve">  </w:t>
        </w:r>
      </w:hyperlink>
    </w:p>
    <w:p w:rsidR="001D31D2" w:rsidRPr="00570F3B" w:rsidRDefault="001D31D2" w:rsidP="001D31D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color w:val="000000"/>
          <w:kern w:val="24"/>
        </w:rPr>
        <w:t xml:space="preserve">Интерактивная линия - </w:t>
      </w:r>
      <w:hyperlink r:id="rId38" w:history="1">
        <w:r w:rsidRPr="00570F3B">
          <w:rPr>
            <w:rStyle w:val="a4"/>
            <w:rFonts w:ascii="Times New Roman" w:hAnsi="Times New Roman" w:cs="Times New Roman"/>
            <w:color w:val="000000"/>
            <w:kern w:val="24"/>
            <w:lang w:val="en-US"/>
          </w:rPr>
          <w:t>internet-school.ru</w:t>
        </w:r>
      </w:hyperlink>
      <w:r w:rsidRPr="00570F3B">
        <w:rPr>
          <w:rFonts w:ascii="Times New Roman" w:hAnsi="Times New Roman" w:cs="Times New Roman"/>
          <w:color w:val="000000"/>
        </w:rPr>
        <w:t xml:space="preserve"> </w:t>
      </w:r>
    </w:p>
    <w:p w:rsidR="001D31D2" w:rsidRPr="00570F3B" w:rsidRDefault="001D31D2" w:rsidP="001D31D2">
      <w:pPr>
        <w:tabs>
          <w:tab w:val="left" w:pos="2250"/>
        </w:tabs>
        <w:rPr>
          <w:rFonts w:ascii="Times New Roman" w:hAnsi="Times New Roman" w:cs="Times New Roman"/>
        </w:rPr>
      </w:pPr>
    </w:p>
    <w:p w:rsidR="001D31D2" w:rsidRPr="00570F3B" w:rsidRDefault="001D31D2" w:rsidP="001D31D2">
      <w:pPr>
        <w:rPr>
          <w:rFonts w:ascii="Times New Roman" w:hAnsi="Times New Roman" w:cs="Times New Roman"/>
          <w:b/>
        </w:rPr>
      </w:pPr>
      <w:r w:rsidRPr="00570F3B">
        <w:rPr>
          <w:rFonts w:ascii="Times New Roman" w:hAnsi="Times New Roman" w:cs="Times New Roman"/>
          <w:b/>
        </w:rPr>
        <w:t>Несколько универсальных рецептов для более успешной тактики выполнения тестирования.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-Сосредоточься!</w:t>
      </w:r>
      <w:r w:rsidRPr="00570F3B">
        <w:rPr>
          <w:rFonts w:ascii="Times New Roman" w:hAnsi="Times New Roman" w:cs="Times New Roman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-Начни с легкого!</w:t>
      </w:r>
      <w:r w:rsidRPr="00570F3B">
        <w:rPr>
          <w:rFonts w:ascii="Times New Roman" w:hAnsi="Times New Roman" w:cs="Times New Roman"/>
        </w:rPr>
        <w:t xml:space="preserve"> Начни отвечать </w:t>
      </w:r>
      <w:proofErr w:type="gramStart"/>
      <w:r w:rsidRPr="00570F3B">
        <w:rPr>
          <w:rFonts w:ascii="Times New Roman" w:hAnsi="Times New Roman" w:cs="Times New Roman"/>
        </w:rPr>
        <w:t>на те</w:t>
      </w:r>
      <w:proofErr w:type="gramEnd"/>
      <w:r w:rsidRPr="00570F3B">
        <w:rPr>
          <w:rFonts w:ascii="Times New Roman" w:hAnsi="Times New Roman" w:cs="Times New Roman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-Пропускай!</w:t>
      </w:r>
      <w:r w:rsidRPr="00570F3B">
        <w:rPr>
          <w:rFonts w:ascii="Times New Roman" w:hAnsi="Times New Roman" w:cs="Times New Roman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-Читай задание до конца!</w:t>
      </w:r>
      <w:r w:rsidRPr="00570F3B">
        <w:rPr>
          <w:rFonts w:ascii="Times New Roman" w:hAnsi="Times New Roman" w:cs="Times New Roman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 xml:space="preserve">-Думай только о текущем задании! </w:t>
      </w:r>
      <w:r w:rsidRPr="00570F3B">
        <w:rPr>
          <w:rFonts w:ascii="Times New Roman" w:hAnsi="Times New Roman" w:cs="Times New Roman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-Исключай!</w:t>
      </w:r>
      <w:r w:rsidRPr="00570F3B">
        <w:rPr>
          <w:rFonts w:ascii="Times New Roman" w:hAnsi="Times New Roman" w:cs="Times New Roman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-Запланируй два круга!</w:t>
      </w:r>
      <w:r w:rsidRPr="00570F3B">
        <w:rPr>
          <w:rFonts w:ascii="Times New Roman" w:hAnsi="Times New Roman" w:cs="Times New Roman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</w:t>
      </w:r>
      <w:r w:rsidRPr="00570F3B">
        <w:rPr>
          <w:rFonts w:ascii="Times New Roman" w:hAnsi="Times New Roman" w:cs="Times New Roman"/>
        </w:rPr>
        <w:lastRenderedPageBreak/>
        <w:t xml:space="preserve">тех заданиях, а потом спокойно вернуться и подумать над </w:t>
      </w:r>
      <w:proofErr w:type="gramStart"/>
      <w:r w:rsidRPr="00570F3B">
        <w:rPr>
          <w:rFonts w:ascii="Times New Roman" w:hAnsi="Times New Roman" w:cs="Times New Roman"/>
        </w:rPr>
        <w:t>трудными</w:t>
      </w:r>
      <w:proofErr w:type="gramEnd"/>
      <w:r w:rsidRPr="00570F3B">
        <w:rPr>
          <w:rFonts w:ascii="Times New Roman" w:hAnsi="Times New Roman" w:cs="Times New Roman"/>
        </w:rPr>
        <w:t>, которые тебе вначале пришлось пропустить ("второй круг").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-Проверь!</w:t>
      </w:r>
      <w:r w:rsidRPr="00570F3B">
        <w:rPr>
          <w:rFonts w:ascii="Times New Roman" w:hAnsi="Times New Roman" w:cs="Times New Roman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-Угадывай!</w:t>
      </w:r>
      <w:r w:rsidRPr="00570F3B">
        <w:rPr>
          <w:rFonts w:ascii="Times New Roman" w:hAnsi="Times New Roman" w:cs="Times New Roman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1D31D2" w:rsidRPr="00570F3B" w:rsidRDefault="001D31D2" w:rsidP="001D31D2">
      <w:pPr>
        <w:rPr>
          <w:rFonts w:ascii="Times New Roman" w:hAnsi="Times New Roman" w:cs="Times New Roman"/>
        </w:rPr>
      </w:pPr>
      <w:r w:rsidRPr="00570F3B">
        <w:rPr>
          <w:rFonts w:ascii="Times New Roman" w:hAnsi="Times New Roman" w:cs="Times New Roman"/>
          <w:b/>
        </w:rPr>
        <w:t>-Не огорчайся!</w:t>
      </w:r>
      <w:r w:rsidRPr="00570F3B">
        <w:rPr>
          <w:rFonts w:ascii="Times New Roman" w:hAnsi="Times New Roman" w:cs="Times New Roman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574EE8" w:rsidRPr="00570F3B" w:rsidRDefault="00574EE8">
      <w:pPr>
        <w:rPr>
          <w:rFonts w:ascii="Times New Roman" w:hAnsi="Times New Roman" w:cs="Times New Roman"/>
        </w:rPr>
      </w:pPr>
    </w:p>
    <w:sectPr w:rsidR="00574EE8" w:rsidRPr="00570F3B" w:rsidSect="003F72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E47"/>
    <w:multiLevelType w:val="multilevel"/>
    <w:tmpl w:val="0834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9E0"/>
    <w:multiLevelType w:val="multilevel"/>
    <w:tmpl w:val="C13C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26825"/>
    <w:multiLevelType w:val="hybridMultilevel"/>
    <w:tmpl w:val="54E68F5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73E44"/>
    <w:multiLevelType w:val="hybridMultilevel"/>
    <w:tmpl w:val="FE9410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5EFC"/>
    <w:multiLevelType w:val="hybridMultilevel"/>
    <w:tmpl w:val="A73633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126DA5"/>
    <w:multiLevelType w:val="hybridMultilevel"/>
    <w:tmpl w:val="248202DE"/>
    <w:lvl w:ilvl="0" w:tplc="7CD2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67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85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21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A0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8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84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C3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0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280BDA"/>
    <w:multiLevelType w:val="hybridMultilevel"/>
    <w:tmpl w:val="331657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0765615"/>
    <w:multiLevelType w:val="hybridMultilevel"/>
    <w:tmpl w:val="3BBE5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918F4"/>
    <w:multiLevelType w:val="multilevel"/>
    <w:tmpl w:val="DBD0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5549"/>
    <w:multiLevelType w:val="hybridMultilevel"/>
    <w:tmpl w:val="8ECEFCEE"/>
    <w:lvl w:ilvl="0" w:tplc="D2883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8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6D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0D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EB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2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2D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1A317F"/>
    <w:multiLevelType w:val="multilevel"/>
    <w:tmpl w:val="4846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24859"/>
    <w:multiLevelType w:val="multilevel"/>
    <w:tmpl w:val="7D4A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1D2"/>
    <w:rsid w:val="00046635"/>
    <w:rsid w:val="00146E25"/>
    <w:rsid w:val="001C1A98"/>
    <w:rsid w:val="001D31D2"/>
    <w:rsid w:val="003F118E"/>
    <w:rsid w:val="003F726C"/>
    <w:rsid w:val="00417ECB"/>
    <w:rsid w:val="00462979"/>
    <w:rsid w:val="00570F3B"/>
    <w:rsid w:val="00574EE8"/>
    <w:rsid w:val="00617CF9"/>
    <w:rsid w:val="0081766F"/>
    <w:rsid w:val="009210BB"/>
    <w:rsid w:val="00982D06"/>
    <w:rsid w:val="00A84711"/>
    <w:rsid w:val="00B77768"/>
    <w:rsid w:val="00C16F8E"/>
    <w:rsid w:val="00C50350"/>
    <w:rsid w:val="00C80C1A"/>
    <w:rsid w:val="00D60BC2"/>
    <w:rsid w:val="00EC0C47"/>
    <w:rsid w:val="00F3471A"/>
    <w:rsid w:val="00FA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1D2"/>
    <w:pPr>
      <w:ind w:left="720"/>
      <w:contextualSpacing/>
    </w:pPr>
  </w:style>
  <w:style w:type="character" w:customStyle="1" w:styleId="c2">
    <w:name w:val="c2"/>
    <w:basedOn w:val="a0"/>
    <w:rsid w:val="001D31D2"/>
  </w:style>
  <w:style w:type="character" w:customStyle="1" w:styleId="c0">
    <w:name w:val="c0"/>
    <w:basedOn w:val="a0"/>
    <w:rsid w:val="001D31D2"/>
  </w:style>
  <w:style w:type="character" w:styleId="a4">
    <w:name w:val="Hyperlink"/>
    <w:basedOn w:val="a0"/>
    <w:unhideWhenUsed/>
    <w:rsid w:val="001D31D2"/>
    <w:rPr>
      <w:color w:val="0000FF"/>
      <w:u w:val="single"/>
    </w:rPr>
  </w:style>
  <w:style w:type="paragraph" w:styleId="a5">
    <w:name w:val="Body Text Indent"/>
    <w:basedOn w:val="a"/>
    <w:link w:val="a6"/>
    <w:rsid w:val="001D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D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1D31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Название параграфа или таблицы"/>
    <w:basedOn w:val="a"/>
    <w:rsid w:val="001D31D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of.ru/" TargetMode="External"/><Relationship Id="rId13" Type="http://schemas.openxmlformats.org/officeDocument/2006/relationships/hyperlink" Target="http://katalog.iot.ru/" TargetMode="External"/><Relationship Id="rId18" Type="http://schemas.openxmlformats.org/officeDocument/2006/relationships/hyperlink" Target="http://apkro.ru/" TargetMode="External"/><Relationship Id="rId26" Type="http://schemas.openxmlformats.org/officeDocument/2006/relationships/hyperlink" Target="fed.egeinfo.ru/eg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tellectcentre.ru" TargetMode="External"/><Relationship Id="rId34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int-edu.ru/" TargetMode="External"/><Relationship Id="rId25" Type="http://schemas.openxmlformats.org/officeDocument/2006/relationships/hyperlink" Target="fed.egeinfo.ru/ege" TargetMode="External"/><Relationship Id="rId33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38" Type="http://schemas.openxmlformats.org/officeDocument/2006/relationships/hyperlink" Target="internet-schoo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ao.edu.ru/" TargetMode="External"/><Relationship Id="rId20" Type="http://schemas.openxmlformats.org/officeDocument/2006/relationships/hyperlink" Target="http://www.center.fio.ru/som" TargetMode="External"/><Relationship Id="rId29" Type="http://schemas.openxmlformats.org/officeDocument/2006/relationships/hyperlink" Target="http://www.ege100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c-mentor.ru/" TargetMode="External"/><Relationship Id="rId32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37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5ballov.ru/" TargetMode="External"/><Relationship Id="rId28" Type="http://schemas.openxmlformats.org/officeDocument/2006/relationships/hyperlink" Target="http://www.ege100.ru/" TargetMode="External"/><Relationship Id="rId36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fipi.ru/" TargetMode="External"/><Relationship Id="rId31" Type="http://schemas.openxmlformats.org/officeDocument/2006/relationships/hyperlink" Target="http://www.ege10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ege.On-line.info" TargetMode="External"/><Relationship Id="rId27" Type="http://schemas.openxmlformats.org/officeDocument/2006/relationships/hyperlink" Target="http://www.uztest.ru/" TargetMode="External"/><Relationship Id="rId30" Type="http://schemas.openxmlformats.org/officeDocument/2006/relationships/hyperlink" Target="http://www.ege100.ru/" TargetMode="External"/><Relationship Id="rId35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2014-05-12T21:36:00Z</dcterms:created>
  <dcterms:modified xsi:type="dcterms:W3CDTF">2015-01-24T17:48:00Z</dcterms:modified>
</cp:coreProperties>
</file>