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7" w:rsidRPr="000F3EB7" w:rsidRDefault="009E4A57" w:rsidP="000F3EB7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Лабораторная работа №7</w:t>
      </w:r>
      <w:r w:rsidR="000F3EB7" w:rsidRPr="000F3EB7">
        <w:rPr>
          <w:rFonts w:ascii="Times New Roman" w:eastAsia="Times New Roman" w:hAnsi="Times New Roman"/>
          <w:sz w:val="28"/>
          <w:szCs w:val="28"/>
          <w:lang w:eastAsia="ru-RU"/>
        </w:rPr>
        <w:t xml:space="preserve"> (в двух вариантах)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Тема: каталитическая активность ферментов в живых тканях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Цель: сформировать знания о роли ферментов в клетках, закре¬пить умение работать с микроскопом, проводить опыты и объяснять резул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таты работы.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Вариант I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Оборудование: свежий 3%-ный раствор пероксида водо¬рода, проби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ки, пинцет, ткани растений (кусочки сырого и вареного картофеля) и животных (кусочки сырого и вареного мяса или рыбы), песок, ступка и пестик.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Ход работы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ab/>
        <w:t>Приготовьте пять пробирок и поместите в первую пробирку н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много песка, во вторую — кусочек сырого картофеля, в третью — к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сочек вареного картофеля, в четвертую — кусочек сырого мяса, в п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тую — кусочек вареного мяса. Капните в каждую из пробирок немного пероксида водорода. Пронаблюдайте, что будет происходить в каждой из пробирок.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ab/>
        <w:t>Измельчите в ступке кусочек сырого картофеля с небольшим количеством песка. Перенесите измельченный картофель вместе с пе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ком в пробирку и капните туда немного пероксида водо¬рода. Сравн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те активность измельченной и целой растительной тка¬ни.</w:t>
      </w:r>
    </w:p>
    <w:p w:rsidR="000F3EB7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ab/>
        <w:t>Составьте таблицу, показывающую активность каждой ткани при различной обработке.</w:t>
      </w:r>
    </w:p>
    <w:p w:rsidR="004A7D99" w:rsidRPr="000F3EB7" w:rsidRDefault="000F3EB7" w:rsidP="000F3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Объясните полученные результаты. Ответьте на вопросы: в к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ких пробирках проявилась активность фермента? Объясните, почему. Как проявляется активность фермента в живых и мертвых тканях? Объясните наблюдаемое явление. Как влияет измельчение ткани на а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тивность фермента? Различается ли активность фер¬мента в живых тканях растений и животных? Как бы вы предло¬жили измерить ск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F3EB7">
        <w:rPr>
          <w:rFonts w:ascii="Times New Roman" w:eastAsia="Times New Roman" w:hAnsi="Times New Roman"/>
          <w:sz w:val="24"/>
          <w:szCs w:val="24"/>
          <w:lang w:eastAsia="ru-RU"/>
        </w:rPr>
        <w:t>рость разложения пероксида водорода? Как вы считаете, все ли живые организмы содержат фермент катал азу, обеспечивающий разложение пероксида водорода? Ответ обоснуй¬те.</w:t>
      </w:r>
    </w:p>
    <w:p w:rsidR="00C31936" w:rsidRDefault="00C31936" w:rsidP="000F3EB7">
      <w:pPr>
        <w:shd w:val="clear" w:color="auto" w:fill="FFFFFF"/>
        <w:tabs>
          <w:tab w:val="left" w:pos="142"/>
        </w:tabs>
        <w:spacing w:after="0"/>
        <w:ind w:right="20"/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</w:pPr>
    </w:p>
    <w:p w:rsidR="000F3EB7" w:rsidRPr="00750243" w:rsidRDefault="000F3EB7" w:rsidP="000F3EB7">
      <w:pPr>
        <w:shd w:val="clear" w:color="auto" w:fill="FFFFFF"/>
        <w:tabs>
          <w:tab w:val="left" w:pos="142"/>
        </w:tabs>
        <w:spacing w:after="0"/>
        <w:ind w:right="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BF6" w:rsidRPr="002E5283" w:rsidRDefault="002E5283" w:rsidP="002E5283">
      <w:pPr>
        <w:shd w:val="clear" w:color="auto" w:fill="FFFFFF"/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35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Вариант II</w:t>
      </w:r>
    </w:p>
    <w:p w:rsidR="002E5283" w:rsidRDefault="004835F0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свежий 3%-ный раствор пероксида водо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пробирки, пинцет, ткани растений (кусочки сырого и вареного картофеля)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5F0" w:rsidRPr="002E5283" w:rsidRDefault="004835F0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Ход работы</w:t>
      </w:r>
    </w:p>
    <w:p w:rsidR="004835F0" w:rsidRDefault="004835F0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Приготовьте </w:t>
      </w:r>
      <w:r w:rsidR="002D4CAB">
        <w:rPr>
          <w:rFonts w:ascii="Times New Roman" w:eastAsia="Times New Roman" w:hAnsi="Times New Roman"/>
          <w:sz w:val="24"/>
          <w:szCs w:val="24"/>
          <w:lang w:eastAsia="ru-RU"/>
        </w:rPr>
        <w:t xml:space="preserve">пять пробирок, 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поместите в первую пробирку кусочек сырого картофеля, </w:t>
      </w:r>
      <w:r w:rsidR="002D4CA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вторую измельченного сырого картофеля, 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в тр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тью — кусочек вареного картофеля, в четвертую — кусочек сырого мяса, в пятую — кусочек вареного мяса. Капните в каждую из проб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рок немного пероксида водорода.</w:t>
      </w:r>
    </w:p>
    <w:p w:rsidR="004835F0" w:rsidRDefault="004835F0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Пронаблюдайте явление, возникшее в результате проникновения в клетки молекул пероксида водорода и взаимодействие их с ферментом каталазой.</w:t>
      </w:r>
    </w:p>
    <w:p w:rsidR="004835F0" w:rsidRDefault="002E5283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Сравните процессы, протекающие во всех пробирках.</w:t>
      </w:r>
    </w:p>
    <w:p w:rsidR="002E5283" w:rsidRDefault="002E5283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Внесите в таблицу полученные результаты.</w:t>
      </w:r>
    </w:p>
    <w:p w:rsidR="002D4CAB" w:rsidRDefault="002D4CAB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E5283" w:rsidTr="002E5283">
        <w:tc>
          <w:tcPr>
            <w:tcW w:w="3780" w:type="dxa"/>
          </w:tcPr>
          <w:p w:rsidR="002E5283" w:rsidRDefault="002E5283" w:rsidP="002E52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пробирки (указать ее содерж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мое)</w:t>
            </w:r>
          </w:p>
        </w:tc>
        <w:tc>
          <w:tcPr>
            <w:tcW w:w="3781" w:type="dxa"/>
          </w:tcPr>
          <w:p w:rsidR="002E5283" w:rsidRDefault="002E5283" w:rsidP="002E52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происходит на тканях в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бирках</w:t>
            </w:r>
          </w:p>
        </w:tc>
      </w:tr>
    </w:tbl>
    <w:p w:rsidR="00CD51E1" w:rsidRDefault="002E5283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5.Дайте ответы на вопросы: а) какие внутримолекулярные связи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рушились в ферменте каталазе при варке картофеля</w:t>
      </w:r>
      <w:r w:rsidR="002D4CAB">
        <w:rPr>
          <w:rFonts w:ascii="Times New Roman" w:eastAsia="Times New Roman" w:hAnsi="Times New Roman"/>
          <w:sz w:val="24"/>
          <w:szCs w:val="24"/>
          <w:lang w:eastAsia="ru-RU"/>
        </w:rPr>
        <w:t xml:space="preserve"> и мяса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как это отразилось в опыте? б) как влияет измельчение ткани на активность фермента? </w:t>
      </w:r>
    </w:p>
    <w:p w:rsidR="002E5283" w:rsidRDefault="00CD51E1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2E5283">
        <w:rPr>
          <w:rFonts w:ascii="Times New Roman" w:eastAsia="Times New Roman" w:hAnsi="Times New Roman"/>
          <w:sz w:val="24"/>
          <w:szCs w:val="24"/>
          <w:lang w:eastAsia="ru-RU"/>
        </w:rPr>
        <w:t>Сделайте вывод по 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1936" w:rsidRDefault="00C31936" w:rsidP="002E528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1A6" w:rsidRPr="004A3E58" w:rsidRDefault="00C31936" w:rsidP="00B5114E">
      <w:pPr>
        <w:spacing w:after="0"/>
        <w:rPr>
          <w:rFonts w:ascii="Times New Roman" w:eastAsia="Times New Roman" w:hAnsi="Times New Roman"/>
          <w:i/>
          <w:lang w:eastAsia="ru-RU"/>
        </w:rPr>
      </w:pPr>
      <w:r w:rsidRPr="00C31936">
        <w:rPr>
          <w:rFonts w:ascii="Times New Roman" w:hAnsi="Times New Roman"/>
          <w:b/>
          <w:i/>
          <w:color w:val="000000"/>
        </w:rPr>
        <w:t>Примечание.</w:t>
      </w:r>
      <w:r w:rsidRPr="00C31936">
        <w:rPr>
          <w:rFonts w:ascii="Times New Roman" w:hAnsi="Times New Roman"/>
          <w:i/>
          <w:color w:val="000000"/>
        </w:rPr>
        <w:t xml:space="preserve"> Пероксид водорода – ядовитое вещество, образующееся в клетке в процессе жизнедеятельности. Принимая участие в обезвреживании ряда токсических веществ, он может вызвать самоотравление (денатур</w:t>
      </w:r>
      <w:r w:rsidRPr="00C31936">
        <w:rPr>
          <w:rFonts w:ascii="Times New Roman" w:hAnsi="Times New Roman"/>
          <w:i/>
          <w:color w:val="000000"/>
        </w:rPr>
        <w:t>а</w:t>
      </w:r>
      <w:r w:rsidRPr="00C31936">
        <w:rPr>
          <w:rFonts w:ascii="Times New Roman" w:hAnsi="Times New Roman"/>
          <w:i/>
          <w:color w:val="000000"/>
        </w:rPr>
        <w:t>цию белков, в частности, ферментов). Накоплению Н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Style w:val="apple-converted-space"/>
          <w:rFonts w:ascii="Times New Roman" w:hAnsi="Times New Roman"/>
          <w:i/>
          <w:color w:val="000000"/>
          <w:vertAlign w:val="subscript"/>
        </w:rPr>
        <w:t> </w:t>
      </w:r>
      <w:r w:rsidRPr="00C31936">
        <w:rPr>
          <w:rFonts w:ascii="Times New Roman" w:hAnsi="Times New Roman"/>
          <w:i/>
          <w:color w:val="000000"/>
        </w:rPr>
        <w:t>препятствует фермент каталаза, распространенный в клетках, способных существовать в кислородной атмосфере. Фермент каталаза, расщепляя</w:t>
      </w:r>
      <w:r w:rsidRPr="00C31936">
        <w:rPr>
          <w:rStyle w:val="apple-converted-space"/>
          <w:rFonts w:ascii="Times New Roman" w:hAnsi="Times New Roman"/>
          <w:i/>
          <w:iCs/>
          <w:color w:val="000000"/>
        </w:rPr>
        <w:t> </w:t>
      </w:r>
      <w:r w:rsidRPr="00C31936">
        <w:rPr>
          <w:rFonts w:ascii="Times New Roman" w:hAnsi="Times New Roman"/>
          <w:i/>
          <w:color w:val="000000"/>
        </w:rPr>
        <w:t>Н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Style w:val="apple-converted-space"/>
          <w:rFonts w:ascii="Times New Roman" w:hAnsi="Times New Roman"/>
          <w:i/>
          <w:color w:val="000000"/>
          <w:vertAlign w:val="subscript"/>
        </w:rPr>
        <w:t> </w:t>
      </w:r>
      <w:r w:rsidRPr="00C31936">
        <w:rPr>
          <w:rFonts w:ascii="Times New Roman" w:hAnsi="Times New Roman"/>
          <w:i/>
          <w:color w:val="000000"/>
        </w:rPr>
        <w:t>на воду и к</w:t>
      </w:r>
      <w:r w:rsidRPr="00C31936">
        <w:rPr>
          <w:rFonts w:ascii="Times New Roman" w:hAnsi="Times New Roman"/>
          <w:i/>
          <w:color w:val="000000"/>
        </w:rPr>
        <w:t>и</w:t>
      </w:r>
      <w:r w:rsidRPr="00C31936">
        <w:rPr>
          <w:rFonts w:ascii="Times New Roman" w:hAnsi="Times New Roman"/>
          <w:i/>
          <w:color w:val="000000"/>
        </w:rPr>
        <w:t>слород, играет защитную роль в клетке. Фермент функционирует с очень большой скоростью, одна его молекула расщепляет за 1с 200 000 молекул Н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:</w:t>
      </w:r>
      <w:r w:rsidRPr="00C31936">
        <w:rPr>
          <w:rFonts w:ascii="Times New Roman" w:hAnsi="Times New Roman"/>
          <w:i/>
          <w:noProof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image1.gif (8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gif (856 by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936">
        <w:rPr>
          <w:rFonts w:ascii="Times New Roman" w:hAnsi="Times New Roman"/>
          <w:i/>
          <w:color w:val="000000"/>
        </w:rPr>
        <w:t>2 Н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Style w:val="apple-converted-space"/>
          <w:rFonts w:ascii="Times New Roman" w:hAnsi="Times New Roman"/>
          <w:i/>
          <w:color w:val="000000"/>
          <w:vertAlign w:val="subscript"/>
        </w:rPr>
        <w:t> </w:t>
      </w:r>
      <w:r w:rsidRPr="00C31936">
        <w:rPr>
          <w:rFonts w:ascii="Times New Roman" w:hAnsi="Times New Roman"/>
          <w:i/>
          <w:color w:val="000000"/>
        </w:rPr>
        <w:t>2 Н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Fonts w:ascii="Times New Roman" w:hAnsi="Times New Roman"/>
          <w:i/>
          <w:color w:val="000000"/>
        </w:rPr>
        <w:t>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r w:rsidRPr="00C31936">
        <w:rPr>
          <w:rStyle w:val="apple-converted-space"/>
          <w:rFonts w:ascii="Times New Roman" w:hAnsi="Times New Roman"/>
          <w:i/>
          <w:color w:val="000000"/>
          <w:vertAlign w:val="subscript"/>
        </w:rPr>
        <w:t> </w:t>
      </w:r>
      <w:r w:rsidRPr="00C31936">
        <w:rPr>
          <w:rFonts w:ascii="Times New Roman" w:hAnsi="Times New Roman"/>
          <w:i/>
          <w:color w:val="000000"/>
        </w:rPr>
        <w:t>+ О</w:t>
      </w:r>
      <w:r w:rsidRPr="00C31936">
        <w:rPr>
          <w:rFonts w:ascii="Times New Roman" w:hAnsi="Times New Roman"/>
          <w:i/>
          <w:color w:val="000000"/>
          <w:vertAlign w:val="subscript"/>
        </w:rPr>
        <w:t>2</w:t>
      </w:r>
      <w:bookmarkStart w:id="0" w:name="_GoBack"/>
      <w:bookmarkEnd w:id="0"/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EC61A6" w:rsidRPr="004D0B39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EC61A6" w:rsidRPr="004D0B39" w:rsidSect="002E5283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0B" w:rsidRDefault="00F96A0B" w:rsidP="00BE6001">
      <w:pPr>
        <w:spacing w:after="0" w:line="240" w:lineRule="auto"/>
      </w:pPr>
      <w:r>
        <w:separator/>
      </w:r>
    </w:p>
  </w:endnote>
  <w:endnote w:type="continuationSeparator" w:id="1">
    <w:p w:rsidR="00F96A0B" w:rsidRDefault="00F96A0B" w:rsidP="00B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0B" w:rsidRDefault="00F96A0B" w:rsidP="00BE6001">
      <w:pPr>
        <w:spacing w:after="0" w:line="240" w:lineRule="auto"/>
      </w:pPr>
      <w:r>
        <w:separator/>
      </w:r>
    </w:p>
  </w:footnote>
  <w:footnote w:type="continuationSeparator" w:id="1">
    <w:p w:rsidR="00F96A0B" w:rsidRDefault="00F96A0B" w:rsidP="00BE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abstractNum w:abstractNumId="1">
    <w:nsid w:val="0037748C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21"/>
    <w:multiLevelType w:val="hybridMultilevel"/>
    <w:tmpl w:val="8404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B46"/>
    <w:multiLevelType w:val="hybridMultilevel"/>
    <w:tmpl w:val="10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0FB6"/>
    <w:multiLevelType w:val="hybridMultilevel"/>
    <w:tmpl w:val="250A6D1C"/>
    <w:lvl w:ilvl="0" w:tplc="F676D8E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B60E7"/>
    <w:multiLevelType w:val="hybridMultilevel"/>
    <w:tmpl w:val="B27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C8E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0FA"/>
    <w:multiLevelType w:val="hybridMultilevel"/>
    <w:tmpl w:val="8F7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E64"/>
    <w:multiLevelType w:val="hybridMultilevel"/>
    <w:tmpl w:val="0C14D4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6FB7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6489"/>
    <w:multiLevelType w:val="hybridMultilevel"/>
    <w:tmpl w:val="6318EF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5E"/>
    <w:rsid w:val="00021B71"/>
    <w:rsid w:val="000720DD"/>
    <w:rsid w:val="000F3EB7"/>
    <w:rsid w:val="00196ACE"/>
    <w:rsid w:val="00233B25"/>
    <w:rsid w:val="00253695"/>
    <w:rsid w:val="002910F4"/>
    <w:rsid w:val="002B6216"/>
    <w:rsid w:val="002D4CAB"/>
    <w:rsid w:val="002E5283"/>
    <w:rsid w:val="003F1BF6"/>
    <w:rsid w:val="00461712"/>
    <w:rsid w:val="004835F0"/>
    <w:rsid w:val="004A3E58"/>
    <w:rsid w:val="004A7D99"/>
    <w:rsid w:val="004D0B39"/>
    <w:rsid w:val="00540178"/>
    <w:rsid w:val="005959E2"/>
    <w:rsid w:val="005F2A5A"/>
    <w:rsid w:val="0069035C"/>
    <w:rsid w:val="006B47A6"/>
    <w:rsid w:val="006C2E98"/>
    <w:rsid w:val="006E3708"/>
    <w:rsid w:val="007326A0"/>
    <w:rsid w:val="007A30B2"/>
    <w:rsid w:val="007C5555"/>
    <w:rsid w:val="007C6504"/>
    <w:rsid w:val="00811FAA"/>
    <w:rsid w:val="00846C21"/>
    <w:rsid w:val="00864A5E"/>
    <w:rsid w:val="008A28C3"/>
    <w:rsid w:val="008C2585"/>
    <w:rsid w:val="008C5425"/>
    <w:rsid w:val="008D7EBB"/>
    <w:rsid w:val="0092719A"/>
    <w:rsid w:val="009568C1"/>
    <w:rsid w:val="009673B1"/>
    <w:rsid w:val="00981F02"/>
    <w:rsid w:val="009E4A57"/>
    <w:rsid w:val="00A04F6E"/>
    <w:rsid w:val="00A31A8D"/>
    <w:rsid w:val="00A723C7"/>
    <w:rsid w:val="00AA1F01"/>
    <w:rsid w:val="00B216F1"/>
    <w:rsid w:val="00B5114E"/>
    <w:rsid w:val="00B524C0"/>
    <w:rsid w:val="00B5653B"/>
    <w:rsid w:val="00B860F2"/>
    <w:rsid w:val="00BE6001"/>
    <w:rsid w:val="00C03F8B"/>
    <w:rsid w:val="00C31936"/>
    <w:rsid w:val="00C52928"/>
    <w:rsid w:val="00CC1369"/>
    <w:rsid w:val="00CD51E1"/>
    <w:rsid w:val="00D16046"/>
    <w:rsid w:val="00D56CA1"/>
    <w:rsid w:val="00D80E1E"/>
    <w:rsid w:val="00E01921"/>
    <w:rsid w:val="00E15370"/>
    <w:rsid w:val="00E25C1A"/>
    <w:rsid w:val="00E3134C"/>
    <w:rsid w:val="00E4434A"/>
    <w:rsid w:val="00E51B86"/>
    <w:rsid w:val="00E6307D"/>
    <w:rsid w:val="00E70552"/>
    <w:rsid w:val="00E9107D"/>
    <w:rsid w:val="00EC61A6"/>
    <w:rsid w:val="00EF06DD"/>
    <w:rsid w:val="00F07643"/>
    <w:rsid w:val="00F71E43"/>
    <w:rsid w:val="00F9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0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0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1936"/>
  </w:style>
  <w:style w:type="paragraph" w:styleId="a9">
    <w:name w:val="Balloon Text"/>
    <w:basedOn w:val="a"/>
    <w:link w:val="aa"/>
    <w:uiPriority w:val="99"/>
    <w:semiHidden/>
    <w:unhideWhenUsed/>
    <w:rsid w:val="00C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36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3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19</cp:revision>
  <cp:lastPrinted>2012-11-16T15:52:00Z</cp:lastPrinted>
  <dcterms:created xsi:type="dcterms:W3CDTF">2012-11-09T12:49:00Z</dcterms:created>
  <dcterms:modified xsi:type="dcterms:W3CDTF">2014-08-08T14:05:00Z</dcterms:modified>
</cp:coreProperties>
</file>