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6" w:rsidRPr="00DB3669" w:rsidRDefault="000774F6" w:rsidP="00DB36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8344C" w:rsidRPr="00DB3669" w:rsidRDefault="0098344C" w:rsidP="00DB36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документов:</w:t>
      </w:r>
    </w:p>
    <w:p w:rsidR="0098344C" w:rsidRPr="00DB3669" w:rsidRDefault="0098344C" w:rsidP="00DB36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«Об утверждении федерального государственного стандарта основного общего образования» №1897 от 17.12.2010г.</w:t>
      </w:r>
    </w:p>
    <w:p w:rsidR="0098344C" w:rsidRPr="00DB3669" w:rsidRDefault="0098344C" w:rsidP="00DB36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№2080 от 24.12.2010</w:t>
      </w:r>
    </w:p>
    <w:p w:rsidR="0098344C" w:rsidRPr="00DB3669" w:rsidRDefault="0098344C" w:rsidP="00DB36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>-Федерального закона от 01.12.07 г. №309-Ф</w:t>
      </w:r>
      <w:proofErr w:type="gramStart"/>
      <w:r w:rsidRPr="00DB3669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DB3669">
        <w:rPr>
          <w:rFonts w:ascii="Times New Roman" w:hAnsi="Times New Roman" w:cs="Times New Roman"/>
          <w:sz w:val="28"/>
          <w:szCs w:val="28"/>
        </w:rPr>
        <w:t>ст.14.п.15)</w:t>
      </w:r>
    </w:p>
    <w:p w:rsidR="0098344C" w:rsidRPr="00DB3669" w:rsidRDefault="0098344C" w:rsidP="00DB36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от 24.12.2009 г. № 2080 «Об утверждении федеральных перечней учебников, рекомендованны</w:t>
      </w:r>
      <w:proofErr w:type="gramStart"/>
      <w:r w:rsidRPr="00DB366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B3669">
        <w:rPr>
          <w:rFonts w:ascii="Times New Roman" w:hAnsi="Times New Roman" w:cs="Times New Roman"/>
          <w:sz w:val="28"/>
          <w:szCs w:val="28"/>
        </w:rPr>
        <w:t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98344C" w:rsidRPr="00DB3669" w:rsidRDefault="0098344C" w:rsidP="00DB36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>-Закона РФ «О физической культуре и спорте» от 29.04.1999 № 80-ФЗ</w:t>
      </w:r>
    </w:p>
    <w:p w:rsidR="000774F6" w:rsidRPr="00DB3669" w:rsidRDefault="0098344C" w:rsidP="00DB36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74F6"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774F6"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74F6"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воспитания учащихся 1–11 классов» В. И. Ляха, А. А. </w:t>
      </w:r>
      <w:proofErr w:type="spellStart"/>
      <w:r w:rsidR="000774F6"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="000774F6"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(М.: Просвещение, 2011).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программе  В. И. Ляха,  А. А. </w:t>
      </w:r>
      <w:proofErr w:type="spellStart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программный  материал делится на две части </w:t>
      </w:r>
      <w:proofErr w:type="gramStart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азовую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вариативную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базовую часть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входит материал в соответствии с федеральным компонентом учебного плана, региональный компонент - лыжная подготовка. Базовая часть выполняет обязательный минимум образования по предмету «Физическая  культура».  </w:t>
      </w: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Вариативная  часть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включает  в  себя  программный материал  по  баскетболу.  Программный  материал  усложняется  по  разделам каждый  год  за  счет  увеличения  сложности  элементов  на  базе  ранее  пройденных.  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0774F6" w:rsidRPr="00DB3669" w:rsidRDefault="000774F6" w:rsidP="00DB36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учебного времени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реализации программного материала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физической культуре (</w:t>
      </w:r>
      <w:r w:rsidR="00044EA9"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tbl>
      <w:tblPr>
        <w:tblW w:w="8219" w:type="dxa"/>
        <w:tblCellMar>
          <w:left w:w="0" w:type="dxa"/>
          <w:right w:w="0" w:type="dxa"/>
        </w:tblCellMar>
        <w:tblLook w:val="04A0"/>
      </w:tblPr>
      <w:tblGrid>
        <w:gridCol w:w="904"/>
        <w:gridCol w:w="5832"/>
        <w:gridCol w:w="1483"/>
      </w:tblGrid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cb1d2dad870d2edee1d09598971937f310f0b27b"/>
            <w:bookmarkStart w:id="1" w:name="0"/>
            <w:bookmarkEnd w:id="0"/>
            <w:bookmarkEnd w:id="1"/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программного материала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(уроков)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урока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 (волейбол)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 (Баскетбол)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774F6" w:rsidRPr="00DB3669" w:rsidTr="000774F6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</w:tbl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самоконтроля.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Естественные основы.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5–6 классы.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Социально-психологические основы.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5–6 классы.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</w:t>
      </w:r>
      <w:r w:rsidR="00C945C1"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зическими упражнениями, </w:t>
      </w:r>
      <w:proofErr w:type="gramStart"/>
      <w:r w:rsidR="00C945C1"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функциональным состоянием организма.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Культурно-исторические основы.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5–6 классы.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истории возникновения и развития Олимпийского движения, физической культуры и отечественного спорта.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Приемы закаливания.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5–6 классы.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Воздушные ванны </w:t>
      </w: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(теплые, безразличные, прохладные, холодные, очень холодные).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Солнечные ванны </w:t>
      </w: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(правила, дозировка).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Подвижные игры.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Волейбол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5–9 классы.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Баскетбол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5–9 классы.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Гимнастика с элементами акробатики.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5–7 классы.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Легкоатлетические упражнения.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5–9 классы.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Лыжная подготовка.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5–9 классы.</w:t>
      </w: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440BCA" w:rsidRPr="00DB3669" w:rsidRDefault="00440BCA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BCA" w:rsidRPr="00DB3669" w:rsidRDefault="00440BCA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Демонстрировать.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578"/>
        <w:gridCol w:w="7040"/>
        <w:gridCol w:w="1155"/>
        <w:gridCol w:w="1527"/>
      </w:tblGrid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9a5bd2214f60ab8d790dcdaaa10e55136c2bf57b"/>
            <w:bookmarkStart w:id="3" w:name="1"/>
            <w:bookmarkEnd w:id="2"/>
            <w:bookmarkEnd w:id="3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</w:t>
            </w:r>
          </w:p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  <w:proofErr w:type="gram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60 м с высокого старта с опорой на руку, </w:t>
            </w:r>
            <w:proofErr w:type="gram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Лазание по канату на расстояние 6 м, </w:t>
            </w:r>
            <w:proofErr w:type="gram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туловища, лежа на спине, руки </w:t>
            </w: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головой, количество раз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2000 м, мин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10,20</w:t>
            </w:r>
          </w:p>
        </w:tc>
      </w:tr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Последовательное выполнение пяти кувырков, </w:t>
            </w:r>
            <w:proofErr w:type="gram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0774F6" w:rsidRPr="00DB3669" w:rsidTr="000774F6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Броски малого мяча в стандартную мишень, </w:t>
            </w:r>
            <w:proofErr w:type="gramStart"/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4F6" w:rsidRPr="00DB3669" w:rsidRDefault="000774F6" w:rsidP="00DB36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</w:tbl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физического воспитания учащихся 5–9 классов направлены: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обучение основам базовых видов двигательных действий;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 дальнейшее  развитие  координационных  и  кондиционных  способностей;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углубленное представление об основных видах спорта;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формирование адекватной оценки собственных физических возможностей;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содействие развития психических процессов и обучение </w:t>
      </w:r>
      <w:proofErr w:type="gramStart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proofErr w:type="gramEnd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4F6" w:rsidRPr="00DB3669" w:rsidRDefault="000774F6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Рабочий  план  составлен  с  учетом  следующих  нормативных  документов:</w:t>
      </w:r>
    </w:p>
    <w:p w:rsidR="00440BCA" w:rsidRPr="00DB3669" w:rsidRDefault="00440BCA" w:rsidP="00DB366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BCA" w:rsidRPr="00DB3669" w:rsidRDefault="00440BCA" w:rsidP="00DB3669">
      <w:pPr>
        <w:pStyle w:val="Default"/>
        <w:spacing w:after="12" w:line="360" w:lineRule="auto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 xml:space="preserve">Федеральный закон «О физической культуре и спорте в РФ» от 04.12.2007г. №329-ФЗ (ред. От 21.04 2011г.). </w:t>
      </w:r>
    </w:p>
    <w:p w:rsidR="00440BCA" w:rsidRPr="00DB3669" w:rsidRDefault="00440BCA" w:rsidP="00DB3669">
      <w:pPr>
        <w:pStyle w:val="Default"/>
        <w:spacing w:after="12" w:line="360" w:lineRule="auto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 xml:space="preserve">Национальная доктрина образования в РФ. Постановление Правительства РФ от 04.10.2000г. № 751. </w:t>
      </w:r>
    </w:p>
    <w:p w:rsidR="00440BCA" w:rsidRPr="00DB3669" w:rsidRDefault="00440BCA" w:rsidP="00DB3669">
      <w:pPr>
        <w:pStyle w:val="Default"/>
        <w:spacing w:after="12" w:line="360" w:lineRule="auto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 xml:space="preserve"> Базисный учебный план общеобразовательных учреждений РФ. Приказ МО РФ от 09.03.2004г. № 1312 (ред. От 30.08.2011г.). </w:t>
      </w:r>
    </w:p>
    <w:p w:rsidR="00440BCA" w:rsidRPr="00DB3669" w:rsidRDefault="00440BCA" w:rsidP="00DB3669">
      <w:pPr>
        <w:pStyle w:val="Default"/>
        <w:spacing w:after="12" w:line="360" w:lineRule="auto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 xml:space="preserve"> Стратегия развития физической культуры и спорта на период до 2020г. Распоряжение правительства РФ от. 07.08.2009г. № 1101-р. </w:t>
      </w:r>
    </w:p>
    <w:p w:rsidR="00440BCA" w:rsidRPr="00DB3669" w:rsidRDefault="00440BCA" w:rsidP="00DB3669">
      <w:pPr>
        <w:pStyle w:val="Default"/>
        <w:spacing w:after="12" w:line="360" w:lineRule="auto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 xml:space="preserve"> О продукции мониторинга физического развития </w:t>
      </w:r>
      <w:proofErr w:type="gramStart"/>
      <w:r w:rsidRPr="00DB36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3669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Pr="00DB36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3669">
        <w:rPr>
          <w:rFonts w:ascii="Times New Roman" w:hAnsi="Times New Roman" w:cs="Times New Roman"/>
          <w:sz w:val="28"/>
          <w:szCs w:val="28"/>
        </w:rPr>
        <w:t xml:space="preserve"> РФ от 29.03.2010г. № 06-499. </w:t>
      </w:r>
    </w:p>
    <w:p w:rsidR="00440BCA" w:rsidRPr="00DB3669" w:rsidRDefault="00440BCA" w:rsidP="00DB366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669">
        <w:rPr>
          <w:rFonts w:ascii="Times New Roman" w:hAnsi="Times New Roman" w:cs="Times New Roman"/>
          <w:sz w:val="28"/>
          <w:szCs w:val="28"/>
        </w:rPr>
        <w:t xml:space="preserve"> О Концепции Федеральной целевой программы развития образования на 2011-2015гг. Распоряжение правительства РФ от 07.02.2011г. №163-р. </w:t>
      </w:r>
    </w:p>
    <w:p w:rsidR="00440BCA" w:rsidRPr="00DB3669" w:rsidRDefault="00440BCA" w:rsidP="00DB36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994" w:rsidRPr="00DB3669" w:rsidRDefault="00F54994" w:rsidP="00DB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4994" w:rsidRPr="00DB3669" w:rsidSect="000774F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4F6"/>
    <w:rsid w:val="00044EA9"/>
    <w:rsid w:val="000774F6"/>
    <w:rsid w:val="000F46CD"/>
    <w:rsid w:val="001E58D1"/>
    <w:rsid w:val="00440BCA"/>
    <w:rsid w:val="005D4B52"/>
    <w:rsid w:val="00805729"/>
    <w:rsid w:val="008E1511"/>
    <w:rsid w:val="0098344C"/>
    <w:rsid w:val="00AC261C"/>
    <w:rsid w:val="00BF0A75"/>
    <w:rsid w:val="00C945C1"/>
    <w:rsid w:val="00DB3669"/>
    <w:rsid w:val="00F5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74F6"/>
  </w:style>
  <w:style w:type="paragraph" w:customStyle="1" w:styleId="c0">
    <w:name w:val="c0"/>
    <w:basedOn w:val="a"/>
    <w:rsid w:val="000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4F6"/>
  </w:style>
  <w:style w:type="character" w:customStyle="1" w:styleId="c7">
    <w:name w:val="c7"/>
    <w:basedOn w:val="a0"/>
    <w:rsid w:val="000774F6"/>
  </w:style>
  <w:style w:type="paragraph" w:customStyle="1" w:styleId="c14">
    <w:name w:val="c14"/>
    <w:basedOn w:val="a"/>
    <w:rsid w:val="000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0B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2013-01-29T17:14:00Z</dcterms:created>
  <dcterms:modified xsi:type="dcterms:W3CDTF">2013-09-22T17:50:00Z</dcterms:modified>
</cp:coreProperties>
</file>