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0A0"/>
      </w:tblPr>
      <w:tblGrid>
        <w:gridCol w:w="5743"/>
      </w:tblGrid>
      <w:tr w:rsidR="00827A3B" w:rsidRPr="00856932">
        <w:tc>
          <w:tcPr>
            <w:tcW w:w="5746" w:type="dxa"/>
          </w:tcPr>
          <w:p w:rsidR="00827A3B" w:rsidRPr="00DA3D10" w:rsidRDefault="00827A3B" w:rsidP="00DA3D10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365F91"/>
                <w:sz w:val="56"/>
                <w:szCs w:val="48"/>
              </w:rPr>
            </w:pPr>
            <w:r w:rsidRPr="00DA3D10">
              <w:rPr>
                <w:rFonts w:ascii="Times New Roman" w:hAnsi="Times New Roman"/>
                <w:b/>
                <w:bCs/>
                <w:color w:val="365F91"/>
                <w:sz w:val="56"/>
                <w:szCs w:val="48"/>
              </w:rPr>
              <w:t>Иссле</w:t>
            </w:r>
            <w:r>
              <w:rPr>
                <w:rFonts w:ascii="Times New Roman" w:hAnsi="Times New Roman"/>
                <w:b/>
                <w:bCs/>
                <w:color w:val="365F91"/>
                <w:sz w:val="56"/>
                <w:szCs w:val="48"/>
              </w:rPr>
              <w:t xml:space="preserve">довательская работа                                                     </w:t>
            </w:r>
            <w:r w:rsidRPr="00DA3D10">
              <w:rPr>
                <w:rFonts w:ascii="Times New Roman" w:hAnsi="Times New Roman"/>
                <w:b/>
                <w:bCs/>
                <w:color w:val="365F91"/>
                <w:sz w:val="56"/>
                <w:szCs w:val="48"/>
              </w:rPr>
              <w:t>Сравнительная характеристика естественного и искусственного водоема</w:t>
            </w: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 w:rsidP="00DA3D10">
            <w:pPr>
              <w:pStyle w:val="NoSpacing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color w:val="484329"/>
                <w:sz w:val="28"/>
                <w:szCs w:val="28"/>
              </w:rPr>
              <w:t>Канал Грибоедова(Санкт-Петербург) и река Орлинка(Ленинградская область)</w:t>
            </w: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 w:rsidP="00DA3D10">
            <w:pPr>
              <w:pStyle w:val="NoSpacing"/>
              <w:rPr>
                <w:sz w:val="36"/>
                <w:szCs w:val="36"/>
              </w:rPr>
            </w:pPr>
            <w:r w:rsidRPr="00856932">
              <w:rPr>
                <w:b/>
                <w:sz w:val="36"/>
                <w:szCs w:val="36"/>
              </w:rPr>
              <w:t>Автор Зимина Елизавета, ученица 6  класса ГБОУ СОШ №349 с углубленным изучением английского языка</w:t>
            </w: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>
            <w:pPr>
              <w:pStyle w:val="NoSpacing"/>
            </w:pP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>
            <w:pPr>
              <w:pStyle w:val="NoSpacing"/>
              <w:rPr>
                <w:b/>
                <w:bCs/>
              </w:rPr>
            </w:pP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 w:rsidP="00DA3D10">
            <w:pPr>
              <w:pStyle w:val="NoSpacing"/>
              <w:rPr>
                <w:b/>
                <w:bCs/>
              </w:rPr>
            </w:pPr>
            <w:r w:rsidRPr="00856932">
              <w:rPr>
                <w:b/>
                <w:bCs/>
              </w:rPr>
              <w:t>2012 год</w:t>
            </w:r>
          </w:p>
        </w:tc>
      </w:tr>
      <w:tr w:rsidR="00827A3B" w:rsidRPr="00856932">
        <w:tc>
          <w:tcPr>
            <w:tcW w:w="5746" w:type="dxa"/>
          </w:tcPr>
          <w:p w:rsidR="00827A3B" w:rsidRPr="00856932" w:rsidRDefault="00827A3B">
            <w:pPr>
              <w:pStyle w:val="NoSpacing"/>
              <w:rPr>
                <w:b/>
                <w:bCs/>
              </w:rPr>
            </w:pPr>
          </w:p>
        </w:tc>
      </w:tr>
    </w:tbl>
    <w:p w:rsidR="00827A3B" w:rsidRDefault="00827A3B">
      <w:r>
        <w:rPr>
          <w:noProof/>
          <w:lang w:eastAsia="ru-RU"/>
        </w:rPr>
        <w:pict>
          <v:group id="_x0000_s1026" style="position:absolute;margin-left:2919.7pt;margin-top:0;width:264.55pt;height:690.65pt;z-index:251656704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  <w:lang w:eastAsia="ru-RU"/>
        </w:rPr>
        <w:pict>
          <v:group id="_x0000_s1032" style="position:absolute;margin-left:0;margin-top:0;width:464.8pt;height:380.95pt;z-index:251658752;mso-position-horizontal:left;mso-position-horizontal-relative:page;mso-position-vertical:top;mso-position-vertical-relative:page" coordorigin="15,15" coordsize="9296,7619" o:allowincell="f">
            <v:shape id="_x0000_s1033" type="#_x0000_t32" style="position:absolute;left:15;top:15;width:7512;height:7386" o:connectortype="straight" strokecolor="#a7bfde"/>
            <v:group id="_x0000_s1034" style="position:absolute;left:7095;top:5418;width:2216;height:2216" coordorigin="7907,4350" coordsize="2216,2216">
              <v:oval id="_x0000_s1035" style="position:absolute;left:7907;top:4350;width:2216;height:2216" fillcolor="#a7bfde" stroked="f"/>
              <v:oval id="_x0000_s1036" style="position:absolute;left:7961;top:4684;width:1813;height:1813" fillcolor="#d3dfee" stroked="f"/>
              <v:oval id="_x0000_s1037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ru-RU"/>
        </w:rPr>
        <w:pict>
          <v:group id="_x0000_s1038" style="position:absolute;margin-left:4232.6pt;margin-top:0;width:332.7pt;height:227.25pt;z-index:251657728;mso-position-horizontal:right;mso-position-horizontal-relative:margin;mso-position-vertical:top;mso-position-vertical-relative:page" coordorigin="4136,15" coordsize="6654,4545" o:allowincell="f">
            <v:shape id="_x0000_s1039" type="#_x0000_t32" style="position:absolute;left:4136;top:15;width:3058;height:3855" o:connectortype="straight" strokecolor="#a7bfde"/>
            <v:oval id="_x0000_s1040" style="position:absolute;left:6674;top:444;width:4116;height:4116" fillcolor="#a7bfde" stroked="f"/>
            <v:oval id="_x0000_s1041" style="position:absolute;left:6773;top:1058;width:3367;height:3367" fillcolor="#d3dfee" stroked="f"/>
            <v:oval id="_x0000_s1042" style="position:absolute;left:6856;top:1709;width:2553;height:2553" fillcolor="#7ba0cd" stroked="f"/>
            <w10:wrap anchorx="margin" anchory="page"/>
          </v:group>
        </w:pict>
      </w:r>
    </w:p>
    <w:p w:rsidR="00827A3B" w:rsidRDefault="00827A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7A3B" w:rsidRDefault="00827A3B" w:rsidP="00B70B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живу в Адмиралтейском районе г. Санкт-Петербург на набережной Канала Грибоедова. Это одно из самых красивых мест нашего города. А отдыхаю на даче в Ленинградской области, на берегу реки Орлинка. То есть я имею возможность наблюдать за двумя этими водоемами крулогодично. Поэтому </w:t>
      </w:r>
      <w:r w:rsidRPr="00D27E47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моей работы стало составить сравнительную характеристику естественного и искусственного водоемов. Пронаблюдать за жизнью водоемов в разное время года.</w:t>
      </w:r>
    </w:p>
    <w:p w:rsidR="00827A3B" w:rsidRDefault="00827A3B" w:rsidP="00D27E47">
      <w:pPr>
        <w:ind w:firstLine="708"/>
        <w:rPr>
          <w:rFonts w:ascii="Times New Roman" w:hAnsi="Times New Roman"/>
          <w:sz w:val="28"/>
          <w:szCs w:val="28"/>
        </w:rPr>
      </w:pPr>
      <w:r w:rsidRPr="00D27E47"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провести гидрологическое исследование естественного и искусственного водоемов, составить сравнительную характеристику.</w:t>
      </w: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1.Изучить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географическое положение водоемов</w:t>
      </w: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Определить видовой состав живых организмов</w:t>
      </w:r>
    </w:p>
    <w:p w:rsidR="00827A3B" w:rsidRDefault="00827A3B" w:rsidP="00D27E47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3.Изучить качество воды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водоемах</w:t>
      </w: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Изучить  режим водоемов (сезонные изменения)</w:t>
      </w: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Составить сравнительную характеристику.</w:t>
      </w:r>
    </w:p>
    <w:p w:rsidR="00827A3B" w:rsidRDefault="00827A3B" w:rsidP="00D27E47">
      <w:pPr>
        <w:ind w:firstLine="708"/>
        <w:rPr>
          <w:rFonts w:ascii="Times New Roman" w:hAnsi="Times New Roman"/>
          <w:sz w:val="28"/>
          <w:szCs w:val="28"/>
        </w:rPr>
      </w:pPr>
    </w:p>
    <w:p w:rsidR="00827A3B" w:rsidRPr="00876A60" w:rsidRDefault="00827A3B" w:rsidP="00D27E4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Используемые методы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27A3B" w:rsidRPr="00876A60" w:rsidRDefault="00827A3B" w:rsidP="00D27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66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 с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литературными источниками.</w:t>
      </w:r>
    </w:p>
    <w:p w:rsidR="00827A3B" w:rsidRPr="00D27E47" w:rsidRDefault="00827A3B" w:rsidP="00D27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Наблюдение, сравнение, измерение.</w:t>
      </w:r>
    </w:p>
    <w:p w:rsidR="00827A3B" w:rsidRPr="00D27E47" w:rsidRDefault="00827A3B" w:rsidP="00D27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66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Фотографирование</w:t>
      </w:r>
    </w:p>
    <w:p w:rsidR="00827A3B" w:rsidRPr="00D27E47" w:rsidRDefault="00827A3B" w:rsidP="00D27E4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226644"/>
          <w:sz w:val="28"/>
          <w:szCs w:val="28"/>
          <w:lang w:eastAsia="ru-RU"/>
        </w:rPr>
      </w:pPr>
    </w:p>
    <w:p w:rsidR="00827A3B" w:rsidRDefault="00827A3B" w:rsidP="00D27E47">
      <w:pPr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D27E47">
        <w:rPr>
          <w:rFonts w:ascii="Times New Roman" w:hAnsi="Times New Roman"/>
          <w:b/>
          <w:sz w:val="32"/>
          <w:szCs w:val="28"/>
        </w:rPr>
        <w:t>Общая характеристика водоемов</w:t>
      </w:r>
    </w:p>
    <w:p w:rsidR="00827A3B" w:rsidRPr="00D27E47" w:rsidRDefault="00827A3B" w:rsidP="00D27E47">
      <w:pPr>
        <w:pStyle w:val="ListParagraph"/>
        <w:numPr>
          <w:ilvl w:val="1"/>
          <w:numId w:val="1"/>
        </w:num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Канал Грибоедова (искусственный водоем)</w:t>
      </w:r>
    </w:p>
    <w:p w:rsidR="00827A3B" w:rsidRDefault="00827A3B" w:rsidP="00D27E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7E47">
        <w:rPr>
          <w:rFonts w:ascii="Times New Roman" w:hAnsi="Times New Roman"/>
          <w:sz w:val="28"/>
          <w:szCs w:val="28"/>
        </w:rPr>
        <w:t>Каналы – искусс</w:t>
      </w:r>
      <w:r>
        <w:rPr>
          <w:rFonts w:ascii="Times New Roman" w:hAnsi="Times New Roman"/>
          <w:sz w:val="28"/>
          <w:szCs w:val="28"/>
        </w:rPr>
        <w:t>твенные реки. Специально вырытое</w:t>
      </w:r>
      <w:r w:rsidRPr="00D27E47">
        <w:rPr>
          <w:rFonts w:ascii="Times New Roman" w:hAnsi="Times New Roman"/>
          <w:sz w:val="28"/>
          <w:szCs w:val="28"/>
        </w:rPr>
        <w:t xml:space="preserve"> людьми русло заполняется речной или озерной водой. По каналам река перебрасывается из одной речной системы в другую. Образуются удобные водные пути. Улучшается водоснабжение.</w:t>
      </w:r>
    </w:p>
    <w:p w:rsidR="00827A3B" w:rsidRPr="00D27E47" w:rsidRDefault="00827A3B" w:rsidP="00D27E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 Грибоедова соединяет Мойку с Фонтанкой, вырыт на мессе реки Кривуши для защиты города от наводнений.</w:t>
      </w:r>
    </w:p>
    <w:p w:rsidR="00827A3B" w:rsidRPr="00944325" w:rsidRDefault="00827A3B" w:rsidP="00D27E47">
      <w:pPr>
        <w:pStyle w:val="Normal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D27E47">
        <w:rPr>
          <w:sz w:val="28"/>
          <w:szCs w:val="28"/>
        </w:rPr>
        <w:t>Изначально носил название</w:t>
      </w:r>
      <w:r>
        <w:rPr>
          <w:rStyle w:val="apple-converted-space"/>
          <w:sz w:val="28"/>
          <w:szCs w:val="28"/>
        </w:rPr>
        <w:t xml:space="preserve"> </w:t>
      </w:r>
      <w:r w:rsidRPr="00944325">
        <w:rPr>
          <w:iCs/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</w:t>
      </w:r>
      <w:r w:rsidRPr="00D27E47">
        <w:rPr>
          <w:sz w:val="28"/>
          <w:szCs w:val="28"/>
        </w:rPr>
        <w:t>— в честь императрицы</w:t>
      </w:r>
      <w:r>
        <w:rPr>
          <w:rStyle w:val="apple-converted-space"/>
          <w:sz w:val="28"/>
          <w:szCs w:val="28"/>
        </w:rPr>
        <w:t xml:space="preserve"> </w:t>
      </w:r>
      <w:hyperlink r:id="rId5" w:tooltip="Екатерина II" w:history="1">
        <w:r w:rsidRPr="00D27E47">
          <w:rPr>
            <w:rStyle w:val="Hyperlink"/>
            <w:color w:val="auto"/>
            <w:sz w:val="28"/>
            <w:szCs w:val="28"/>
            <w:u w:val="none"/>
          </w:rPr>
          <w:t>Екатерины II</w:t>
        </w:r>
      </w:hyperlink>
      <w:r w:rsidRPr="00D27E47">
        <w:rPr>
          <w:sz w:val="28"/>
          <w:szCs w:val="28"/>
        </w:rPr>
        <w:t>, в царствование которой он был обустроен.</w:t>
      </w:r>
      <w:r>
        <w:rPr>
          <w:rStyle w:val="apple-converted-space"/>
          <w:sz w:val="28"/>
          <w:szCs w:val="28"/>
        </w:rPr>
        <w:t xml:space="preserve"> </w:t>
      </w:r>
      <w:hyperlink r:id="rId6" w:tooltip="6 октября" w:history="1">
        <w:r w:rsidRPr="00D27E47">
          <w:rPr>
            <w:rStyle w:val="Hyperlink"/>
            <w:color w:val="auto"/>
            <w:sz w:val="28"/>
            <w:szCs w:val="28"/>
            <w:u w:val="none"/>
          </w:rPr>
          <w:t>6 октября</w:t>
        </w:r>
      </w:hyperlink>
      <w:r>
        <w:t xml:space="preserve"> </w:t>
      </w:r>
      <w:hyperlink r:id="rId7" w:tooltip="1923 год" w:history="1">
        <w:r w:rsidRPr="00D27E47">
          <w:rPr>
            <w:rStyle w:val="Hyperlink"/>
            <w:color w:val="auto"/>
            <w:sz w:val="28"/>
            <w:szCs w:val="28"/>
            <w:u w:val="none"/>
          </w:rPr>
          <w:t>1923 года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>канал был переименован в честь русского драматурга и дипломата</w:t>
      </w:r>
      <w:r>
        <w:rPr>
          <w:rStyle w:val="apple-converted-space"/>
          <w:sz w:val="28"/>
          <w:szCs w:val="28"/>
        </w:rPr>
        <w:t xml:space="preserve"> </w:t>
      </w:r>
      <w:hyperlink r:id="rId8" w:tooltip="Грибоедов, Александр Сергеевич" w:history="1">
        <w:r w:rsidRPr="00D27E47">
          <w:rPr>
            <w:rStyle w:val="Hyperlink"/>
            <w:color w:val="auto"/>
            <w:sz w:val="28"/>
            <w:szCs w:val="28"/>
            <w:u w:val="none"/>
          </w:rPr>
          <w:t>Александра Сергеевича Грибоедова</w:t>
        </w:r>
      </w:hyperlink>
      <w:r w:rsidRPr="00D27E47">
        <w:rPr>
          <w:sz w:val="28"/>
          <w:szCs w:val="28"/>
        </w:rPr>
        <w:t>, проживавшего в одном из домов на набережной канала</w:t>
      </w:r>
      <w:r>
        <w:t xml:space="preserve"> </w:t>
      </w:r>
      <w:r w:rsidRPr="00D27E47">
        <w:rPr>
          <w:sz w:val="28"/>
          <w:szCs w:val="28"/>
        </w:rPr>
        <w:t>и стал называться</w:t>
      </w:r>
      <w:r>
        <w:rPr>
          <w:rStyle w:val="apple-converted-space"/>
          <w:sz w:val="28"/>
          <w:szCs w:val="28"/>
        </w:rPr>
        <w:t xml:space="preserve"> </w:t>
      </w:r>
      <w:r w:rsidRPr="00944325">
        <w:rPr>
          <w:iCs/>
          <w:sz w:val="28"/>
          <w:szCs w:val="28"/>
        </w:rPr>
        <w:t>каналом Писателя Грибоедова</w:t>
      </w:r>
      <w:r w:rsidRPr="00944325">
        <w:rPr>
          <w:sz w:val="28"/>
          <w:szCs w:val="28"/>
        </w:rPr>
        <w:t>, а с</w:t>
      </w:r>
      <w:r>
        <w:rPr>
          <w:rStyle w:val="apple-converted-space"/>
          <w:sz w:val="28"/>
          <w:szCs w:val="28"/>
        </w:rPr>
        <w:t xml:space="preserve"> </w:t>
      </w:r>
      <w:hyperlink r:id="rId9" w:tooltip="1931 год" w:history="1">
        <w:r w:rsidRPr="00944325">
          <w:rPr>
            <w:rStyle w:val="Hyperlink"/>
            <w:color w:val="auto"/>
            <w:sz w:val="28"/>
            <w:szCs w:val="28"/>
            <w:u w:val="none"/>
          </w:rPr>
          <w:t>1931 года</w:t>
        </w:r>
      </w:hyperlink>
      <w:r>
        <w:rPr>
          <w:sz w:val="28"/>
          <w:szCs w:val="28"/>
        </w:rPr>
        <w:t xml:space="preserve"> </w:t>
      </w:r>
      <w:r w:rsidRPr="00944325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944325">
        <w:rPr>
          <w:iCs/>
          <w:sz w:val="28"/>
          <w:szCs w:val="28"/>
        </w:rPr>
        <w:t>каналом Грибоедова</w:t>
      </w:r>
      <w:r w:rsidRPr="00944325">
        <w:rPr>
          <w:sz w:val="28"/>
          <w:szCs w:val="28"/>
        </w:rPr>
        <w:t>.</w:t>
      </w:r>
    </w:p>
    <w:p w:rsidR="00827A3B" w:rsidRDefault="00827A3B" w:rsidP="00D27E47">
      <w:pPr>
        <w:pStyle w:val="Normal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D27E47">
        <w:rPr>
          <w:sz w:val="28"/>
          <w:szCs w:val="28"/>
        </w:rPr>
        <w:t xml:space="preserve">Канал проложен по </w:t>
      </w:r>
      <w:r w:rsidRPr="00944325">
        <w:rPr>
          <w:sz w:val="28"/>
          <w:szCs w:val="28"/>
        </w:rPr>
        <w:t>руслу</w:t>
      </w:r>
      <w:r>
        <w:rPr>
          <w:rStyle w:val="apple-converted-space"/>
          <w:sz w:val="28"/>
          <w:szCs w:val="28"/>
        </w:rPr>
        <w:t xml:space="preserve"> </w:t>
      </w:r>
      <w:r w:rsidRPr="00944325">
        <w:rPr>
          <w:iCs/>
          <w:sz w:val="28"/>
          <w:szCs w:val="28"/>
        </w:rPr>
        <w:t>реки Кривуши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(другое название </w:t>
      </w:r>
      <w:r w:rsidRPr="00D27E47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944325">
        <w:rPr>
          <w:iCs/>
          <w:sz w:val="28"/>
          <w:szCs w:val="28"/>
        </w:rPr>
        <w:t>Глухая речка</w:t>
      </w:r>
      <w:r w:rsidRPr="00944325">
        <w:rPr>
          <w:sz w:val="28"/>
          <w:szCs w:val="28"/>
        </w:rPr>
        <w:t>),</w:t>
      </w:r>
      <w:r w:rsidRPr="00D27E47">
        <w:rPr>
          <w:sz w:val="28"/>
          <w:szCs w:val="28"/>
        </w:rPr>
        <w:t xml:space="preserve"> бравшей своё начало из болотистой трясины, залегавшей между нынешними</w:t>
      </w:r>
      <w:r>
        <w:rPr>
          <w:rStyle w:val="apple-converted-space"/>
          <w:sz w:val="28"/>
          <w:szCs w:val="28"/>
        </w:rPr>
        <w:t xml:space="preserve"> </w:t>
      </w:r>
      <w:hyperlink r:id="rId10" w:tooltip="Конюшенная площадь" w:history="1">
        <w:r w:rsidRPr="00D27E47">
          <w:rPr>
            <w:rStyle w:val="Hyperlink"/>
            <w:color w:val="auto"/>
            <w:sz w:val="28"/>
            <w:szCs w:val="28"/>
            <w:u w:val="none"/>
          </w:rPr>
          <w:t>Конюшенной площадью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hyperlink r:id="rId11" w:tooltip="Площадь Искусств (Санкт-Петербург)" w:history="1">
        <w:r w:rsidRPr="00D27E47">
          <w:rPr>
            <w:rStyle w:val="Hyperlink"/>
            <w:color w:val="auto"/>
            <w:sz w:val="28"/>
            <w:szCs w:val="28"/>
            <w:u w:val="none"/>
          </w:rPr>
          <w:t>площадью Искусств</w:t>
        </w:r>
      </w:hyperlink>
      <w:r w:rsidRPr="00D27E47">
        <w:rPr>
          <w:sz w:val="28"/>
          <w:szCs w:val="28"/>
        </w:rPr>
        <w:t>. В</w:t>
      </w:r>
      <w:r>
        <w:rPr>
          <w:rStyle w:val="apple-converted-space"/>
          <w:sz w:val="28"/>
          <w:szCs w:val="28"/>
        </w:rPr>
        <w:t xml:space="preserve"> </w:t>
      </w:r>
      <w:hyperlink r:id="rId12" w:tooltip="1739 год" w:history="1">
        <w:r w:rsidRPr="00D27E47">
          <w:rPr>
            <w:rStyle w:val="Hyperlink"/>
            <w:color w:val="auto"/>
            <w:sz w:val="28"/>
            <w:szCs w:val="28"/>
            <w:u w:val="none"/>
          </w:rPr>
          <w:t>1739 году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>её исток соединён с Мойкой. В</w:t>
      </w:r>
      <w:hyperlink r:id="rId13" w:tooltip="1764" w:history="1">
        <w:r w:rsidRPr="00D27E47">
          <w:rPr>
            <w:rStyle w:val="Hyperlink"/>
            <w:color w:val="auto"/>
            <w:sz w:val="28"/>
            <w:szCs w:val="28"/>
            <w:u w:val="none"/>
          </w:rPr>
          <w:t>1764</w:t>
        </w:r>
      </w:hyperlink>
      <w:r w:rsidRPr="00D27E47">
        <w:rPr>
          <w:sz w:val="28"/>
          <w:szCs w:val="28"/>
        </w:rPr>
        <w:t>—</w:t>
      </w:r>
      <w:hyperlink r:id="rId14" w:tooltip="1790 год" w:history="1">
        <w:r w:rsidRPr="00D27E47">
          <w:rPr>
            <w:rStyle w:val="Hyperlink"/>
            <w:color w:val="auto"/>
            <w:sz w:val="28"/>
            <w:szCs w:val="28"/>
            <w:u w:val="none"/>
          </w:rPr>
          <w:t>1790 годах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 xml:space="preserve">углублено дно, укреплены берега и сооружены </w:t>
      </w:r>
      <w:r>
        <w:rPr>
          <w:sz w:val="28"/>
          <w:szCs w:val="28"/>
        </w:rPr>
        <w:t xml:space="preserve">гранитные набережные (строители </w:t>
      </w:r>
      <w:r w:rsidRPr="00D27E47">
        <w:rPr>
          <w:sz w:val="28"/>
          <w:szCs w:val="28"/>
        </w:rPr>
        <w:t>— инженеры</w:t>
      </w:r>
      <w:r>
        <w:rPr>
          <w:sz w:val="28"/>
          <w:szCs w:val="28"/>
        </w:rPr>
        <w:t xml:space="preserve">, </w:t>
      </w:r>
    </w:p>
    <w:p w:rsidR="00827A3B" w:rsidRPr="00D27E47" w:rsidRDefault="00827A3B" w:rsidP="00944325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Н. </w:t>
      </w:r>
      <w:r w:rsidRPr="00D27E47">
        <w:rPr>
          <w:sz w:val="28"/>
          <w:szCs w:val="28"/>
        </w:rPr>
        <w:t>Борисов,</w:t>
      </w:r>
      <w:r>
        <w:rPr>
          <w:rStyle w:val="apple-converted-space"/>
          <w:sz w:val="28"/>
          <w:szCs w:val="28"/>
        </w:rPr>
        <w:t xml:space="preserve"> </w:t>
      </w:r>
      <w:hyperlink r:id="rId15" w:tooltip="Баур, Фёдор Виллимович" w:history="1">
        <w:r>
          <w:rPr>
            <w:rStyle w:val="Hyperlink"/>
            <w:color w:val="auto"/>
            <w:sz w:val="28"/>
            <w:szCs w:val="28"/>
            <w:u w:val="none"/>
          </w:rPr>
          <w:t xml:space="preserve">Ф. </w:t>
        </w:r>
        <w:r w:rsidRPr="00D27E47">
          <w:rPr>
            <w:rStyle w:val="Hyperlink"/>
            <w:color w:val="auto"/>
            <w:sz w:val="28"/>
            <w:szCs w:val="28"/>
            <w:u w:val="none"/>
          </w:rPr>
          <w:t>В.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D27E47">
          <w:rPr>
            <w:rStyle w:val="Hyperlink"/>
            <w:color w:val="auto"/>
            <w:sz w:val="28"/>
            <w:szCs w:val="28"/>
            <w:u w:val="none"/>
          </w:rPr>
          <w:t>Баур</w:t>
        </w:r>
      </w:hyperlink>
      <w:r w:rsidRPr="00D27E47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hyperlink r:id="rId16" w:tooltip="Модерах, Карл Фёдорович" w:history="1">
        <w:r>
          <w:rPr>
            <w:rStyle w:val="Hyperlink"/>
            <w:color w:val="auto"/>
            <w:sz w:val="28"/>
            <w:szCs w:val="28"/>
            <w:u w:val="none"/>
          </w:rPr>
          <w:t xml:space="preserve">К. Ф. </w:t>
        </w:r>
        <w:r w:rsidRPr="00D27E47">
          <w:rPr>
            <w:rStyle w:val="Hyperlink"/>
            <w:color w:val="auto"/>
            <w:sz w:val="28"/>
            <w:szCs w:val="28"/>
            <w:u w:val="none"/>
          </w:rPr>
          <w:t>Модерах</w:t>
        </w:r>
      </w:hyperlink>
      <w:r w:rsidRPr="00D27E47">
        <w:rPr>
          <w:sz w:val="28"/>
          <w:szCs w:val="28"/>
        </w:rPr>
        <w:t>). В</w:t>
      </w:r>
      <w:r>
        <w:rPr>
          <w:rStyle w:val="apple-converted-space"/>
          <w:sz w:val="28"/>
          <w:szCs w:val="28"/>
        </w:rPr>
        <w:t xml:space="preserve"> </w:t>
      </w:r>
      <w:hyperlink r:id="rId17" w:tooltip="1954" w:history="1">
        <w:r w:rsidRPr="00D27E47">
          <w:rPr>
            <w:rStyle w:val="Hyperlink"/>
            <w:color w:val="auto"/>
            <w:sz w:val="28"/>
            <w:szCs w:val="28"/>
            <w:u w:val="none"/>
          </w:rPr>
          <w:t>1954</w:t>
        </w:r>
      </w:hyperlink>
      <w:r w:rsidRPr="00D27E47">
        <w:rPr>
          <w:sz w:val="28"/>
          <w:szCs w:val="28"/>
        </w:rPr>
        <w:t>—</w:t>
      </w:r>
      <w:hyperlink r:id="rId18" w:tooltip="1956 год" w:history="1">
        <w:r w:rsidRPr="00D27E47">
          <w:rPr>
            <w:rStyle w:val="Hyperlink"/>
            <w:color w:val="auto"/>
            <w:sz w:val="28"/>
            <w:szCs w:val="28"/>
            <w:u w:val="none"/>
          </w:rPr>
          <w:t>1956 годах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>участок набережной от Мойки до</w:t>
      </w:r>
      <w:r>
        <w:rPr>
          <w:sz w:val="28"/>
          <w:szCs w:val="28"/>
        </w:rPr>
        <w:t xml:space="preserve"> </w:t>
      </w:r>
      <w:hyperlink r:id="rId19" w:tooltip="Итальянская улица" w:history="1">
        <w:r w:rsidRPr="00D27E47">
          <w:rPr>
            <w:rStyle w:val="Hyperlink"/>
            <w:color w:val="auto"/>
            <w:sz w:val="28"/>
            <w:szCs w:val="28"/>
            <w:u w:val="none"/>
          </w:rPr>
          <w:t>Итальянской улицы</w:t>
        </w:r>
      </w:hyperlink>
      <w:r>
        <w:rPr>
          <w:rStyle w:val="apple-converted-space"/>
          <w:sz w:val="28"/>
          <w:szCs w:val="28"/>
        </w:rPr>
        <w:t xml:space="preserve"> </w:t>
      </w:r>
      <w:r w:rsidRPr="00D27E47">
        <w:rPr>
          <w:sz w:val="28"/>
          <w:szCs w:val="28"/>
        </w:rPr>
        <w:t>был облицован</w:t>
      </w:r>
      <w:r>
        <w:rPr>
          <w:rStyle w:val="apple-converted-space"/>
          <w:sz w:val="28"/>
          <w:szCs w:val="28"/>
        </w:rPr>
        <w:t xml:space="preserve"> </w:t>
      </w:r>
      <w:hyperlink r:id="rId20" w:tooltip="Гранит" w:history="1">
        <w:r w:rsidRPr="00D27E47">
          <w:rPr>
            <w:rStyle w:val="Hyperlink"/>
            <w:color w:val="auto"/>
            <w:sz w:val="28"/>
            <w:szCs w:val="28"/>
            <w:u w:val="none"/>
          </w:rPr>
          <w:t>гранитом</w:t>
        </w:r>
      </w:hyperlink>
      <w:r w:rsidRPr="00D27E47">
        <w:rPr>
          <w:sz w:val="28"/>
          <w:szCs w:val="28"/>
        </w:rPr>
        <w:t>.</w:t>
      </w:r>
    </w:p>
    <w:p w:rsidR="00827A3B" w:rsidRPr="002F6399" w:rsidRDefault="00827A3B" w:rsidP="00D27E4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</w:rPr>
        <w:tab/>
      </w:r>
      <w:r w:rsidRPr="002F6399">
        <w:rPr>
          <w:rFonts w:ascii="Times New Roman" w:hAnsi="Times New Roman"/>
          <w:sz w:val="28"/>
          <w:szCs w:val="28"/>
          <w:shd w:val="clear" w:color="auto" w:fill="FFFFFF"/>
        </w:rPr>
        <w:t>Длина канала составляет 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км, ширина </w:t>
      </w:r>
      <w:r w:rsidRPr="002F6399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32 м, средний расход воды </w:t>
      </w:r>
      <w:r w:rsidRPr="002F6399">
        <w:rPr>
          <w:rFonts w:ascii="Times New Roman" w:hAnsi="Times New Roman"/>
          <w:sz w:val="28"/>
          <w:szCs w:val="28"/>
          <w:shd w:val="clear" w:color="auto" w:fill="FFFFFF"/>
        </w:rPr>
        <w:t>— 3.1—3.4 м³/с.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6399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6399">
        <w:rPr>
          <w:rFonts w:ascii="Times New Roman" w:hAnsi="Times New Roman"/>
          <w:sz w:val="28"/>
          <w:szCs w:val="28"/>
          <w:shd w:val="clear" w:color="auto" w:fill="FFFFFF"/>
        </w:rPr>
        <w:t>других протоков Петербурга канал отличается своим узким и очень извилистым руслом.</w:t>
      </w:r>
    </w:p>
    <w:p w:rsidR="00827A3B" w:rsidRPr="00D27E47" w:rsidRDefault="00827A3B" w:rsidP="00D27E47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827A3B" w:rsidRDefault="00827A3B" w:rsidP="00D27E47">
      <w:pPr>
        <w:ind w:left="-851" w:firstLine="567"/>
        <w:jc w:val="center"/>
        <w:rPr>
          <w:rFonts w:ascii="Times New Roman" w:hAnsi="Times New Roman"/>
          <w:b/>
          <w:sz w:val="32"/>
          <w:szCs w:val="28"/>
        </w:rPr>
      </w:pPr>
      <w:r w:rsidRPr="00D27E47">
        <w:rPr>
          <w:rFonts w:ascii="Times New Roman" w:hAnsi="Times New Roman"/>
          <w:b/>
          <w:sz w:val="32"/>
          <w:szCs w:val="28"/>
        </w:rPr>
        <w:t>Река Орлинка (естественный водоем)</w:t>
      </w:r>
    </w:p>
    <w:p w:rsidR="00827A3B" w:rsidRPr="00FB1CFC" w:rsidRDefault="00827A3B" w:rsidP="00FB1CFC">
      <w:pPr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FB1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Орлино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</w:t>
      </w:r>
      <w:r w:rsidRPr="00FB1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тарейшая святыня Гатчинской земли. Это уникальное место по своей природе и истории. Красивейший парк с липовыми аллеями, серпантин затейливых дорожек, поле, по которому неспешно прогуливаются аисты, ручей с бобрами. Родники с чистейшей водой и близость озера с песчаным пляжем придали этому месту свое особое очарование.</w:t>
      </w:r>
    </w:p>
    <w:p w:rsidR="00827A3B" w:rsidRPr="00601A9D" w:rsidRDefault="00827A3B" w:rsidP="00FB1CFC">
      <w:pPr>
        <w:ind w:left="-567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3C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Орлинка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63C7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1" w:tooltip="Река" w:history="1">
        <w:r w:rsidRPr="00601A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река</w:t>
        </w:r>
      </w:hyperlink>
      <w:r w:rsidRPr="00601A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1A9D">
        <w:rPr>
          <w:rFonts w:ascii="Times New Roman" w:hAnsi="Times New Roman"/>
          <w:sz w:val="28"/>
          <w:szCs w:val="28"/>
          <w:shd w:val="clear" w:color="auto" w:fill="FFFFFF"/>
        </w:rPr>
        <w:t>в России, протекает в</w:t>
      </w:r>
      <w:r w:rsidRPr="00601A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2" w:tooltip="Ленинградская область" w:history="1">
        <w:r w:rsidRPr="00601A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Ленинградской области</w:t>
        </w:r>
      </w:hyperlink>
      <w:r w:rsidRPr="00601A9D">
        <w:rPr>
          <w:rFonts w:ascii="Times New Roman" w:hAnsi="Times New Roman"/>
          <w:sz w:val="28"/>
          <w:szCs w:val="28"/>
          <w:shd w:val="clear" w:color="auto" w:fill="FFFFFF"/>
        </w:rPr>
        <w:t xml:space="preserve">. Устье реки находится в 144 км по правому берегу реки </w:t>
      </w:r>
      <w:hyperlink r:id="rId23" w:tooltip="Оредеж (река)" w:history="1">
        <w:r w:rsidRPr="00601A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Оредежа</w:t>
        </w:r>
      </w:hyperlink>
      <w:r w:rsidRPr="00601A9D">
        <w:rPr>
          <w:rFonts w:ascii="Times New Roman" w:hAnsi="Times New Roman"/>
          <w:sz w:val="28"/>
          <w:szCs w:val="28"/>
          <w:shd w:val="clear" w:color="auto" w:fill="FFFFFF"/>
        </w:rPr>
        <w:t xml:space="preserve">. Длина реки — 12 км, водосборная площадь — 209 км. </w:t>
      </w:r>
      <w:r w:rsidRPr="00601A9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01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Берега низкие, рядом с поселком Дружная горка - болотистые. Здесь, прямо к урезу подходят берега заросшие ольшаником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27A3B" w:rsidRDefault="00827A3B" w:rsidP="00FB1CFC">
      <w:pPr>
        <w:ind w:left="-567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27A3B" w:rsidRPr="003C63C7" w:rsidRDefault="00827A3B" w:rsidP="002F6399">
      <w:pPr>
        <w:ind w:left="-567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Сравнительная характеристика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3119"/>
        <w:gridCol w:w="3260"/>
      </w:tblGrid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р. Орлинка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Канал Грибоедова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Исток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Орлинское озеро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Мойка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Устье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Оредеж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Фонтанка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12 км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Средняя ширина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38 м.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32 м.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Русло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Узкое, извилистое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Узкое, извилистое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Берег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Песчаный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Гранитный</w:t>
            </w:r>
          </w:p>
        </w:tc>
      </w:tr>
      <w:tr w:rsidR="00827A3B" w:rsidRPr="00856932" w:rsidTr="00856932">
        <w:tc>
          <w:tcPr>
            <w:tcW w:w="2977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Глубина</w:t>
            </w:r>
          </w:p>
        </w:tc>
        <w:tc>
          <w:tcPr>
            <w:tcW w:w="3119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0,9-2,0м</w:t>
            </w:r>
          </w:p>
        </w:tc>
        <w:tc>
          <w:tcPr>
            <w:tcW w:w="3260" w:type="dxa"/>
          </w:tcPr>
          <w:p w:rsidR="00827A3B" w:rsidRPr="00856932" w:rsidRDefault="00827A3B" w:rsidP="00856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32">
              <w:rPr>
                <w:rFonts w:ascii="Times New Roman" w:hAnsi="Times New Roman"/>
                <w:sz w:val="28"/>
                <w:szCs w:val="28"/>
              </w:rPr>
              <w:t>0,3-0,8 м</w:t>
            </w:r>
          </w:p>
        </w:tc>
      </w:tr>
    </w:tbl>
    <w:p w:rsidR="00827A3B" w:rsidRDefault="00827A3B" w:rsidP="00D27E47">
      <w:pPr>
        <w:ind w:left="-851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827A3B" w:rsidRDefault="00827A3B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827A3B" w:rsidRDefault="00827A3B" w:rsidP="00D27E47">
      <w:pPr>
        <w:ind w:left="-851"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827A3B" w:rsidRDefault="00827A3B" w:rsidP="00D27E47">
      <w:pPr>
        <w:ind w:left="-851"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Изучение режима водоемов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28"/>
        </w:rPr>
        <w:tab/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естественного и искусственного водоемов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изменяется согласно сезонам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но в отличные временные промежутки. (Материал представлен на слайдах презентации). Канал и река замерзли в начале декабря, но на непродолжительное время. К концу декабря льда на водоемах не было. Окончательно Канал Грибоедова встал 18 января, река чуть позже, возможно – это связано с сильным течением в исследуемом районе реки.</w:t>
      </w:r>
      <w:r w:rsidRPr="007119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Канал растаял полностью 9 апреля, а река – 16 апреля, началось  в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есеннее половодье,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которое зако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нчи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лось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середине мая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. Пик половодья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шелся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последние дни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. Причина - активное снеготаяние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Канале незначительно поднялся уровень воды на несколько дней, но никакого половодья из-за гранитной набережной мы наблюдать не могли.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A3B" w:rsidRPr="00876A60" w:rsidRDefault="00827A3B" w:rsidP="005920E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исследования гидрологических показателей.</w:t>
      </w:r>
    </w:p>
    <w:p w:rsidR="00827A3B" w:rsidRDefault="00827A3B" w:rsidP="005920E5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Для оценки водоёмов важнейшими фактор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тся качество воды. Анализируя качество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определила её цветность, мутность и запах.</w:t>
      </w:r>
    </w:p>
    <w:p w:rsidR="00827A3B" w:rsidRDefault="00827A3B" w:rsidP="005920E5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1.Определение прозрачности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Вода мутная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обоих водоемах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27A3B" w:rsidRDefault="00827A3B" w:rsidP="005920E5">
      <w:pPr>
        <w:shd w:val="clear" w:color="auto" w:fill="FFFFFF"/>
        <w:spacing w:after="0" w:line="240" w:lineRule="auto"/>
        <w:ind w:left="-851" w:firstLine="709"/>
        <w:jc w:val="both"/>
        <w:rPr>
          <w:rFonts w:ascii="Arial" w:hAnsi="Arial" w:cs="Arial"/>
          <w:color w:val="226644"/>
          <w:sz w:val="28"/>
          <w:szCs w:val="28"/>
          <w:lang w:eastAsia="ru-RU"/>
        </w:rPr>
      </w:pPr>
    </w:p>
    <w:p w:rsidR="00827A3B" w:rsidRPr="00876A60" w:rsidRDefault="00827A3B" w:rsidP="005920E5">
      <w:pPr>
        <w:shd w:val="clear" w:color="auto" w:fill="FFFFFF"/>
        <w:spacing w:after="0" w:line="240" w:lineRule="auto"/>
        <w:ind w:left="-851" w:firstLine="709"/>
        <w:jc w:val="both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 Оценка интенсивности запаха воды: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82"/>
        <w:gridCol w:w="3205"/>
        <w:gridCol w:w="3176"/>
      </w:tblGrid>
      <w:tr w:rsidR="00827A3B" w:rsidRPr="00856932" w:rsidTr="00517F23"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Интенсивность запаха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 проявления запаха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интенсивности запаха (в баллах)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не ощущается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Очень слабая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сразу не ощущается, но обнаруживается при тщательном исследовании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замечается, если обратить на это внимание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Заметная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легко замечается и вызывает неодобрительный отзыв о воде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Отчётливая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вызывает на себя внимание и заставляет воздержаться от питья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7A3B" w:rsidRPr="00856932" w:rsidTr="00517F23">
        <w:tc>
          <w:tcPr>
            <w:tcW w:w="3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B70B7D" w:rsidRDefault="00827A3B" w:rsidP="00517F2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Запах настолько сильный, что делает воду непригодной для питья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27A3B" w:rsidRDefault="00827A3B" w:rsidP="005920E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6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 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оценка запаха при встряхивании воды в закрытом состоянии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27A3B" w:rsidRDefault="00827A3B" w:rsidP="005920E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Канал Грибоедова – 5 баллов</w:t>
      </w:r>
      <w:r w:rsidRPr="005920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Запах настолько сильный, что делает воду непригодной для питья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 Запах имеет искусственное происхождение – нефтепродукты (это связано с интенсивным движением прогулочных катеров в летний период времени)</w:t>
      </w:r>
    </w:p>
    <w:p w:rsidR="00827A3B" w:rsidRDefault="00827A3B" w:rsidP="005920E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Река Орлинка -  2(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Запах замечается, если обратить на это внимание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 Запах имеет естественное происхождение, землистый, слегка гнилостный .</w:t>
      </w:r>
    </w:p>
    <w:p w:rsidR="00827A3B" w:rsidRDefault="00827A3B" w:rsidP="005920E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7A3B" w:rsidRPr="00876A60" w:rsidRDefault="00827A3B" w:rsidP="005920E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2664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876A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Качественная оценка цветности воды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6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0"/>
        <w:gridCol w:w="6840"/>
      </w:tblGrid>
      <w:tr w:rsidR="00827A3B" w:rsidRPr="00856932" w:rsidTr="00517F2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Слабо-жёлтая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Светло – желтоватая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Жёлтая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Интенсивно-жёлтая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Коричневая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Красно-коричневая</w:t>
            </w:r>
          </w:p>
        </w:tc>
      </w:tr>
      <w:tr w:rsidR="00827A3B" w:rsidRPr="00856932" w:rsidTr="00517F23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A3B" w:rsidRPr="00876A60" w:rsidRDefault="00827A3B" w:rsidP="00517F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76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Другая (укажите, какая)</w:t>
            </w:r>
          </w:p>
        </w:tc>
      </w:tr>
    </w:tbl>
    <w:p w:rsidR="00827A3B" w:rsidRPr="00876A60" w:rsidRDefault="00827A3B" w:rsidP="005920E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27A3B" w:rsidRPr="00876A60" w:rsidRDefault="00827A3B" w:rsidP="005920E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26644"/>
          <w:sz w:val="28"/>
          <w:szCs w:val="28"/>
          <w:lang w:eastAsia="ru-RU"/>
        </w:rPr>
      </w:pPr>
      <w:r w:rsidRPr="00876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При сравнении проб речной воды с дистиллированной выяснила, что на фоне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белой бумаги цвет речной воды </w:t>
      </w:r>
      <w:r w:rsidRPr="00876A60">
        <w:rPr>
          <w:rFonts w:ascii="Times New Roman" w:hAnsi="Times New Roman"/>
          <w:color w:val="000000"/>
          <w:sz w:val="28"/>
          <w:szCs w:val="28"/>
          <w:lang w:eastAsia="ru-RU"/>
        </w:rPr>
        <w:t>слабо-желтый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цвет воды из канала – коричневый (фото представлено на слайдах).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A3B" w:rsidRPr="00F60128" w:rsidRDefault="00827A3B" w:rsidP="00F60128">
      <w:pPr>
        <w:ind w:left="-85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0128">
        <w:rPr>
          <w:rFonts w:ascii="Times New Roman" w:hAnsi="Times New Roman"/>
          <w:b/>
          <w:color w:val="000000"/>
          <w:sz w:val="28"/>
          <w:szCs w:val="28"/>
          <w:lang w:eastAsia="ru-RU"/>
        </w:rPr>
        <w:t>Биологические характеристики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Видовой состав растений и животных сильно отличаются в этих двух водоемах.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Канале Грибоедова нет никакой прибрежной растительности. Но в пробах воды мы обнаружили одноклеточные зеленые водоросли – хлореллу. На набережной растут несколько лип и тополей, видно, что они находятся в угнетенном состоянии. Больше никаких растений обнаружить не удалось. На поверхности водоема иногда появляются утки, чайки, зимой по льду ходят вороны. Рыбаков на канале мы не видели уже очень давно, в связи с этим, сделали вывод, что популяция рыб очень мала. Да и вряд ли кто-нибудь осмелится пообедать таким уловом.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Орлинка, по сравнению с каналом населена очень плотно. В воде огромное количество личинок стрекоз. Много рыбы: плотва, лещ, щука, уклея, ерш, карась. Большое количество бабочек: павлиний глаз, капустница, крапивница, пестрокрыльница весенняя, переливница ивовая, перламутровка, большая буроглазка,  голубянка. Из птиц мне повстречалась ласточка, чайка, утка, воробьи, синицы, трясогузки, на лугу вечером слышала коростель. Вверх по течению в реке есть хатки бобров.</w:t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Растительный состав: по берегу реки растет много ив, камыша и др. прибрежных растений: купальница, тростник обыкновенный. В воде мы обнаружили водоросли хлореллу, спирогиру, хламидомонаду. Много беспозвоночных животных, из которых преобладают личинки стрекоз.</w:t>
      </w:r>
    </w:p>
    <w:p w:rsidR="00827A3B" w:rsidRDefault="00827A3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7A3B" w:rsidRDefault="00827A3B" w:rsidP="002F6399">
      <w:pPr>
        <w:ind w:left="-851" w:firstLine="567"/>
        <w:jc w:val="both"/>
        <w:rPr>
          <w:rFonts w:ascii="Times New Roman" w:hAnsi="Times New Roman"/>
          <w:b/>
          <w:sz w:val="32"/>
          <w:szCs w:val="28"/>
        </w:rPr>
      </w:pPr>
      <w:r w:rsidRPr="00B70B7D">
        <w:rPr>
          <w:rFonts w:ascii="Times New Roman" w:hAnsi="Times New Roman"/>
          <w:b/>
          <w:sz w:val="32"/>
          <w:szCs w:val="28"/>
        </w:rPr>
        <w:t>Выводы</w:t>
      </w:r>
    </w:p>
    <w:p w:rsidR="00827A3B" w:rsidRDefault="00827A3B" w:rsidP="00B70B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Естественный и искусственный водоем имеют сходные сезонные режимы, отличия не велики.</w:t>
      </w:r>
    </w:p>
    <w:p w:rsidR="00827A3B" w:rsidRDefault="00827A3B" w:rsidP="00B70B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естественном водоеме можно наблюдать разлив, в искусственном только повышение уровня воды.</w:t>
      </w:r>
    </w:p>
    <w:p w:rsidR="00827A3B" w:rsidRDefault="00827A3B" w:rsidP="00B70B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воды намного лучше в естественном водоеме.</w:t>
      </w:r>
    </w:p>
    <w:p w:rsidR="00827A3B" w:rsidRDefault="00827A3B" w:rsidP="00B70B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Биологическое разнообразие Канала Грибоедова минимально.</w:t>
      </w:r>
    </w:p>
    <w:p w:rsidR="00827A3B" w:rsidRDefault="00827A3B" w:rsidP="00B70B7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водоема имеют большое эстетическое значение для человека: канал Грибоедова – имеет историческую ценность, р. Орлинка – является зоной отдыха.</w:t>
      </w:r>
    </w:p>
    <w:p w:rsidR="00827A3B" w:rsidRDefault="00827A3B" w:rsidP="00E60F90">
      <w:pPr>
        <w:pStyle w:val="ListParagraph"/>
        <w:ind w:left="7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32"/>
          <w:szCs w:val="32"/>
        </w:rPr>
        <w:t>Список литературы</w:t>
      </w:r>
    </w:p>
    <w:p w:rsidR="00827A3B" w:rsidRPr="00E60F90" w:rsidRDefault="00827A3B" w:rsidP="00E60F9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24" w:history="1">
        <w:r w:rsidRPr="00E60F90">
          <w:rPr>
            <w:rStyle w:val="Hyperlink"/>
            <w:rFonts w:ascii="Times New Roman" w:hAnsi="Times New Roman"/>
            <w:sz w:val="24"/>
            <w:szCs w:val="24"/>
          </w:rPr>
          <w:t>http://www.cottagesspb.ru/ekologiya/</w:t>
        </w:r>
      </w:hyperlink>
    </w:p>
    <w:p w:rsidR="00827A3B" w:rsidRPr="00E60F90" w:rsidRDefault="00827A3B" w:rsidP="00E60F90">
      <w:pPr>
        <w:pStyle w:val="ListParagraph"/>
        <w:numPr>
          <w:ilvl w:val="0"/>
          <w:numId w:val="3"/>
        </w:numPr>
        <w:rPr>
          <w:rStyle w:val="c20"/>
          <w:rFonts w:ascii="Times New Roman" w:hAnsi="Times New Roman"/>
          <w:sz w:val="24"/>
          <w:szCs w:val="24"/>
        </w:rPr>
      </w:pPr>
      <w:r w:rsidRPr="00E60F90">
        <w:rPr>
          <w:rStyle w:val="c4"/>
          <w:rFonts w:ascii="Times New Roman" w:hAnsi="Times New Roman"/>
          <w:sz w:val="24"/>
          <w:szCs w:val="24"/>
        </w:rPr>
        <w:t xml:space="preserve">Амоша, Л. И. </w:t>
      </w:r>
      <w:r w:rsidRPr="00E60F90">
        <w:rPr>
          <w:rStyle w:val="c20"/>
          <w:rFonts w:ascii="Times New Roman" w:hAnsi="Times New Roman"/>
          <w:sz w:val="24"/>
          <w:szCs w:val="24"/>
        </w:rPr>
        <w:t>Охрана окружающей среды [Текст] / Л. И. Амоша. - 2005. - № 6.</w:t>
      </w:r>
    </w:p>
    <w:p w:rsidR="00827A3B" w:rsidRPr="00E60F90" w:rsidRDefault="00827A3B" w:rsidP="00E60F90">
      <w:pPr>
        <w:pStyle w:val="ListParagraph"/>
        <w:numPr>
          <w:ilvl w:val="0"/>
          <w:numId w:val="3"/>
        </w:numPr>
        <w:rPr>
          <w:rStyle w:val="c20"/>
          <w:rFonts w:ascii="Times New Roman" w:hAnsi="Times New Roman"/>
          <w:sz w:val="24"/>
          <w:szCs w:val="24"/>
        </w:rPr>
      </w:pPr>
      <w:r w:rsidRPr="00E60F90">
        <w:rPr>
          <w:rStyle w:val="c4"/>
          <w:rFonts w:ascii="Times New Roman" w:hAnsi="Times New Roman"/>
          <w:sz w:val="24"/>
          <w:szCs w:val="24"/>
        </w:rPr>
        <w:t xml:space="preserve">Детская </w:t>
      </w:r>
      <w:r w:rsidRPr="00E60F90">
        <w:rPr>
          <w:rStyle w:val="c20"/>
          <w:rFonts w:ascii="Times New Roman" w:hAnsi="Times New Roman"/>
          <w:sz w:val="24"/>
          <w:szCs w:val="24"/>
        </w:rPr>
        <w:t>энциклопедия. Растения и животные [Текст]. 3-е изд. - М., 1999.</w:t>
      </w:r>
    </w:p>
    <w:p w:rsidR="00827A3B" w:rsidRPr="00E60F90" w:rsidRDefault="00827A3B" w:rsidP="00E60F90">
      <w:pPr>
        <w:pStyle w:val="ListParagraph"/>
        <w:numPr>
          <w:ilvl w:val="0"/>
          <w:numId w:val="3"/>
        </w:numPr>
        <w:rPr>
          <w:rStyle w:val="c1"/>
          <w:rFonts w:ascii="Times New Roman" w:hAnsi="Times New Roman"/>
          <w:sz w:val="24"/>
          <w:szCs w:val="24"/>
        </w:rPr>
      </w:pPr>
      <w:r w:rsidRPr="00E60F90">
        <w:rPr>
          <w:rStyle w:val="c1"/>
          <w:rFonts w:ascii="Times New Roman" w:hAnsi="Times New Roman"/>
          <w:sz w:val="24"/>
          <w:szCs w:val="24"/>
        </w:rPr>
        <w:t>Орлова Л. “Тайный код воды” – Минск: Современный литератор. 2006.</w:t>
      </w:r>
    </w:p>
    <w:p w:rsidR="00827A3B" w:rsidRPr="00E60F90" w:rsidRDefault="00827A3B" w:rsidP="00E60F90">
      <w:pPr>
        <w:pStyle w:val="ListParagraph"/>
        <w:numPr>
          <w:ilvl w:val="0"/>
          <w:numId w:val="3"/>
        </w:numPr>
        <w:rPr>
          <w:rStyle w:val="c20"/>
          <w:rFonts w:ascii="Times New Roman" w:hAnsi="Times New Roman"/>
          <w:sz w:val="24"/>
          <w:szCs w:val="24"/>
        </w:rPr>
      </w:pPr>
      <w:r w:rsidRPr="00E60F90">
        <w:rPr>
          <w:rStyle w:val="c20"/>
          <w:rFonts w:ascii="Times New Roman" w:hAnsi="Times New Roman"/>
          <w:sz w:val="24"/>
          <w:szCs w:val="24"/>
        </w:rPr>
        <w:t>Бабочка над заливом, - Издательство «Первый класс», «Специальная литература», СПб, 2008</w:t>
      </w:r>
    </w:p>
    <w:p w:rsidR="00827A3B" w:rsidRDefault="00827A3B" w:rsidP="00E60F9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0F90">
        <w:rPr>
          <w:rFonts w:ascii="Times New Roman" w:hAnsi="Times New Roman"/>
          <w:sz w:val="24"/>
          <w:szCs w:val="24"/>
        </w:rPr>
        <w:t xml:space="preserve">Смыслов А.А., Ассиновская В.А., Молчанов А.А. // Мониторинг. Безопасность жизнедеятельности. - 1995. </w:t>
      </w:r>
    </w:p>
    <w:p w:rsidR="00827A3B" w:rsidRDefault="00827A3B" w:rsidP="00E60F9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0F90">
        <w:rPr>
          <w:rFonts w:ascii="Times New Roman" w:hAnsi="Times New Roman"/>
          <w:sz w:val="24"/>
          <w:szCs w:val="24"/>
        </w:rPr>
        <w:t>http://www.svoboda.org/content/transcript/403297.html</w:t>
      </w:r>
    </w:p>
    <w:p w:rsidR="00827A3B" w:rsidRPr="00E60F90" w:rsidRDefault="00827A3B" w:rsidP="00F15ED0">
      <w:pPr>
        <w:pStyle w:val="ListParagraph"/>
        <w:ind w:left="436"/>
        <w:rPr>
          <w:rFonts w:ascii="Times New Roman" w:hAnsi="Times New Roman"/>
          <w:sz w:val="24"/>
          <w:szCs w:val="24"/>
        </w:rPr>
      </w:pPr>
    </w:p>
    <w:sectPr w:rsidR="00827A3B" w:rsidRPr="00E60F90" w:rsidSect="002F63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77A"/>
    <w:multiLevelType w:val="hybridMultilevel"/>
    <w:tmpl w:val="96163AD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2D4620C1"/>
    <w:multiLevelType w:val="multilevel"/>
    <w:tmpl w:val="29FAC5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57174E3"/>
    <w:multiLevelType w:val="hybridMultilevel"/>
    <w:tmpl w:val="E1F28B12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E47"/>
    <w:rsid w:val="00005CF0"/>
    <w:rsid w:val="00017372"/>
    <w:rsid w:val="0017656B"/>
    <w:rsid w:val="002F6399"/>
    <w:rsid w:val="003C63C7"/>
    <w:rsid w:val="004C2E88"/>
    <w:rsid w:val="00517F23"/>
    <w:rsid w:val="005920E5"/>
    <w:rsid w:val="00601A9D"/>
    <w:rsid w:val="00624DA3"/>
    <w:rsid w:val="007119D2"/>
    <w:rsid w:val="007C71E2"/>
    <w:rsid w:val="00827A3B"/>
    <w:rsid w:val="00837200"/>
    <w:rsid w:val="00856932"/>
    <w:rsid w:val="00876A60"/>
    <w:rsid w:val="008952BC"/>
    <w:rsid w:val="0091158C"/>
    <w:rsid w:val="00944325"/>
    <w:rsid w:val="00B70B7D"/>
    <w:rsid w:val="00BB5A85"/>
    <w:rsid w:val="00C05271"/>
    <w:rsid w:val="00D2187F"/>
    <w:rsid w:val="00D27E47"/>
    <w:rsid w:val="00DA3D10"/>
    <w:rsid w:val="00DA5A9C"/>
    <w:rsid w:val="00E504B6"/>
    <w:rsid w:val="00E60F90"/>
    <w:rsid w:val="00F15ED0"/>
    <w:rsid w:val="00F60128"/>
    <w:rsid w:val="00F62A53"/>
    <w:rsid w:val="00FB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27E4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27E4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7E47"/>
    <w:pPr>
      <w:ind w:left="720"/>
      <w:contextualSpacing/>
    </w:pPr>
  </w:style>
  <w:style w:type="table" w:styleId="TableGrid">
    <w:name w:val="Table Grid"/>
    <w:basedOn w:val="TableNormal"/>
    <w:uiPriority w:val="99"/>
    <w:rsid w:val="003C63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2F639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F6399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F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399"/>
    <w:rPr>
      <w:rFonts w:ascii="Tahoma" w:hAnsi="Tahoma" w:cs="Tahoma"/>
      <w:sz w:val="16"/>
      <w:szCs w:val="16"/>
    </w:rPr>
  </w:style>
  <w:style w:type="character" w:customStyle="1" w:styleId="c4">
    <w:name w:val="c4"/>
    <w:basedOn w:val="DefaultParagraphFont"/>
    <w:uiPriority w:val="99"/>
    <w:rsid w:val="00E60F90"/>
    <w:rPr>
      <w:rFonts w:cs="Times New Roman"/>
    </w:rPr>
  </w:style>
  <w:style w:type="character" w:customStyle="1" w:styleId="c20">
    <w:name w:val="c20"/>
    <w:basedOn w:val="DefaultParagraphFont"/>
    <w:uiPriority w:val="99"/>
    <w:rsid w:val="00E60F90"/>
    <w:rPr>
      <w:rFonts w:cs="Times New Roman"/>
    </w:rPr>
  </w:style>
  <w:style w:type="character" w:customStyle="1" w:styleId="c1">
    <w:name w:val="c1"/>
    <w:basedOn w:val="DefaultParagraphFont"/>
    <w:uiPriority w:val="99"/>
    <w:rsid w:val="00E60F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8%D0%B1%D0%BE%D0%B5%D0%B4%D0%BE%D0%B2,_%D0%90%D0%BB%D0%B5%D0%BA%D1%81%D0%B0%D0%BD%D0%B4%D1%80_%D0%A1%D0%B5%D1%80%D0%B3%D0%B5%D0%B5%D0%B2%D0%B8%D1%87" TargetMode="External"/><Relationship Id="rId13" Type="http://schemas.openxmlformats.org/officeDocument/2006/relationships/hyperlink" Target="http://ru.wikipedia.org/wiki/1764" TargetMode="External"/><Relationship Id="rId18" Type="http://schemas.openxmlformats.org/officeDocument/2006/relationships/hyperlink" Target="http://ru.wikipedia.org/wiki/1956_%D0%B3%D0%BE%D0%B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5%D0%BA%D0%B0" TargetMode="External"/><Relationship Id="rId7" Type="http://schemas.openxmlformats.org/officeDocument/2006/relationships/hyperlink" Target="http://ru.wikipedia.org/wiki/1923_%D0%B3%D0%BE%D0%B4" TargetMode="External"/><Relationship Id="rId12" Type="http://schemas.openxmlformats.org/officeDocument/2006/relationships/hyperlink" Target="http://ru.wikipedia.org/wiki/1739_%D0%B3%D0%BE%D0%B4" TargetMode="External"/><Relationship Id="rId17" Type="http://schemas.openxmlformats.org/officeDocument/2006/relationships/hyperlink" Target="http://ru.wikipedia.org/wiki/19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0%B4%D0%B5%D1%80%D0%B0%D1%85,_%D0%9A%D0%B0%D1%80%D0%BB_%D0%A4%D1%91%D0%B4%D0%BE%D1%80%D0%BE%D0%B2%D0%B8%D1%87" TargetMode="External"/><Relationship Id="rId20" Type="http://schemas.openxmlformats.org/officeDocument/2006/relationships/hyperlink" Target="http://ru.wikipedia.org/wiki/%D0%93%D1%80%D0%B0%D0%BD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6_%D0%BE%D0%BA%D1%82%D1%8F%D0%B1%D1%80%D1%8F" TargetMode="External"/><Relationship Id="rId11" Type="http://schemas.openxmlformats.org/officeDocument/2006/relationships/hyperlink" Target="http://ru.wikipedia.org/wiki/%D0%9F%D0%BB%D0%BE%D1%89%D0%B0%D0%B4%D1%8C_%D0%98%D1%81%D0%BA%D1%83%D1%81%D1%81%D1%82%D0%B2_(%D0%A1%D0%B0%D0%BD%D0%BA%D1%82-%D0%9F%D0%B5%D1%82%D0%B5%D1%80%D0%B1%D1%83%D1%80%D0%B3)" TargetMode="External"/><Relationship Id="rId24" Type="http://schemas.openxmlformats.org/officeDocument/2006/relationships/hyperlink" Target="http://www.cottagesspb.ru/ekologiya/" TargetMode="External"/><Relationship Id="rId5" Type="http://schemas.openxmlformats.org/officeDocument/2006/relationships/hyperlink" Target="http://ru.wikipedia.org/wiki/%D0%95%D0%BA%D0%B0%D1%82%D0%B5%D1%80%D0%B8%D0%BD%D0%B0_II" TargetMode="External"/><Relationship Id="rId15" Type="http://schemas.openxmlformats.org/officeDocument/2006/relationships/hyperlink" Target="http://ru.wikipedia.org/wiki/%D0%91%D0%B0%D1%83%D1%80,_%D0%A4%D1%91%D0%B4%D0%BE%D1%80_%D0%92%D0%B8%D0%BB%D0%BB%D0%B8%D0%BC%D0%BE%D0%B2%D0%B8%D1%87" TargetMode="External"/><Relationship Id="rId23" Type="http://schemas.openxmlformats.org/officeDocument/2006/relationships/hyperlink" Target="http://ru.wikipedia.org/wiki/%D0%9E%D1%80%D0%B5%D0%B4%D0%B5%D0%B6_(%D1%80%D0%B5%D0%BA%D0%B0)" TargetMode="External"/><Relationship Id="rId10" Type="http://schemas.openxmlformats.org/officeDocument/2006/relationships/hyperlink" Target="http://ru.wikipedia.org/wiki/%D0%9A%D0%BE%D0%BD%D1%8E%D1%88%D0%B5%D0%BD%D0%BD%D0%B0%D1%8F_%D0%BF%D0%BB%D0%BE%D1%89%D0%B0%D0%B4%D1%8C" TargetMode="External"/><Relationship Id="rId19" Type="http://schemas.openxmlformats.org/officeDocument/2006/relationships/hyperlink" Target="http://ru.wikipedia.org/wiki/%D0%98%D1%82%D0%B0%D0%BB%D1%8C%D1%8F%D0%BD%D1%81%D0%BA%D0%B0%D1%8F_%D1%83%D0%BB%D0%B8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31_%D0%B3%D0%BE%D0%B4" TargetMode="External"/><Relationship Id="rId14" Type="http://schemas.openxmlformats.org/officeDocument/2006/relationships/hyperlink" Target="http://ru.wikipedia.org/wiki/1790_%D0%B3%D0%BE%D0%B4" TargetMode="External"/><Relationship Id="rId22" Type="http://schemas.openxmlformats.org/officeDocument/2006/relationships/hyperlink" Target="http://ru.wikipedia.org/wiki/%D0%9B%D0%B5%D0%BD%D0%B8%D0%BD%D0%B3%D1%80%D0%B0%D0%B4%D1%81%D0%BA%D0%B0%D1%8F_%D0%BE%D0%B1%D0%BB%D0%B0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7</Pages>
  <Words>1608</Words>
  <Characters>9172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                                                     Сравнительная характеристика естественного и искусственного водоема</dc:title>
  <dc:subject>Канал Грибоедова(Санкт-Петербург) и река Орлинка(Ленинградская область)</dc:subject>
  <dc:creator>Люба</dc:creator>
  <cp:keywords/>
  <dc:description/>
  <cp:lastModifiedBy>Администратор</cp:lastModifiedBy>
  <cp:revision>12</cp:revision>
  <cp:lastPrinted>2012-11-16T17:46:00Z</cp:lastPrinted>
  <dcterms:created xsi:type="dcterms:W3CDTF">2012-10-15T16:01:00Z</dcterms:created>
  <dcterms:modified xsi:type="dcterms:W3CDTF">2012-11-23T07:37:00Z</dcterms:modified>
</cp:coreProperties>
</file>