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49" w:rsidRPr="00EA0249" w:rsidRDefault="00EA0249" w:rsidP="00EA0249">
      <w:pPr>
        <w:rPr>
          <w:rFonts w:ascii="Arial Narrow" w:hAnsi="Arial Narrow" w:cs="Arial"/>
          <w:color w:val="0000FF"/>
          <w:u w:val="single"/>
        </w:rPr>
      </w:pPr>
      <w:r w:rsidRPr="00EA0249">
        <w:rPr>
          <w:rFonts w:ascii="Arial Narrow" w:hAnsi="Arial Narrow"/>
          <w:noProof/>
          <w:u w:val="single"/>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-228600</wp:posOffset>
            </wp:positionV>
            <wp:extent cx="1495425" cy="14859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95425" cy="1485900"/>
                    </a:xfrm>
                    <a:prstGeom prst="rect">
                      <a:avLst/>
                    </a:prstGeom>
                    <a:noFill/>
                    <a:ln w="9525">
                      <a:noFill/>
                      <a:miter lim="800000"/>
                      <a:headEnd/>
                      <a:tailEnd/>
                    </a:ln>
                  </pic:spPr>
                </pic:pic>
              </a:graphicData>
            </a:graphic>
          </wp:anchor>
        </w:drawing>
      </w:r>
      <w:r w:rsidRPr="00EA0249">
        <w:rPr>
          <w:rFonts w:ascii="Arial Narrow" w:hAnsi="Arial Narrow"/>
        </w:rPr>
        <w:t xml:space="preserve">                                                                                                                                  </w:t>
      </w:r>
      <w:r w:rsidRPr="00EA0249">
        <w:rPr>
          <w:rFonts w:ascii="Arial Narrow" w:hAnsi="Arial Narrow" w:cs="Arial"/>
          <w:color w:val="0000FF"/>
          <w:u w:val="single"/>
        </w:rPr>
        <w:t>ОМ – 6 класс</w:t>
      </w:r>
    </w:p>
    <w:p w:rsidR="00EA0249" w:rsidRPr="00EA0249" w:rsidRDefault="00EA0249" w:rsidP="00EA0249">
      <w:pPr>
        <w:rPr>
          <w:rFonts w:ascii="Arial Narrow" w:hAnsi="Arial Narrow" w:cs="Arial"/>
          <w:u w:val="single"/>
        </w:rPr>
      </w:pPr>
    </w:p>
    <w:p w:rsidR="00EA0249" w:rsidRPr="00EA0249" w:rsidRDefault="00EA0249" w:rsidP="00EA0249">
      <w:pPr>
        <w:spacing w:line="360" w:lineRule="auto"/>
        <w:rPr>
          <w:rFonts w:ascii="Arial Narrow" w:hAnsi="Arial Narrow" w:cs="Arial"/>
          <w:u w:val="single"/>
        </w:rPr>
      </w:pPr>
      <w:r w:rsidRPr="00EA0249">
        <w:rPr>
          <w:rFonts w:ascii="Arial Narrow" w:hAnsi="Arial Narrow" w:cs="Arial"/>
        </w:rPr>
        <w:t xml:space="preserve">                             </w:t>
      </w:r>
      <w:r>
        <w:rPr>
          <w:rFonts w:ascii="Arial Narrow" w:hAnsi="Arial Narrow" w:cs="Arial"/>
        </w:rPr>
        <w:t xml:space="preserve">            </w:t>
      </w:r>
      <w:r w:rsidRPr="00EA0249">
        <w:rPr>
          <w:rFonts w:ascii="Arial Narrow" w:hAnsi="Arial Narrow" w:cs="Arial"/>
          <w:color w:val="0000FF"/>
          <w:u w:val="single"/>
        </w:rPr>
        <w:t>Тема 10.</w:t>
      </w:r>
      <w:r w:rsidRPr="00EA0249">
        <w:rPr>
          <w:rFonts w:ascii="Arial Narrow" w:hAnsi="Arial Narrow" w:cs="Arial"/>
        </w:rPr>
        <w:t xml:space="preserve">             </w:t>
      </w:r>
      <w:r w:rsidRPr="00EA0249">
        <w:rPr>
          <w:rFonts w:ascii="Arial Narrow" w:hAnsi="Arial Narrow" w:cs="Arial"/>
          <w:color w:val="0000FF"/>
        </w:rPr>
        <w:t xml:space="preserve"> </w:t>
      </w:r>
      <w:r w:rsidRPr="00EA0249">
        <w:rPr>
          <w:rFonts w:ascii="Arial Narrow" w:hAnsi="Arial Narrow" w:cs="Arial"/>
          <w:color w:val="0000FF"/>
          <w:u w:val="single"/>
        </w:rPr>
        <w:t xml:space="preserve"> Его величество Океан.</w:t>
      </w:r>
    </w:p>
    <w:p w:rsidR="00EA0249" w:rsidRPr="00EA0249" w:rsidRDefault="00EA0249" w:rsidP="00EA0249">
      <w:pPr>
        <w:spacing w:line="360" w:lineRule="auto"/>
        <w:rPr>
          <w:rFonts w:ascii="Arial Narrow" w:hAnsi="Arial Narrow" w:cs="Arial"/>
          <w:color w:val="FF0000"/>
        </w:rPr>
      </w:pPr>
      <w:r w:rsidRPr="00EA0249">
        <w:rPr>
          <w:rFonts w:ascii="Arial Narrow" w:hAnsi="Arial Narrow" w:cs="Arial"/>
        </w:rPr>
        <w:t xml:space="preserve">                              </w:t>
      </w:r>
      <w:r>
        <w:rPr>
          <w:rFonts w:ascii="Arial Narrow" w:hAnsi="Arial Narrow" w:cs="Arial"/>
        </w:rPr>
        <w:t xml:space="preserve">      </w:t>
      </w:r>
      <w:r w:rsidRPr="00EA0249">
        <w:rPr>
          <w:rFonts w:ascii="Arial Narrow" w:hAnsi="Arial Narrow" w:cs="Arial"/>
          <w:color w:val="FF0000"/>
        </w:rPr>
        <w:t xml:space="preserve">урок </w:t>
      </w:r>
      <w:r>
        <w:rPr>
          <w:rFonts w:ascii="Arial Narrow" w:hAnsi="Arial Narrow" w:cs="Arial"/>
          <w:color w:val="FF0000"/>
        </w:rPr>
        <w:t>на тему</w:t>
      </w:r>
      <w:r w:rsidRPr="00EA0249">
        <w:rPr>
          <w:rFonts w:ascii="Arial Narrow" w:hAnsi="Arial Narrow" w:cs="Arial"/>
          <w:color w:val="FF0000"/>
        </w:rPr>
        <w:t xml:space="preserve">        Свободная стихия морских волн.</w:t>
      </w:r>
    </w:p>
    <w:p w:rsidR="00EA0249" w:rsidRPr="00EA0249" w:rsidRDefault="00EA0249" w:rsidP="00EA0249">
      <w:pPr>
        <w:spacing w:line="360" w:lineRule="auto"/>
        <w:ind w:left="1980" w:hanging="1980"/>
        <w:rPr>
          <w:rFonts w:ascii="Arial Narrow" w:hAnsi="Arial Narrow" w:cs="Arial"/>
        </w:rPr>
      </w:pPr>
      <w:r w:rsidRPr="00EA0249">
        <w:rPr>
          <w:rFonts w:ascii="Arial Narrow" w:hAnsi="Arial Narrow" w:cs="Arial"/>
        </w:rPr>
        <w:t xml:space="preserve">                              </w:t>
      </w:r>
      <w:r>
        <w:rPr>
          <w:rFonts w:ascii="Arial Narrow" w:hAnsi="Arial Narrow" w:cs="Arial"/>
        </w:rPr>
        <w:t xml:space="preserve">      </w:t>
      </w:r>
      <w:r w:rsidRPr="00EA0249">
        <w:rPr>
          <w:rFonts w:ascii="Arial Narrow" w:hAnsi="Arial Narrow" w:cs="Arial"/>
          <w:color w:val="0000FF"/>
          <w:u w:val="single"/>
        </w:rPr>
        <w:t>задачи урока:</w:t>
      </w:r>
      <w:r w:rsidRPr="00EA0249">
        <w:rPr>
          <w:rFonts w:ascii="Arial Narrow" w:hAnsi="Arial Narrow" w:cs="Arial"/>
        </w:rPr>
        <w:t xml:space="preserve"> а) познакомить шестиклассников с движением     воды в океане, характеристиками волн;</w:t>
      </w:r>
    </w:p>
    <w:p w:rsidR="00EA0249" w:rsidRPr="00EA0249" w:rsidRDefault="00EA0249" w:rsidP="00EA0249">
      <w:pPr>
        <w:spacing w:line="360" w:lineRule="auto"/>
        <w:ind w:left="360"/>
        <w:rPr>
          <w:rFonts w:ascii="Arial Narrow" w:hAnsi="Arial Narrow" w:cs="Arial"/>
        </w:rPr>
      </w:pPr>
      <w:r w:rsidRPr="00EA0249">
        <w:rPr>
          <w:rFonts w:ascii="Arial Narrow" w:hAnsi="Arial Narrow" w:cs="Arial"/>
        </w:rPr>
        <w:t>б) продолжить формировать  умения школьников работать с текстом учебника, рисунками, схемами;</w:t>
      </w:r>
    </w:p>
    <w:p w:rsidR="00EA0249" w:rsidRPr="00EA0249" w:rsidRDefault="00EA0249" w:rsidP="00EA0249">
      <w:pPr>
        <w:spacing w:line="360" w:lineRule="auto"/>
        <w:ind w:left="360"/>
        <w:rPr>
          <w:rFonts w:ascii="Arial Narrow" w:hAnsi="Arial Narrow" w:cs="Arial"/>
        </w:rPr>
      </w:pPr>
      <w:r w:rsidRPr="00EA0249">
        <w:rPr>
          <w:rFonts w:ascii="Arial Narrow" w:hAnsi="Arial Narrow" w:cs="Arial"/>
        </w:rPr>
        <w:t xml:space="preserve">в) развивать логическое и экологическое мышление. </w:t>
      </w:r>
    </w:p>
    <w:p w:rsidR="00EA0249" w:rsidRPr="00EA0249" w:rsidRDefault="00EA0249" w:rsidP="00EA0249">
      <w:pPr>
        <w:spacing w:line="360" w:lineRule="auto"/>
        <w:ind w:left="360"/>
        <w:rPr>
          <w:rFonts w:ascii="Arial Narrow" w:hAnsi="Arial Narrow" w:cs="Arial"/>
        </w:rPr>
      </w:pPr>
      <w:r w:rsidRPr="00EA0249">
        <w:rPr>
          <w:rFonts w:ascii="Arial Narrow" w:hAnsi="Arial Narrow" w:cs="Arial"/>
          <w:color w:val="0000FF"/>
          <w:u w:val="single"/>
        </w:rPr>
        <w:t>оборудование урока:</w:t>
      </w:r>
      <w:r w:rsidRPr="00EA0249">
        <w:rPr>
          <w:rFonts w:ascii="Arial Narrow" w:hAnsi="Arial Narrow" w:cs="Arial"/>
        </w:rPr>
        <w:t xml:space="preserve">  таблицы, картины по теме, например, репродукция картины И. Айвазовского «Среди волн» или «Девятый вал».  </w:t>
      </w:r>
    </w:p>
    <w:p w:rsidR="00EA0249" w:rsidRPr="00EA0249" w:rsidRDefault="00EA0249" w:rsidP="00EA0249">
      <w:pPr>
        <w:spacing w:line="360" w:lineRule="auto"/>
        <w:ind w:left="360"/>
        <w:rPr>
          <w:rFonts w:ascii="Arial Narrow" w:hAnsi="Arial Narrow" w:cs="Arial"/>
          <w:color w:val="0000FF"/>
        </w:rPr>
      </w:pPr>
      <w:r w:rsidRPr="00EA0249">
        <w:rPr>
          <w:rFonts w:ascii="Arial Narrow" w:hAnsi="Arial Narrow" w:cs="Arial"/>
          <w:color w:val="0000FF"/>
          <w:u w:val="single"/>
        </w:rPr>
        <w:t>содержание урока:</w:t>
      </w:r>
    </w:p>
    <w:p w:rsidR="00EA0249" w:rsidRPr="00EA0249" w:rsidRDefault="00EA0249" w:rsidP="00EA0249">
      <w:pPr>
        <w:numPr>
          <w:ilvl w:val="0"/>
          <w:numId w:val="1"/>
        </w:numPr>
        <w:spacing w:line="360" w:lineRule="auto"/>
        <w:rPr>
          <w:rFonts w:ascii="Arial Narrow" w:hAnsi="Arial Narrow" w:cs="Arial"/>
        </w:rPr>
      </w:pPr>
      <w:r w:rsidRPr="00EA0249">
        <w:rPr>
          <w:rFonts w:ascii="Arial Narrow" w:hAnsi="Arial Narrow" w:cs="Arial"/>
        </w:rPr>
        <w:t>Организация шестиклассников на урок.</w:t>
      </w:r>
    </w:p>
    <w:p w:rsidR="00EA0249" w:rsidRPr="00EA0249" w:rsidRDefault="00EA0249" w:rsidP="00EA0249">
      <w:pPr>
        <w:numPr>
          <w:ilvl w:val="0"/>
          <w:numId w:val="1"/>
        </w:numPr>
        <w:spacing w:line="360" w:lineRule="auto"/>
        <w:rPr>
          <w:rFonts w:ascii="Arial Narrow" w:hAnsi="Arial Narrow" w:cs="Arial"/>
        </w:rPr>
      </w:pPr>
      <w:r w:rsidRPr="00EA0249">
        <w:rPr>
          <w:rFonts w:ascii="Arial Narrow" w:hAnsi="Arial Narrow" w:cs="Arial"/>
        </w:rPr>
        <w:t xml:space="preserve">Изучение нового материала. </w:t>
      </w:r>
    </w:p>
    <w:p w:rsidR="00EA0249" w:rsidRPr="00EA0249" w:rsidRDefault="00EA0249" w:rsidP="00EA0249">
      <w:pPr>
        <w:spacing w:line="360" w:lineRule="auto"/>
        <w:ind w:left="720"/>
        <w:rPr>
          <w:rFonts w:ascii="Arial Narrow" w:hAnsi="Arial Narrow" w:cs="Arial"/>
          <w:color w:val="0000FF"/>
          <w:u w:val="single"/>
        </w:rPr>
      </w:pPr>
      <w:r w:rsidRPr="00EA0249">
        <w:rPr>
          <w:rFonts w:ascii="Arial Narrow" w:hAnsi="Arial Narrow" w:cs="Arial"/>
          <w:color w:val="0000FF"/>
          <w:u w:val="single"/>
        </w:rPr>
        <w:t xml:space="preserve">План изучения: </w:t>
      </w:r>
    </w:p>
    <w:p w:rsidR="00EA0249" w:rsidRPr="00EA0249" w:rsidRDefault="00EA0249" w:rsidP="00EA0249">
      <w:pPr>
        <w:spacing w:line="360" w:lineRule="auto"/>
        <w:ind w:left="720"/>
        <w:rPr>
          <w:rFonts w:ascii="Arial Narrow" w:hAnsi="Arial Narrow" w:cs="Arial"/>
        </w:rPr>
      </w:pPr>
      <w:r w:rsidRPr="00EA0249">
        <w:rPr>
          <w:rFonts w:ascii="Arial Narrow" w:hAnsi="Arial Narrow" w:cs="Arial"/>
        </w:rPr>
        <w:t>а) Рождение волн (рассказ учителя с элементами беседы);</w:t>
      </w:r>
    </w:p>
    <w:p w:rsidR="00EA0249" w:rsidRPr="00EA0249" w:rsidRDefault="00EA0249" w:rsidP="00EA0249">
      <w:pPr>
        <w:spacing w:line="360" w:lineRule="auto"/>
        <w:ind w:left="720"/>
        <w:rPr>
          <w:rFonts w:ascii="Arial Narrow" w:hAnsi="Arial Narrow" w:cs="Arial"/>
        </w:rPr>
      </w:pPr>
      <w:r w:rsidRPr="00EA0249">
        <w:rPr>
          <w:rFonts w:ascii="Arial Narrow" w:hAnsi="Arial Narrow" w:cs="Arial"/>
        </w:rPr>
        <w:t xml:space="preserve">б) Ветровые волны (рассказ учителя); </w:t>
      </w:r>
    </w:p>
    <w:p w:rsidR="00EA0249" w:rsidRPr="00EA0249" w:rsidRDefault="00EA0249" w:rsidP="00EA0249">
      <w:pPr>
        <w:spacing w:line="360" w:lineRule="auto"/>
        <w:ind w:left="720"/>
        <w:rPr>
          <w:rFonts w:ascii="Arial Narrow" w:hAnsi="Arial Narrow" w:cs="Arial"/>
        </w:rPr>
      </w:pPr>
      <w:r w:rsidRPr="00EA0249">
        <w:rPr>
          <w:rFonts w:ascii="Arial Narrow" w:hAnsi="Arial Narrow" w:cs="Arial"/>
        </w:rPr>
        <w:t>в) Характеристики волны (беседа с использованием рисунка на доске);</w:t>
      </w:r>
    </w:p>
    <w:p w:rsidR="00EA0249" w:rsidRPr="00EA0249" w:rsidRDefault="00EA0249" w:rsidP="00EA0249">
      <w:pPr>
        <w:spacing w:line="360" w:lineRule="auto"/>
        <w:ind w:left="720"/>
        <w:rPr>
          <w:rFonts w:ascii="Arial Narrow" w:hAnsi="Arial Narrow" w:cs="Arial"/>
        </w:rPr>
      </w:pPr>
      <w:r w:rsidRPr="00EA0249">
        <w:rPr>
          <w:rFonts w:ascii="Arial Narrow" w:hAnsi="Arial Narrow" w:cs="Arial"/>
        </w:rPr>
        <w:t xml:space="preserve"> г) Волны ряби, штормовые волны (объяснительное чтение текста учебника, с.214).</w:t>
      </w:r>
    </w:p>
    <w:p w:rsidR="00EA0249" w:rsidRPr="00EA0249" w:rsidRDefault="00EA0249" w:rsidP="00EA0249">
      <w:pPr>
        <w:numPr>
          <w:ilvl w:val="0"/>
          <w:numId w:val="1"/>
        </w:numPr>
        <w:spacing w:line="360" w:lineRule="auto"/>
        <w:rPr>
          <w:rFonts w:ascii="Arial Narrow" w:hAnsi="Arial Narrow" w:cs="Arial"/>
          <w:u w:val="single"/>
        </w:rPr>
      </w:pPr>
      <w:r w:rsidRPr="00EA0249">
        <w:rPr>
          <w:rFonts w:ascii="Arial Narrow" w:hAnsi="Arial Narrow" w:cs="Arial"/>
          <w:color w:val="0000FF"/>
          <w:u w:val="single"/>
        </w:rPr>
        <w:t>Итог урока:</w:t>
      </w:r>
      <w:r w:rsidRPr="00EA0249">
        <w:rPr>
          <w:rFonts w:ascii="Arial Narrow" w:hAnsi="Arial Narrow" w:cs="Arial"/>
        </w:rPr>
        <w:t xml:space="preserve">   а) ветер перемещает воздушную массу вперед со значительной скоростью;</w:t>
      </w:r>
    </w:p>
    <w:p w:rsidR="00EA0249" w:rsidRPr="00EA0249" w:rsidRDefault="00EA0249" w:rsidP="00EA0249">
      <w:pPr>
        <w:spacing w:line="360" w:lineRule="auto"/>
        <w:ind w:left="1080"/>
        <w:rPr>
          <w:rFonts w:ascii="Arial Narrow" w:hAnsi="Arial Narrow" w:cs="Arial"/>
        </w:rPr>
      </w:pPr>
      <w:r w:rsidRPr="00EA0249">
        <w:rPr>
          <w:rFonts w:ascii="Arial Narrow" w:hAnsi="Arial Narrow" w:cs="Arial"/>
        </w:rPr>
        <w:t xml:space="preserve">б) волна бежит вперед с несколько меньшей скоростью; </w:t>
      </w:r>
    </w:p>
    <w:p w:rsidR="00EA0249" w:rsidRPr="00EA0249" w:rsidRDefault="00EA0249" w:rsidP="00EA0249">
      <w:pPr>
        <w:spacing w:line="360" w:lineRule="auto"/>
        <w:ind w:left="1080"/>
        <w:rPr>
          <w:rFonts w:ascii="Arial Narrow" w:hAnsi="Arial Narrow" w:cs="Arial"/>
        </w:rPr>
      </w:pPr>
      <w:r w:rsidRPr="00EA0249">
        <w:rPr>
          <w:rFonts w:ascii="Arial Narrow" w:hAnsi="Arial Narrow" w:cs="Arial"/>
        </w:rPr>
        <w:t>в) водная масса совершает перемещения «на одном месте», лишь слегка смещаясь по направлению движения волны.</w:t>
      </w:r>
    </w:p>
    <w:p w:rsidR="00EA0249" w:rsidRPr="00EA0249" w:rsidRDefault="00EA0249" w:rsidP="00EA0249">
      <w:pPr>
        <w:numPr>
          <w:ilvl w:val="0"/>
          <w:numId w:val="1"/>
        </w:numPr>
        <w:spacing w:line="360" w:lineRule="auto"/>
        <w:rPr>
          <w:rFonts w:ascii="Arial Narrow" w:hAnsi="Arial Narrow" w:cs="Arial"/>
        </w:rPr>
      </w:pPr>
      <w:r w:rsidRPr="00EA0249">
        <w:rPr>
          <w:rFonts w:ascii="Arial Narrow" w:hAnsi="Arial Narrow" w:cs="Arial"/>
        </w:rPr>
        <w:t xml:space="preserve">Закрепление знаний (выполнение самостоятельной работы по заданиям).    </w:t>
      </w:r>
    </w:p>
    <w:p w:rsidR="00EA0249" w:rsidRPr="00EA0249" w:rsidRDefault="00EA0249" w:rsidP="00EA0249">
      <w:pPr>
        <w:spacing w:line="360" w:lineRule="auto"/>
        <w:ind w:left="1080" w:hanging="696"/>
        <w:rPr>
          <w:rFonts w:ascii="Arial Narrow" w:hAnsi="Arial Narrow" w:cs="Arial"/>
        </w:rPr>
      </w:pPr>
      <w:r w:rsidRPr="00EA0249">
        <w:rPr>
          <w:rFonts w:ascii="Arial Narrow" w:hAnsi="Arial Narrow" w:cs="Arial"/>
        </w:rPr>
        <w:t xml:space="preserve">          </w:t>
      </w:r>
      <w:r w:rsidRPr="00EA0249">
        <w:rPr>
          <w:rFonts w:ascii="Arial Narrow" w:hAnsi="Arial Narrow" w:cs="Arial"/>
          <w:color w:val="0000FF"/>
          <w:u w:val="single"/>
        </w:rPr>
        <w:t>Задание №1.</w:t>
      </w:r>
      <w:r w:rsidRPr="00EA0249">
        <w:rPr>
          <w:rFonts w:ascii="Arial Narrow" w:hAnsi="Arial Narrow" w:cs="Arial"/>
        </w:rPr>
        <w:t xml:space="preserve">   Подбери стихотворения, в которых описываются морские волны. Возможно,  тебе захочется сочинить собственное стихотворение, посвященное морским волнам и ветрам.</w:t>
      </w:r>
    </w:p>
    <w:p w:rsidR="00EA0249" w:rsidRPr="00EA0249" w:rsidRDefault="00EA0249" w:rsidP="00EA0249">
      <w:pPr>
        <w:spacing w:line="360" w:lineRule="auto"/>
        <w:ind w:left="1080" w:hanging="360"/>
        <w:rPr>
          <w:rFonts w:ascii="Arial Narrow" w:hAnsi="Arial Narrow" w:cs="Arial"/>
        </w:rPr>
      </w:pPr>
      <w:r w:rsidRPr="00EA0249">
        <w:rPr>
          <w:rFonts w:ascii="Arial Narrow" w:hAnsi="Arial Narrow" w:cs="Arial"/>
        </w:rPr>
        <w:t xml:space="preserve">     </w:t>
      </w:r>
      <w:r w:rsidRPr="00EA0249">
        <w:rPr>
          <w:rFonts w:ascii="Arial Narrow" w:hAnsi="Arial Narrow" w:cs="Arial"/>
          <w:color w:val="0000FF"/>
          <w:u w:val="single"/>
        </w:rPr>
        <w:t>Задание №2.</w:t>
      </w:r>
      <w:r w:rsidRPr="00EA0249">
        <w:rPr>
          <w:rFonts w:ascii="Arial Narrow" w:hAnsi="Arial Narrow" w:cs="Arial"/>
        </w:rPr>
        <w:t xml:space="preserve">    Прими участие в подборке изображений морских волн. Для этого придется полистать книги с репродукциями картин, журналы, научно-популярные издания. Изображения волн надо скопировать с помощью ксерокса. Все эти изображения предлагается использовать для создаваемой выставки под названием «Такие разные морские волны».</w:t>
      </w:r>
    </w:p>
    <w:p w:rsidR="00EA0249" w:rsidRPr="00EA0249" w:rsidRDefault="00EA0249" w:rsidP="00EA0249">
      <w:pPr>
        <w:spacing w:line="360" w:lineRule="auto"/>
        <w:ind w:left="1080" w:hanging="696"/>
        <w:rPr>
          <w:rFonts w:ascii="Arial Narrow" w:hAnsi="Arial Narrow" w:cs="Arial"/>
        </w:rPr>
      </w:pPr>
      <w:r w:rsidRPr="00EA0249">
        <w:rPr>
          <w:rFonts w:ascii="Arial Narrow" w:hAnsi="Arial Narrow" w:cs="Arial"/>
        </w:rPr>
        <w:t xml:space="preserve">           </w:t>
      </w:r>
      <w:r w:rsidRPr="00EA0249">
        <w:rPr>
          <w:rFonts w:ascii="Arial Narrow" w:hAnsi="Arial Narrow" w:cs="Arial"/>
          <w:color w:val="0000FF"/>
          <w:u w:val="single"/>
        </w:rPr>
        <w:t>Задание №3.</w:t>
      </w:r>
      <w:r w:rsidRPr="00EA0249">
        <w:rPr>
          <w:rFonts w:ascii="Arial Narrow" w:hAnsi="Arial Narrow" w:cs="Arial"/>
        </w:rPr>
        <w:t xml:space="preserve">  Объясни постороннему человеку, почему волны на поверхности воды нельзя считать поперечными волнами, Расскажи ему, как именно движутся водяные массы в волне.</w:t>
      </w:r>
    </w:p>
    <w:p w:rsidR="00EA0249" w:rsidRPr="00EA0249" w:rsidRDefault="00EA0249" w:rsidP="00EA0249">
      <w:pPr>
        <w:spacing w:line="360" w:lineRule="auto"/>
        <w:ind w:left="1080" w:hanging="696"/>
        <w:rPr>
          <w:rFonts w:ascii="Arial Narrow" w:hAnsi="Arial Narrow" w:cs="Arial"/>
        </w:rPr>
      </w:pPr>
      <w:r w:rsidRPr="00EA0249">
        <w:rPr>
          <w:rFonts w:ascii="Arial Narrow" w:hAnsi="Arial Narrow" w:cs="Arial"/>
          <w:color w:val="0000FF"/>
          <w:u w:val="single"/>
        </w:rPr>
        <w:t>Домашнее задание:</w:t>
      </w:r>
      <w:r w:rsidRPr="00EA0249">
        <w:rPr>
          <w:rFonts w:ascii="Arial Narrow" w:hAnsi="Arial Narrow" w:cs="Arial"/>
        </w:rPr>
        <w:t xml:space="preserve">  прочитать текст учебника и понять его содержание.</w:t>
      </w:r>
    </w:p>
    <w:p w:rsidR="00EA0249" w:rsidRPr="00EA0249" w:rsidRDefault="00EA0249" w:rsidP="00EA0249">
      <w:pPr>
        <w:spacing w:line="360" w:lineRule="auto"/>
        <w:ind w:left="1080" w:hanging="696"/>
        <w:rPr>
          <w:rFonts w:ascii="Arial Narrow" w:hAnsi="Arial Narrow" w:cs="Arial"/>
        </w:rPr>
      </w:pPr>
    </w:p>
    <w:p w:rsidR="00EA0249" w:rsidRPr="00EA0249" w:rsidRDefault="00EA0249" w:rsidP="00EA0249">
      <w:pPr>
        <w:spacing w:line="360" w:lineRule="auto"/>
        <w:ind w:left="720"/>
        <w:rPr>
          <w:rFonts w:ascii="Arial Narrow" w:hAnsi="Arial Narrow" w:cs="Arial"/>
          <w:u w:val="single"/>
        </w:rPr>
      </w:pPr>
      <w:r w:rsidRPr="00EA0249">
        <w:rPr>
          <w:rFonts w:ascii="Arial Narrow" w:hAnsi="Arial Narrow" w:cs="Arial"/>
          <w:u w:val="single"/>
        </w:rPr>
        <w:t>Тезисы урока</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u w:val="single"/>
        </w:rPr>
        <w:t>Волны на море</w:t>
      </w:r>
      <w:r w:rsidRPr="00EA0249">
        <w:rPr>
          <w:rFonts w:ascii="Arial Narrow" w:hAnsi="Arial Narrow" w:cs="Arial"/>
        </w:rPr>
        <w:t xml:space="preserve"> – своеобразные отражения динамики воздушных потоков в приповерхностных слоях атмосферы. </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Ветры отвечают за рождение и развитие морских волн. Свою энергию волны получают от ветра.</w:t>
      </w:r>
    </w:p>
    <w:p w:rsidR="00EA0249" w:rsidRPr="00EA0249" w:rsidRDefault="00EA0249" w:rsidP="00EA0249">
      <w:pPr>
        <w:numPr>
          <w:ilvl w:val="0"/>
          <w:numId w:val="2"/>
        </w:numPr>
        <w:spacing w:line="360" w:lineRule="auto"/>
        <w:rPr>
          <w:rFonts w:ascii="Arial Narrow" w:hAnsi="Arial Narrow" w:cs="Arial"/>
          <w:color w:val="0000FF"/>
        </w:rPr>
      </w:pPr>
      <w:r w:rsidRPr="00EA0249">
        <w:rPr>
          <w:rFonts w:ascii="Arial Narrow" w:hAnsi="Arial Narrow" w:cs="Arial"/>
          <w:color w:val="0000FF"/>
          <w:u w:val="single"/>
        </w:rPr>
        <w:t>Некоторые характеристики волны:</w:t>
      </w:r>
      <w:r w:rsidRPr="00EA0249">
        <w:rPr>
          <w:rFonts w:ascii="Arial Narrow" w:hAnsi="Arial Narrow" w:cs="Arial"/>
        </w:rPr>
        <w:t xml:space="preserve"> </w:t>
      </w:r>
      <w:r w:rsidRPr="00EA0249">
        <w:rPr>
          <w:rFonts w:ascii="Arial Narrow" w:hAnsi="Arial Narrow" w:cs="Arial"/>
          <w:color w:val="0000FF"/>
        </w:rPr>
        <w:t xml:space="preserve">а) </w:t>
      </w:r>
      <w:r w:rsidRPr="00EA0249">
        <w:rPr>
          <w:rFonts w:ascii="Arial Narrow" w:hAnsi="Arial Narrow" w:cs="Arial"/>
          <w:color w:val="FF0000"/>
          <w:u w:val="single"/>
        </w:rPr>
        <w:t>длина волны</w:t>
      </w:r>
      <w:r w:rsidRPr="00EA0249">
        <w:rPr>
          <w:rFonts w:ascii="Arial Narrow" w:hAnsi="Arial Narrow" w:cs="Arial"/>
          <w:color w:val="0000FF"/>
        </w:rPr>
        <w:t xml:space="preserve"> – это расстояние между вершинами соседних гребней, или расстояние между нижними точками соседних ложбин; б) </w:t>
      </w:r>
      <w:r w:rsidRPr="00EA0249">
        <w:rPr>
          <w:rFonts w:ascii="Arial Narrow" w:hAnsi="Arial Narrow" w:cs="Arial"/>
          <w:color w:val="FF0000"/>
          <w:u w:val="single"/>
        </w:rPr>
        <w:t>высота волны</w:t>
      </w:r>
      <w:r w:rsidRPr="00EA0249">
        <w:rPr>
          <w:rFonts w:ascii="Arial Narrow" w:hAnsi="Arial Narrow" w:cs="Arial"/>
          <w:color w:val="0000FF"/>
        </w:rPr>
        <w:t xml:space="preserve"> – расстояние по вертикали от нижней точки ложбины до вершины гребня; в) </w:t>
      </w:r>
      <w:r w:rsidRPr="00EA0249">
        <w:rPr>
          <w:rFonts w:ascii="Arial Narrow" w:hAnsi="Arial Narrow" w:cs="Arial"/>
          <w:color w:val="FF0000"/>
          <w:u w:val="single"/>
        </w:rPr>
        <w:t>крутизна волны</w:t>
      </w:r>
      <w:r w:rsidRPr="00EA0249">
        <w:rPr>
          <w:rFonts w:ascii="Arial Narrow" w:hAnsi="Arial Narrow" w:cs="Arial"/>
          <w:color w:val="0000FF"/>
        </w:rPr>
        <w:t xml:space="preserve"> – отношение  высоты волны к ее длине; г) </w:t>
      </w:r>
      <w:r w:rsidRPr="00EA0249">
        <w:rPr>
          <w:rFonts w:ascii="Arial Narrow" w:hAnsi="Arial Narrow" w:cs="Arial"/>
          <w:color w:val="FF0000"/>
          <w:u w:val="single"/>
        </w:rPr>
        <w:t>скорость волны</w:t>
      </w:r>
      <w:r w:rsidRPr="00EA0249">
        <w:rPr>
          <w:rFonts w:ascii="Arial Narrow" w:hAnsi="Arial Narrow" w:cs="Arial"/>
          <w:color w:val="0000FF"/>
        </w:rPr>
        <w:t xml:space="preserve"> – скорость, с какой перемещается гребень волны.</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 xml:space="preserve">Волны ряби – это мелкие волны высотой всего несколько миллиметров. Они легко возникают и быстро затухают. В результате наблюдаются образующиеся на короткое время то в одном месте, то в другом полосы ряби, как бы бегущие по гладкой поверхности. Можно заметить, что, чем меньше длина волны ряби, тем быстрее бежит волна. </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Ложбина – это узкий неглубокий овраг.</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Если ветер дует с очень большой скоростью достаточно долго в одном и том же направлении, возникают штормовые волны. Их высота измеряется метрами и даже десятками метров, а дина сотнями метров. Они образуют внушительные водяные валы, довольно регулярно следующие один за другим. Это же можно увидеть на репродукции российского художника И. Айвазовского «Девятый вал».</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 xml:space="preserve">Итак, ветер перемещает воздушную массу вперед со значительной скоростью. Волна бежит вперед с несколько меньшей скоростью. Водная масса совершает перемещения «на одном месте», лишь слегка смещаясь по направлению движения волны. </w:t>
      </w:r>
    </w:p>
    <w:p w:rsidR="00EA0249" w:rsidRPr="00EA0249" w:rsidRDefault="00EA0249" w:rsidP="00EA0249">
      <w:pPr>
        <w:numPr>
          <w:ilvl w:val="0"/>
          <w:numId w:val="2"/>
        </w:numPr>
        <w:spacing w:line="360" w:lineRule="auto"/>
        <w:rPr>
          <w:rFonts w:ascii="Arial Narrow" w:hAnsi="Arial Narrow" w:cs="Arial"/>
        </w:rPr>
      </w:pPr>
      <w:r w:rsidRPr="00EA0249">
        <w:rPr>
          <w:rFonts w:ascii="Arial Narrow" w:hAnsi="Arial Narrow" w:cs="Arial"/>
        </w:rPr>
        <w:t xml:space="preserve"> До сих пор мы рассматривали морские волны вдали от берега. Там, где море достаточно глубоко. Теперь вспомним о волнах на мелководьях с плавно поднимающимся дном. Здесь мы можем увидеть так называемые прибои. Они «лижут» кромку берега, то набегая на нее, то отступая назад. При более сильном ветре картина прибоя становится более впечатляющей. Вблизи линии берега вырастают относительно высокие волны с белыми гребнями – </w:t>
      </w:r>
      <w:r w:rsidRPr="00EA0249">
        <w:rPr>
          <w:rFonts w:ascii="Arial Narrow" w:hAnsi="Arial Narrow" w:cs="Arial"/>
          <w:u w:val="single"/>
        </w:rPr>
        <w:t>буруны.</w:t>
      </w:r>
      <w:r w:rsidRPr="00EA0249">
        <w:rPr>
          <w:rFonts w:ascii="Arial Narrow" w:hAnsi="Arial Narrow" w:cs="Arial"/>
        </w:rPr>
        <w:t xml:space="preserve"> Они с грохотом опрокидываются на берег, выбрасывая на него потоки воды и обильную пену.                                                                                                          </w:t>
      </w:r>
    </w:p>
    <w:p w:rsidR="00EA0249" w:rsidRPr="00EA0249" w:rsidRDefault="00EA0249" w:rsidP="00EA0249">
      <w:pPr>
        <w:spacing w:line="360" w:lineRule="auto"/>
        <w:ind w:left="1434"/>
        <w:rPr>
          <w:rFonts w:ascii="Arial Narrow" w:hAnsi="Arial Narrow" w:cs="Arial"/>
        </w:rPr>
      </w:pPr>
      <w:r w:rsidRPr="00EA0249">
        <w:rPr>
          <w:rFonts w:ascii="Arial Narrow" w:hAnsi="Arial Narrow" w:cs="Arial"/>
        </w:rPr>
        <w:t xml:space="preserve">                                                                                                                 </w:t>
      </w:r>
    </w:p>
    <w:p w:rsidR="00EA0249" w:rsidRPr="00EA0249" w:rsidRDefault="00EA0249" w:rsidP="00EA0249">
      <w:pPr>
        <w:spacing w:line="360" w:lineRule="auto"/>
        <w:ind w:left="1434"/>
        <w:rPr>
          <w:rFonts w:ascii="Arial Narrow" w:hAnsi="Arial Narrow" w:cs="Arial"/>
        </w:rPr>
      </w:pPr>
    </w:p>
    <w:p w:rsidR="00EA0249" w:rsidRPr="00EA0249" w:rsidRDefault="00EA0249" w:rsidP="00EA0249">
      <w:pPr>
        <w:spacing w:line="360" w:lineRule="auto"/>
        <w:ind w:left="1416" w:hanging="696"/>
        <w:rPr>
          <w:rFonts w:ascii="Arial Narrow" w:hAnsi="Arial Narrow" w:cs="Arial"/>
        </w:rPr>
      </w:pPr>
      <w:r w:rsidRPr="00EA0249">
        <w:rPr>
          <w:rFonts w:ascii="Arial Narrow" w:hAnsi="Arial Narrow" w:cs="Arial"/>
        </w:rPr>
        <w:t xml:space="preserve"> </w:t>
      </w:r>
    </w:p>
    <w:p w:rsidR="00FF6AB0" w:rsidRPr="00EA0249" w:rsidRDefault="00FF6AB0" w:rsidP="00EA0249">
      <w:pPr>
        <w:ind w:left="426" w:firstLine="1843"/>
        <w:rPr>
          <w:rFonts w:ascii="Arial Narrow" w:hAnsi="Arial Narrow"/>
        </w:rPr>
      </w:pPr>
    </w:p>
    <w:sectPr w:rsidR="00FF6AB0" w:rsidRPr="00EA0249" w:rsidSect="00155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0AC"/>
    <w:multiLevelType w:val="hybridMultilevel"/>
    <w:tmpl w:val="99F604DA"/>
    <w:lvl w:ilvl="0" w:tplc="E41C87C8">
      <w:numFmt w:val="bullet"/>
      <w:lvlText w:val=""/>
      <w:lvlJc w:val="left"/>
      <w:pPr>
        <w:tabs>
          <w:tab w:val="num" w:pos="1794"/>
        </w:tabs>
        <w:ind w:left="1794" w:hanging="360"/>
      </w:pPr>
      <w:rPr>
        <w:rFonts w:ascii="Symbol" w:eastAsia="Times New Roman" w:hAnsi="Symbol" w:cs="Arial" w:hint="default"/>
      </w:rPr>
    </w:lvl>
    <w:lvl w:ilvl="1" w:tplc="04190003" w:tentative="1">
      <w:start w:val="1"/>
      <w:numFmt w:val="bullet"/>
      <w:lvlText w:val="o"/>
      <w:lvlJc w:val="left"/>
      <w:pPr>
        <w:tabs>
          <w:tab w:val="num" w:pos="2514"/>
        </w:tabs>
        <w:ind w:left="2514" w:hanging="360"/>
      </w:pPr>
      <w:rPr>
        <w:rFonts w:ascii="Courier New" w:hAnsi="Courier New" w:cs="Courier New" w:hint="default"/>
      </w:rPr>
    </w:lvl>
    <w:lvl w:ilvl="2" w:tplc="04190005" w:tentative="1">
      <w:start w:val="1"/>
      <w:numFmt w:val="bullet"/>
      <w:lvlText w:val=""/>
      <w:lvlJc w:val="left"/>
      <w:pPr>
        <w:tabs>
          <w:tab w:val="num" w:pos="3234"/>
        </w:tabs>
        <w:ind w:left="3234" w:hanging="360"/>
      </w:pPr>
      <w:rPr>
        <w:rFonts w:ascii="Wingdings" w:hAnsi="Wingdings" w:hint="default"/>
      </w:rPr>
    </w:lvl>
    <w:lvl w:ilvl="3" w:tplc="04190001" w:tentative="1">
      <w:start w:val="1"/>
      <w:numFmt w:val="bullet"/>
      <w:lvlText w:val=""/>
      <w:lvlJc w:val="left"/>
      <w:pPr>
        <w:tabs>
          <w:tab w:val="num" w:pos="3954"/>
        </w:tabs>
        <w:ind w:left="3954" w:hanging="360"/>
      </w:pPr>
      <w:rPr>
        <w:rFonts w:ascii="Symbol" w:hAnsi="Symbol" w:hint="default"/>
      </w:rPr>
    </w:lvl>
    <w:lvl w:ilvl="4" w:tplc="04190003" w:tentative="1">
      <w:start w:val="1"/>
      <w:numFmt w:val="bullet"/>
      <w:lvlText w:val="o"/>
      <w:lvlJc w:val="left"/>
      <w:pPr>
        <w:tabs>
          <w:tab w:val="num" w:pos="4674"/>
        </w:tabs>
        <w:ind w:left="4674" w:hanging="360"/>
      </w:pPr>
      <w:rPr>
        <w:rFonts w:ascii="Courier New" w:hAnsi="Courier New" w:cs="Courier New" w:hint="default"/>
      </w:rPr>
    </w:lvl>
    <w:lvl w:ilvl="5" w:tplc="04190005" w:tentative="1">
      <w:start w:val="1"/>
      <w:numFmt w:val="bullet"/>
      <w:lvlText w:val=""/>
      <w:lvlJc w:val="left"/>
      <w:pPr>
        <w:tabs>
          <w:tab w:val="num" w:pos="5394"/>
        </w:tabs>
        <w:ind w:left="5394" w:hanging="360"/>
      </w:pPr>
      <w:rPr>
        <w:rFonts w:ascii="Wingdings" w:hAnsi="Wingdings" w:hint="default"/>
      </w:rPr>
    </w:lvl>
    <w:lvl w:ilvl="6" w:tplc="04190001" w:tentative="1">
      <w:start w:val="1"/>
      <w:numFmt w:val="bullet"/>
      <w:lvlText w:val=""/>
      <w:lvlJc w:val="left"/>
      <w:pPr>
        <w:tabs>
          <w:tab w:val="num" w:pos="6114"/>
        </w:tabs>
        <w:ind w:left="6114" w:hanging="360"/>
      </w:pPr>
      <w:rPr>
        <w:rFonts w:ascii="Symbol" w:hAnsi="Symbol" w:hint="default"/>
      </w:rPr>
    </w:lvl>
    <w:lvl w:ilvl="7" w:tplc="04190003" w:tentative="1">
      <w:start w:val="1"/>
      <w:numFmt w:val="bullet"/>
      <w:lvlText w:val="o"/>
      <w:lvlJc w:val="left"/>
      <w:pPr>
        <w:tabs>
          <w:tab w:val="num" w:pos="6834"/>
        </w:tabs>
        <w:ind w:left="6834" w:hanging="360"/>
      </w:pPr>
      <w:rPr>
        <w:rFonts w:ascii="Courier New" w:hAnsi="Courier New" w:cs="Courier New" w:hint="default"/>
      </w:rPr>
    </w:lvl>
    <w:lvl w:ilvl="8" w:tplc="04190005" w:tentative="1">
      <w:start w:val="1"/>
      <w:numFmt w:val="bullet"/>
      <w:lvlText w:val=""/>
      <w:lvlJc w:val="left"/>
      <w:pPr>
        <w:tabs>
          <w:tab w:val="num" w:pos="7554"/>
        </w:tabs>
        <w:ind w:left="7554" w:hanging="360"/>
      </w:pPr>
      <w:rPr>
        <w:rFonts w:ascii="Wingdings" w:hAnsi="Wingdings" w:hint="default"/>
      </w:rPr>
    </w:lvl>
  </w:abstractNum>
  <w:abstractNum w:abstractNumId="1">
    <w:nsid w:val="41867DAA"/>
    <w:multiLevelType w:val="hybridMultilevel"/>
    <w:tmpl w:val="B08C67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249"/>
    <w:rsid w:val="00EA0249"/>
    <w:rsid w:val="00FF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2015-03-06T03:49:00Z</dcterms:created>
  <dcterms:modified xsi:type="dcterms:W3CDTF">2015-03-06T03:56:00Z</dcterms:modified>
</cp:coreProperties>
</file>