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D2" w:rsidRPr="00BC5CD2" w:rsidRDefault="00BC5CD2" w:rsidP="00BC5CD2">
      <w:pPr>
        <w:shd w:val="clear" w:color="auto" w:fill="FFFFFF"/>
        <w:spacing w:before="576" w:after="288" w:line="430" w:lineRule="atLeast"/>
        <w:jc w:val="center"/>
        <w:outlineLvl w:val="0"/>
        <w:rPr>
          <w:rFonts w:ascii="Georgia" w:eastAsia="Times New Roman" w:hAnsi="Georgia" w:cs="Times New Roman"/>
          <w:b/>
          <w:bCs/>
          <w:color w:val="000000"/>
          <w:kern w:val="36"/>
          <w:sz w:val="38"/>
          <w:szCs w:val="38"/>
        </w:rPr>
      </w:pPr>
      <w:r w:rsidRPr="00BC5CD2">
        <w:rPr>
          <w:rFonts w:ascii="Georgia" w:eastAsia="Times New Roman" w:hAnsi="Georgia" w:cs="Times New Roman"/>
          <w:b/>
          <w:bCs/>
          <w:color w:val="000000"/>
          <w:kern w:val="36"/>
          <w:sz w:val="38"/>
          <w:szCs w:val="38"/>
        </w:rPr>
        <w:t>КОНСПЕКТ УРОКА ПО ФИЗИЧЕСКОЙ КУЛЬТУРЕ УРОК-ИГРА «ОЛИМПИАДА»</w:t>
      </w:r>
    </w:p>
    <w:p w:rsidR="00BC5CD2" w:rsidRDefault="00BC5CD2" w:rsidP="00BC5CD2">
      <w:pPr>
        <w:shd w:val="clear" w:color="auto" w:fill="FFFFFF"/>
        <w:spacing w:after="0" w:line="430" w:lineRule="atLeast"/>
        <w:jc w:val="center"/>
        <w:rPr>
          <w:b/>
          <w:sz w:val="32"/>
          <w:szCs w:val="32"/>
        </w:rPr>
      </w:pPr>
      <w:r>
        <w:rPr>
          <w:b/>
          <w:sz w:val="32"/>
          <w:szCs w:val="32"/>
        </w:rPr>
        <w:t xml:space="preserve">В </w:t>
      </w:r>
      <w:r w:rsidR="00667909">
        <w:rPr>
          <w:b/>
          <w:sz w:val="32"/>
          <w:szCs w:val="32"/>
        </w:rPr>
        <w:t>3</w:t>
      </w:r>
      <w:r>
        <w:rPr>
          <w:b/>
          <w:sz w:val="32"/>
          <w:szCs w:val="32"/>
        </w:rPr>
        <w:t xml:space="preserve"> классе МОУ СОШ № 88</w:t>
      </w:r>
    </w:p>
    <w:p w:rsidR="00BC5CD2" w:rsidRPr="00BC5CD2" w:rsidRDefault="00BC5CD2" w:rsidP="00BC5CD2">
      <w:pPr>
        <w:shd w:val="clear" w:color="auto" w:fill="FFFFFF"/>
        <w:spacing w:after="0" w:line="430" w:lineRule="atLeast"/>
        <w:jc w:val="center"/>
        <w:rPr>
          <w:rFonts w:ascii="Georgia" w:eastAsia="Times New Roman" w:hAnsi="Georgia" w:cs="Times New Roman"/>
          <w:color w:val="000000"/>
          <w:sz w:val="31"/>
          <w:szCs w:val="31"/>
        </w:rPr>
      </w:pPr>
      <w:r>
        <w:rPr>
          <w:b/>
          <w:sz w:val="32"/>
          <w:szCs w:val="32"/>
        </w:rPr>
        <w:t>Ульев А. 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План урока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Цель:</w:t>
      </w:r>
      <w:r w:rsidRPr="00BC5CD2">
        <w:rPr>
          <w:rFonts w:ascii="Georgia" w:eastAsia="Times New Roman" w:hAnsi="Georgia" w:cs="Times New Roman"/>
          <w:color w:val="000000"/>
          <w:sz w:val="31"/>
        </w:rPr>
        <w:t> </w:t>
      </w:r>
      <w:r w:rsidRPr="00BC5CD2">
        <w:rPr>
          <w:rFonts w:ascii="Georgia" w:eastAsia="Times New Roman" w:hAnsi="Georgia" w:cs="Times New Roman"/>
          <w:color w:val="000000"/>
          <w:sz w:val="31"/>
          <w:szCs w:val="31"/>
        </w:rPr>
        <w:t>развитие двигательных качеств и повышение интереса к физической культуре.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Задачи:</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Повторение знаний по олимпийскому движению.</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Развитие быстроты в эстафете с бегом.</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Развитие ловкости на полосе препятствий.</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Совершенствование техники метания в подвижной игре.</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Совершенствование умений в ловле и бросках в подвижной игре «Не дай мяч водящему».</w:t>
      </w:r>
    </w:p>
    <w:p w:rsidR="00BC5CD2" w:rsidRPr="00BC5CD2" w:rsidRDefault="00BC5CD2" w:rsidP="00BC5CD2">
      <w:pPr>
        <w:numPr>
          <w:ilvl w:val="0"/>
          <w:numId w:val="1"/>
        </w:numPr>
        <w:shd w:val="clear" w:color="auto" w:fill="FFFFFF"/>
        <w:spacing w:after="0" w:line="430" w:lineRule="atLeast"/>
        <w:ind w:left="768"/>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Развитие внимания и силы ног в подвижной игре «Светофор».</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Место проведения</w:t>
      </w:r>
      <w:r w:rsidRPr="00BC5CD2">
        <w:rPr>
          <w:rFonts w:ascii="Georgia" w:eastAsia="Times New Roman" w:hAnsi="Georgia" w:cs="Times New Roman"/>
          <w:i/>
          <w:iCs/>
          <w:color w:val="000000"/>
          <w:sz w:val="31"/>
        </w:rPr>
        <w:t>:</w:t>
      </w:r>
      <w:r w:rsidRPr="00BC5CD2">
        <w:rPr>
          <w:rFonts w:ascii="Georgia" w:eastAsia="Times New Roman" w:hAnsi="Georgia" w:cs="Times New Roman"/>
          <w:color w:val="000000"/>
          <w:sz w:val="31"/>
        </w:rPr>
        <w:t> </w:t>
      </w:r>
      <w:r w:rsidRPr="00BC5CD2">
        <w:rPr>
          <w:rFonts w:ascii="Georgia" w:eastAsia="Times New Roman" w:hAnsi="Georgia" w:cs="Times New Roman"/>
          <w:color w:val="000000"/>
          <w:sz w:val="31"/>
          <w:szCs w:val="31"/>
        </w:rPr>
        <w:t>спортивный зал.</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Оборудование:</w:t>
      </w:r>
      <w:r w:rsidRPr="00BC5CD2">
        <w:rPr>
          <w:rFonts w:ascii="Georgia" w:eastAsia="Times New Roman" w:hAnsi="Georgia" w:cs="Times New Roman"/>
          <w:i/>
          <w:iCs/>
          <w:color w:val="000000"/>
          <w:sz w:val="31"/>
        </w:rPr>
        <w:t> </w:t>
      </w:r>
      <w:r w:rsidRPr="00BC5CD2">
        <w:rPr>
          <w:rFonts w:ascii="Georgia" w:eastAsia="Times New Roman" w:hAnsi="Georgia" w:cs="Times New Roman"/>
          <w:color w:val="000000"/>
          <w:sz w:val="31"/>
          <w:szCs w:val="31"/>
        </w:rPr>
        <w:t xml:space="preserve">2 </w:t>
      </w:r>
      <w:proofErr w:type="gramStart"/>
      <w:r w:rsidRPr="00BC5CD2">
        <w:rPr>
          <w:rFonts w:ascii="Georgia" w:eastAsia="Times New Roman" w:hAnsi="Georgia" w:cs="Times New Roman"/>
          <w:color w:val="000000"/>
          <w:sz w:val="31"/>
          <w:szCs w:val="31"/>
        </w:rPr>
        <w:t>гимнастических</w:t>
      </w:r>
      <w:proofErr w:type="gramEnd"/>
      <w:r w:rsidRPr="00BC5CD2">
        <w:rPr>
          <w:rFonts w:ascii="Georgia" w:eastAsia="Times New Roman" w:hAnsi="Georgia" w:cs="Times New Roman"/>
          <w:color w:val="000000"/>
          <w:sz w:val="31"/>
          <w:szCs w:val="31"/>
        </w:rPr>
        <w:t xml:space="preserve"> мата, 1 гимнастическая скамейка, кегли, 2 обруча, мел, лёгкие малые мячики из мягкой резины или </w:t>
      </w:r>
      <w:proofErr w:type="spellStart"/>
      <w:r w:rsidRPr="00BC5CD2">
        <w:rPr>
          <w:rFonts w:ascii="Georgia" w:eastAsia="Times New Roman" w:hAnsi="Georgia" w:cs="Times New Roman"/>
          <w:color w:val="000000"/>
          <w:sz w:val="31"/>
          <w:szCs w:val="31"/>
        </w:rPr>
        <w:t>паролона</w:t>
      </w:r>
      <w:proofErr w:type="spellEnd"/>
      <w:r w:rsidRPr="00BC5CD2">
        <w:rPr>
          <w:rFonts w:ascii="Georgia" w:eastAsia="Times New Roman" w:hAnsi="Georgia" w:cs="Times New Roman"/>
          <w:color w:val="000000"/>
          <w:sz w:val="31"/>
          <w:szCs w:val="31"/>
        </w:rPr>
        <w:t>, 2 контурные карты, кольца из плотного картона.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 </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Ход урока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rPr>
        <w:t>1</w:t>
      </w:r>
      <w:r w:rsidRPr="00BC5CD2">
        <w:rPr>
          <w:rFonts w:ascii="Georgia" w:eastAsia="Times New Roman" w:hAnsi="Georgia" w:cs="Times New Roman"/>
          <w:b/>
          <w:bCs/>
          <w:color w:val="000000"/>
          <w:sz w:val="31"/>
          <w:u w:val="single"/>
        </w:rPr>
        <w:t>. Подготовительная часть (10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xml:space="preserve">Построение, приветствие, сообщение задач урока. Далее проводится разминка, включающая </w:t>
      </w:r>
      <w:proofErr w:type="spellStart"/>
      <w:r w:rsidRPr="00BC5CD2">
        <w:rPr>
          <w:rFonts w:ascii="Georgia" w:eastAsia="Times New Roman" w:hAnsi="Georgia" w:cs="Times New Roman"/>
          <w:color w:val="000000"/>
          <w:sz w:val="31"/>
          <w:szCs w:val="31"/>
        </w:rPr>
        <w:t>общеразвивающие</w:t>
      </w:r>
      <w:proofErr w:type="spellEnd"/>
      <w:r w:rsidRPr="00BC5CD2">
        <w:rPr>
          <w:rFonts w:ascii="Georgia" w:eastAsia="Times New Roman" w:hAnsi="Georgia" w:cs="Times New Roman"/>
          <w:color w:val="000000"/>
          <w:sz w:val="31"/>
          <w:szCs w:val="31"/>
        </w:rPr>
        <w:t xml:space="preserve"> упражнения в движении, которые проводятся </w:t>
      </w:r>
      <w:proofErr w:type="spellStart"/>
      <w:r w:rsidRPr="00BC5CD2">
        <w:rPr>
          <w:rFonts w:ascii="Georgia" w:eastAsia="Times New Roman" w:hAnsi="Georgia" w:cs="Times New Roman"/>
          <w:color w:val="000000"/>
          <w:sz w:val="31"/>
          <w:szCs w:val="31"/>
        </w:rPr>
        <w:t>поточно</w:t>
      </w:r>
      <w:proofErr w:type="spellEnd"/>
      <w:r w:rsidRPr="00BC5CD2">
        <w:rPr>
          <w:rFonts w:ascii="Georgia" w:eastAsia="Times New Roman" w:hAnsi="Georgia" w:cs="Times New Roman"/>
          <w:color w:val="000000"/>
          <w:sz w:val="31"/>
          <w:szCs w:val="31"/>
        </w:rPr>
        <w:t>, с дистанцией между учениками в 2 шага: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ходьба на носках, руки на поясе;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ходьба на пятках, руки за головой, локти отведены назад;</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равномерный бег в медленном темпе;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lastRenderedPageBreak/>
        <w:t>– бег с высоким подниманием бедра;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xml:space="preserve">Переход на ходьбу, восстановление дыхания. Продолжая движения, проводим </w:t>
      </w:r>
      <w:proofErr w:type="spellStart"/>
      <w:r w:rsidRPr="00BC5CD2">
        <w:rPr>
          <w:rFonts w:ascii="Georgia" w:eastAsia="Times New Roman" w:hAnsi="Georgia" w:cs="Times New Roman"/>
          <w:color w:val="000000"/>
          <w:sz w:val="31"/>
          <w:szCs w:val="31"/>
        </w:rPr>
        <w:t>общеразвивающие</w:t>
      </w:r>
      <w:proofErr w:type="spellEnd"/>
      <w:r w:rsidRPr="00BC5CD2">
        <w:rPr>
          <w:rFonts w:ascii="Georgia" w:eastAsia="Times New Roman" w:hAnsi="Georgia" w:cs="Times New Roman"/>
          <w:color w:val="000000"/>
          <w:sz w:val="31"/>
          <w:szCs w:val="31"/>
        </w:rPr>
        <w:t xml:space="preserve"> упражнения для верхнего плечевого пояса.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Полоса препятствий (3 круга):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3 прыжка на двух ногах с продвижением вперёд через лежащую на полу скакалку;</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бег змейкой вокруг 6-ти ориентиров;</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xml:space="preserve">– прохождение через 2 </w:t>
      </w:r>
      <w:proofErr w:type="gramStart"/>
      <w:r w:rsidRPr="00BC5CD2">
        <w:rPr>
          <w:rFonts w:ascii="Georgia" w:eastAsia="Times New Roman" w:hAnsi="Georgia" w:cs="Times New Roman"/>
          <w:color w:val="000000"/>
          <w:sz w:val="31"/>
          <w:szCs w:val="31"/>
        </w:rPr>
        <w:t>стоящих</w:t>
      </w:r>
      <w:proofErr w:type="gramEnd"/>
      <w:r w:rsidRPr="00BC5CD2">
        <w:rPr>
          <w:rFonts w:ascii="Georgia" w:eastAsia="Times New Roman" w:hAnsi="Georgia" w:cs="Times New Roman"/>
          <w:color w:val="000000"/>
          <w:sz w:val="31"/>
          <w:szCs w:val="31"/>
        </w:rPr>
        <w:t xml:space="preserve"> обруча;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прыжки по кочкам (5 нарисованных кругов на расстоянии до 1м).</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После прохождения третьего круга ходьба, восстановление дыхания.</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u w:val="single"/>
        </w:rPr>
        <w:t>2. Основная часть (27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1. Викторина «Олимпийская» (4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Класс делится на 2 команды. Они строятся на определённой линии на определённом расстоянии друг от друга. Учитель назначает капитанов и составы команд. Каждая команда получает название.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Учитель</w:t>
      </w:r>
      <w:r w:rsidRPr="00BC5CD2">
        <w:rPr>
          <w:rFonts w:ascii="Georgia" w:eastAsia="Times New Roman" w:hAnsi="Georgia" w:cs="Times New Roman"/>
          <w:color w:val="000000"/>
          <w:sz w:val="31"/>
          <w:szCs w:val="31"/>
        </w:rPr>
        <w:t>: «Поскольку наш урок является уроком-олимпиадой, давайте вспомним, что мы с вами знаем об олимпиаде, а вы посоревнуетесь в этих знаниях».</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Каждой команде задаётся по 4 вопроса. Учитель называет или показывает жестом на того, кто должен отвечать. Правильный ответ приносит команде 1 очко. Если участник команды не знает ответа, то на этот же вопрос может ответить участник команды соперника. Время на обдумывание ответа не более 5 сек. Полученные очки за ответы на вопросы фиксируются в протоколах освобождёнными от физической культуры или отнесёнными к специальной медицинской группе учениками.</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Вопросы:</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1. Где зародились олимпийские игры?</w:t>
      </w:r>
      <w:r w:rsidRPr="00BC5CD2">
        <w:rPr>
          <w:rFonts w:ascii="Georgia" w:eastAsia="Times New Roman" w:hAnsi="Georgia" w:cs="Times New Roman"/>
          <w:color w:val="000000"/>
          <w:sz w:val="31"/>
        </w:rPr>
        <w:t> </w:t>
      </w:r>
      <w:r w:rsidRPr="00BC5CD2">
        <w:rPr>
          <w:rFonts w:ascii="Georgia" w:eastAsia="Times New Roman" w:hAnsi="Georgia" w:cs="Times New Roman"/>
          <w:i/>
          <w:iCs/>
          <w:color w:val="000000"/>
          <w:sz w:val="31"/>
        </w:rPr>
        <w:t>(В Древней Греции).</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lastRenderedPageBreak/>
        <w:t>2. Когда зародились олимпийские игры?</w:t>
      </w:r>
      <w:r w:rsidRPr="00BC5CD2">
        <w:rPr>
          <w:rFonts w:ascii="Georgia" w:eastAsia="Times New Roman" w:hAnsi="Georgia" w:cs="Times New Roman"/>
          <w:color w:val="000000"/>
          <w:sz w:val="31"/>
        </w:rPr>
        <w:t> </w:t>
      </w:r>
      <w:r w:rsidRPr="00BC5CD2">
        <w:rPr>
          <w:rFonts w:ascii="Georgia" w:eastAsia="Times New Roman" w:hAnsi="Georgia" w:cs="Times New Roman"/>
          <w:i/>
          <w:iCs/>
          <w:color w:val="000000"/>
          <w:sz w:val="31"/>
        </w:rPr>
        <w:t xml:space="preserve">(8 </w:t>
      </w:r>
      <w:proofErr w:type="gramStart"/>
      <w:r w:rsidRPr="00BC5CD2">
        <w:rPr>
          <w:rFonts w:ascii="Georgia" w:eastAsia="Times New Roman" w:hAnsi="Georgia" w:cs="Times New Roman"/>
          <w:i/>
          <w:iCs/>
          <w:color w:val="000000"/>
          <w:sz w:val="31"/>
        </w:rPr>
        <w:t>в</w:t>
      </w:r>
      <w:proofErr w:type="gramEnd"/>
      <w:r w:rsidRPr="00BC5CD2">
        <w:rPr>
          <w:rFonts w:ascii="Georgia" w:eastAsia="Times New Roman" w:hAnsi="Georgia" w:cs="Times New Roman"/>
          <w:i/>
          <w:iCs/>
          <w:color w:val="000000"/>
          <w:sz w:val="31"/>
        </w:rPr>
        <w:t>. до н.э.).</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3.</w:t>
      </w:r>
      <w:r w:rsidRPr="00BC5CD2">
        <w:rPr>
          <w:rFonts w:ascii="Georgia" w:eastAsia="Times New Roman" w:hAnsi="Georgia" w:cs="Times New Roman"/>
          <w:i/>
          <w:iCs/>
          <w:color w:val="000000"/>
          <w:sz w:val="31"/>
        </w:rPr>
        <w:t> </w:t>
      </w:r>
      <w:r w:rsidRPr="00BC5CD2">
        <w:rPr>
          <w:rFonts w:ascii="Georgia" w:eastAsia="Times New Roman" w:hAnsi="Georgia" w:cs="Times New Roman"/>
          <w:color w:val="000000"/>
          <w:sz w:val="31"/>
          <w:szCs w:val="31"/>
        </w:rPr>
        <w:t>Кому были посвящены и почему так были названы?</w:t>
      </w:r>
      <w:r w:rsidRPr="00BC5CD2">
        <w:rPr>
          <w:rFonts w:ascii="Georgia" w:eastAsia="Times New Roman" w:hAnsi="Georgia" w:cs="Times New Roman"/>
          <w:color w:val="000000"/>
          <w:sz w:val="31"/>
        </w:rPr>
        <w:t> </w:t>
      </w:r>
      <w:r w:rsidRPr="00BC5CD2">
        <w:rPr>
          <w:rFonts w:ascii="Georgia" w:eastAsia="Times New Roman" w:hAnsi="Georgia" w:cs="Times New Roman"/>
          <w:i/>
          <w:iCs/>
          <w:color w:val="000000"/>
          <w:sz w:val="31"/>
        </w:rPr>
        <w:t>(Посвящены олимпийским богам и потому были так названы – Олимпийские).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4. В каких видах соревновались участники первых олимпийских игр в Древней Греции</w:t>
      </w:r>
      <w:proofErr w:type="gramStart"/>
      <w:r w:rsidRPr="00BC5CD2">
        <w:rPr>
          <w:rFonts w:ascii="Georgia" w:eastAsia="Times New Roman" w:hAnsi="Georgia" w:cs="Times New Roman"/>
          <w:color w:val="000000"/>
          <w:sz w:val="31"/>
          <w:szCs w:val="31"/>
        </w:rPr>
        <w:t>?</w:t>
      </w:r>
      <w:r w:rsidRPr="00BC5CD2">
        <w:rPr>
          <w:rFonts w:ascii="Georgia" w:eastAsia="Times New Roman" w:hAnsi="Georgia" w:cs="Times New Roman"/>
          <w:i/>
          <w:iCs/>
          <w:color w:val="000000"/>
          <w:sz w:val="31"/>
        </w:rPr>
        <w:t>(</w:t>
      </w:r>
      <w:proofErr w:type="gramEnd"/>
      <w:r w:rsidRPr="00BC5CD2">
        <w:rPr>
          <w:rFonts w:ascii="Georgia" w:eastAsia="Times New Roman" w:hAnsi="Georgia" w:cs="Times New Roman"/>
          <w:i/>
          <w:iCs/>
          <w:color w:val="000000"/>
          <w:sz w:val="31"/>
        </w:rPr>
        <w:t>Бег, метание диска, борьба, езда на колесницах).</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5. Когда будут проходить следующие зимние олимпийские игры? (В</w:t>
      </w:r>
      <w:r w:rsidRPr="00BC5CD2">
        <w:rPr>
          <w:rFonts w:ascii="Georgia" w:eastAsia="Times New Roman" w:hAnsi="Georgia" w:cs="Times New Roman"/>
          <w:i/>
          <w:iCs/>
          <w:color w:val="000000"/>
          <w:sz w:val="31"/>
        </w:rPr>
        <w:t> 2014 г</w:t>
      </w:r>
      <w:r w:rsidRPr="00BC5CD2">
        <w:rPr>
          <w:rFonts w:ascii="Georgia" w:eastAsia="Times New Roman" w:hAnsi="Georgia" w:cs="Times New Roman"/>
          <w:color w:val="000000"/>
          <w:sz w:val="31"/>
          <w:szCs w:val="31"/>
        </w:rPr>
        <w:t>.).</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6. Где будут проходить зимние олимпийские игры? (В</w:t>
      </w:r>
      <w:r w:rsidRPr="00BC5CD2">
        <w:rPr>
          <w:rFonts w:ascii="Georgia" w:eastAsia="Times New Roman" w:hAnsi="Georgia" w:cs="Times New Roman"/>
          <w:i/>
          <w:iCs/>
          <w:color w:val="000000"/>
          <w:sz w:val="31"/>
        </w:rPr>
        <w:t> Сочи</w:t>
      </w:r>
      <w:r w:rsidRPr="00BC5CD2">
        <w:rPr>
          <w:rFonts w:ascii="Georgia" w:eastAsia="Times New Roman" w:hAnsi="Georgia" w:cs="Times New Roman"/>
          <w:color w:val="000000"/>
          <w:sz w:val="31"/>
          <w:szCs w:val="31"/>
        </w:rPr>
        <w:t>).</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7. Что означают пять переплетённых олимпийских колец?</w:t>
      </w:r>
      <w:r w:rsidRPr="00BC5CD2">
        <w:rPr>
          <w:rFonts w:ascii="Georgia" w:eastAsia="Times New Roman" w:hAnsi="Georgia" w:cs="Times New Roman"/>
          <w:color w:val="000000"/>
          <w:sz w:val="31"/>
        </w:rPr>
        <w:t> </w:t>
      </w:r>
      <w:r w:rsidRPr="00BC5CD2">
        <w:rPr>
          <w:rFonts w:ascii="Georgia" w:eastAsia="Times New Roman" w:hAnsi="Georgia" w:cs="Times New Roman"/>
          <w:i/>
          <w:iCs/>
          <w:color w:val="000000"/>
          <w:sz w:val="31"/>
        </w:rPr>
        <w:t>(Дружбу 5 континентов, которые они символизируют).</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8.</w:t>
      </w:r>
      <w:r w:rsidRPr="00BC5CD2">
        <w:rPr>
          <w:rFonts w:ascii="Georgia" w:eastAsia="Times New Roman" w:hAnsi="Georgia" w:cs="Times New Roman"/>
          <w:i/>
          <w:iCs/>
          <w:color w:val="000000"/>
          <w:sz w:val="31"/>
        </w:rPr>
        <w:t> </w:t>
      </w:r>
      <w:r w:rsidRPr="00BC5CD2">
        <w:rPr>
          <w:rFonts w:ascii="Georgia" w:eastAsia="Times New Roman" w:hAnsi="Georgia" w:cs="Times New Roman"/>
          <w:color w:val="000000"/>
          <w:sz w:val="31"/>
          <w:szCs w:val="31"/>
        </w:rPr>
        <w:t>Какого цвета олимпийские кольца?</w:t>
      </w:r>
      <w:r w:rsidRPr="00BC5CD2">
        <w:rPr>
          <w:rFonts w:ascii="Georgia" w:eastAsia="Times New Roman" w:hAnsi="Georgia" w:cs="Times New Roman"/>
          <w:color w:val="000000"/>
          <w:sz w:val="31"/>
        </w:rPr>
        <w:t> </w:t>
      </w:r>
      <w:r w:rsidRPr="00BC5CD2">
        <w:rPr>
          <w:rFonts w:ascii="Georgia" w:eastAsia="Times New Roman" w:hAnsi="Georgia" w:cs="Times New Roman"/>
          <w:i/>
          <w:iCs/>
          <w:color w:val="000000"/>
          <w:sz w:val="31"/>
        </w:rPr>
        <w:t>(</w:t>
      </w:r>
      <w:proofErr w:type="spellStart"/>
      <w:r w:rsidRPr="00BC5CD2">
        <w:rPr>
          <w:rFonts w:ascii="Georgia" w:eastAsia="Times New Roman" w:hAnsi="Georgia" w:cs="Times New Roman"/>
          <w:i/>
          <w:iCs/>
          <w:color w:val="000000"/>
          <w:sz w:val="31"/>
        </w:rPr>
        <w:t>Голубое</w:t>
      </w:r>
      <w:proofErr w:type="spellEnd"/>
      <w:r w:rsidRPr="00BC5CD2">
        <w:rPr>
          <w:rFonts w:ascii="Georgia" w:eastAsia="Times New Roman" w:hAnsi="Georgia" w:cs="Times New Roman"/>
          <w:i/>
          <w:iCs/>
          <w:color w:val="000000"/>
          <w:sz w:val="31"/>
        </w:rPr>
        <w:t>, жёлтое, красное, зелёное, чёрное).</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2. Эстафета с кольцами (3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Учитель присваивает всем участникам команд номера. На полу на расстоянии 5–10 метров от каждой команды лежат гимнастические маты, на которых находятся названия 5-ти континентов. Рядом лежат 5 бумажных олимпийских колец. Учитель называет номер участника (например, третий) и учащиеся под этим номером должны взять одно из колец (любое), подбежать к мату и положить на тот континент, цвет которого символизирует взятое им кольцо. Побеждает та команда, которая быстро и правильно положит кольца. Одно правильно прикреплённое кольцо – 2 очка. За быстроту – 1 очко.</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3. Игра «Дуэль» (7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xml:space="preserve">Команды в колоннах или шеренгах располагаются в разных концах спортивного зала напротив друг друга. В зависимости от размеров спортивного зала на определённом расстоянии от каждой команды (например, 5 метров – это будет </w:t>
      </w:r>
      <w:r w:rsidRPr="00BC5CD2">
        <w:rPr>
          <w:rFonts w:ascii="Georgia" w:eastAsia="Times New Roman" w:hAnsi="Georgia" w:cs="Times New Roman"/>
          <w:color w:val="000000"/>
          <w:sz w:val="31"/>
          <w:szCs w:val="31"/>
        </w:rPr>
        <w:lastRenderedPageBreak/>
        <w:t>«барьер») на полу укладываются маленькие мячики из мягкой резины или поролона (по количеству учащихся). По свистку учителя один участник от каждой команды бежит к своему «барьеру» и бросает мячик в участника команды соперников. Бросать мяч можно в любую часть тела, кроме головы. Соперник может уклоняться влево или вправо, но нельзя делать шаг назад.  За попадание – 1 очко.</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Расстояние между «барьерами» 6 метров. После первого тура «барьеры» с мячами перестанавливаются на 1 м ближе, т. е. во втором туре расстояние между барьерами – 4 метра, в третьем туре, соответственно, –  2 метра. Очки, как и в предыдущем соревновании, заносятся в протокол.</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4. Игра «Не дай мяч водящему» (6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Члены каждой команды становятся в круг на расстоянии вытянутых в стороны рук. 2–3 участника команды (водящие) встают в середину круга соперника. По свистку играющие передают мяч друг другу (перебрасывают по воздуху или перекатывают по земле) так, чтобы водящие не могли коснуться его. Водящие должны стараться перехватить мяч. После каждого перехвата игрок, потерявший мяч, удаляется. Побеждает команда, потерявшая меньшее количество своих игроков. За победу в игре команда получает 2 очка. Очки заносятся в протокол.</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u w:val="single"/>
        </w:rPr>
        <w:t>5. Игра «Светофор» (5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 xml:space="preserve">На полу по кругу спортивного зала устанавливаются части городских улиц и автодорог. Двумя гимнастическими матами можно обозначить дома и края улиц. Из 6–8 кеглей обозначить мост, чтобы по нему мог пройти 1 человек. Скакалкой обозначается извилистая дорога. Учащиеся обеих команд становятся друг за другом в колонну по одному на дистанции вытянутых вперёд рук. По команде учителя «Зелёный!» они начинают движение </w:t>
      </w:r>
      <w:proofErr w:type="spellStart"/>
      <w:r w:rsidRPr="00BC5CD2">
        <w:rPr>
          <w:rFonts w:ascii="Georgia" w:eastAsia="Times New Roman" w:hAnsi="Georgia" w:cs="Times New Roman"/>
          <w:color w:val="000000"/>
          <w:sz w:val="31"/>
          <w:szCs w:val="31"/>
        </w:rPr>
        <w:t>поточно</w:t>
      </w:r>
      <w:proofErr w:type="spellEnd"/>
      <w:r w:rsidRPr="00BC5CD2">
        <w:rPr>
          <w:rFonts w:ascii="Georgia" w:eastAsia="Times New Roman" w:hAnsi="Georgia" w:cs="Times New Roman"/>
          <w:color w:val="000000"/>
          <w:sz w:val="31"/>
          <w:szCs w:val="31"/>
        </w:rPr>
        <w:t xml:space="preserve"> по условным автодорогам в определённом направлении. По команде «Жёлтый!» они </w:t>
      </w:r>
      <w:r w:rsidRPr="00BC5CD2">
        <w:rPr>
          <w:rFonts w:ascii="Georgia" w:eastAsia="Times New Roman" w:hAnsi="Georgia" w:cs="Times New Roman"/>
          <w:color w:val="000000"/>
          <w:sz w:val="31"/>
          <w:szCs w:val="31"/>
        </w:rPr>
        <w:lastRenderedPageBreak/>
        <w:t>должны остановиться, по команде «Красный!» – присесть. Команды могут повторяться. Запрещается любое столкновение с другими участниками движения, а также касание руками пола, выход за пределы площадки, сбивание кеглей, заезд на условный пешеходный тротуар. При нарушении этих правил участник покидает игру. Через 5 мин. подсчитываются количество «потерянных» участников. Команда, потерявшая меньше машин, получает 2 очка.</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b/>
          <w:bCs/>
          <w:color w:val="000000"/>
          <w:sz w:val="31"/>
          <w:u w:val="single"/>
        </w:rPr>
        <w:t>3. Заключительная часть (3 мин.)</w:t>
      </w:r>
    </w:p>
    <w:p w:rsidR="00BC5CD2" w:rsidRPr="00BC5CD2" w:rsidRDefault="00BC5CD2" w:rsidP="00BC5CD2">
      <w:pPr>
        <w:shd w:val="clear" w:color="auto" w:fill="FFFFFF"/>
        <w:spacing w:after="0" w:line="430" w:lineRule="atLeast"/>
        <w:ind w:firstLine="672"/>
        <w:jc w:val="both"/>
        <w:rPr>
          <w:rFonts w:ascii="Georgia" w:eastAsia="Times New Roman" w:hAnsi="Georgia" w:cs="Times New Roman"/>
          <w:color w:val="000000"/>
          <w:sz w:val="31"/>
          <w:szCs w:val="31"/>
        </w:rPr>
      </w:pPr>
      <w:r w:rsidRPr="00BC5CD2">
        <w:rPr>
          <w:rFonts w:ascii="Georgia" w:eastAsia="Times New Roman" w:hAnsi="Georgia" w:cs="Times New Roman"/>
          <w:color w:val="000000"/>
          <w:sz w:val="31"/>
          <w:szCs w:val="31"/>
        </w:rPr>
        <w:t>Восстановление дыхания, ходьба в медленном темпе. Подведение итогов олимпиады. Объявление результатов, выставление оценок за работу на уроке.</w:t>
      </w:r>
    </w:p>
    <w:p w:rsidR="00FE5C3C" w:rsidRPr="00BC5CD2" w:rsidRDefault="00FE5C3C"/>
    <w:sectPr w:rsidR="00FE5C3C" w:rsidRPr="00BC5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1BE"/>
    <w:multiLevelType w:val="multilevel"/>
    <w:tmpl w:val="6AFC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5CD2"/>
    <w:rsid w:val="00667909"/>
    <w:rsid w:val="00BC5CD2"/>
    <w:rsid w:val="00FE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CD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C5C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5CD2"/>
    <w:rPr>
      <w:b/>
      <w:bCs/>
    </w:rPr>
  </w:style>
  <w:style w:type="character" w:styleId="a5">
    <w:name w:val="Emphasis"/>
    <w:basedOn w:val="a0"/>
    <w:uiPriority w:val="20"/>
    <w:qFormat/>
    <w:rsid w:val="00BC5CD2"/>
    <w:rPr>
      <w:i/>
      <w:iCs/>
    </w:rPr>
  </w:style>
  <w:style w:type="character" w:customStyle="1" w:styleId="apple-converted-space">
    <w:name w:val="apple-converted-space"/>
    <w:basedOn w:val="a0"/>
    <w:rsid w:val="00BC5CD2"/>
  </w:style>
</w:styles>
</file>

<file path=word/webSettings.xml><?xml version="1.0" encoding="utf-8"?>
<w:webSettings xmlns:r="http://schemas.openxmlformats.org/officeDocument/2006/relationships" xmlns:w="http://schemas.openxmlformats.org/wordprocessingml/2006/main">
  <w:divs>
    <w:div w:id="1812870513">
      <w:bodyDiv w:val="1"/>
      <w:marLeft w:val="0"/>
      <w:marRight w:val="0"/>
      <w:marTop w:val="0"/>
      <w:marBottom w:val="0"/>
      <w:divBdr>
        <w:top w:val="none" w:sz="0" w:space="0" w:color="auto"/>
        <w:left w:val="none" w:sz="0" w:space="0" w:color="auto"/>
        <w:bottom w:val="none" w:sz="0" w:space="0" w:color="auto"/>
        <w:right w:val="none" w:sz="0" w:space="0" w:color="auto"/>
      </w:divBdr>
      <w:divsChild>
        <w:div w:id="795366098">
          <w:marLeft w:val="0"/>
          <w:marRight w:val="0"/>
          <w:marTop w:val="0"/>
          <w:marBottom w:val="0"/>
          <w:divBdr>
            <w:top w:val="none" w:sz="0" w:space="0" w:color="auto"/>
            <w:left w:val="none" w:sz="0" w:space="0" w:color="auto"/>
            <w:bottom w:val="none" w:sz="0" w:space="0" w:color="auto"/>
            <w:right w:val="none" w:sz="0" w:space="0" w:color="auto"/>
          </w:divBdr>
          <w:divsChild>
            <w:div w:id="1062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2014-07-04T06:00:00Z</dcterms:created>
  <dcterms:modified xsi:type="dcterms:W3CDTF">2014-07-04T06:11:00Z</dcterms:modified>
</cp:coreProperties>
</file>