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34" w:rsidRDefault="00696434" w:rsidP="00696434">
      <w:pPr>
        <w:pStyle w:val="a3"/>
        <w:spacing w:line="240" w:lineRule="atLeast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ОБОСНОВАНИЕ</w:t>
      </w:r>
      <w:r>
        <w:rPr>
          <w:rFonts w:ascii="Times New Roman" w:hAnsi="Times New Roman"/>
          <w:b/>
          <w:sz w:val="32"/>
          <w:szCs w:val="32"/>
        </w:rPr>
        <w:t xml:space="preserve"> ВЕДУЩИХ ИДЕЙ ПЕДАГОГИЧЕСКОЙ ДЕЯТЕЛЬНОСТИ.</w:t>
      </w:r>
    </w:p>
    <w:p w:rsidR="00696434" w:rsidRDefault="00696434" w:rsidP="0069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государство диктует свои условия, по которым молодое поколение, выйдя из-за школьной парты должно быть готово к сложившимся общественным отношениям. 9 лет я работаю учителем истории и обществознания в школе, и могу с уверенностью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базовое содержание исторического образования - это обязательное необходимое обществу образование без которого личность не в состоянии вписаться полноценно в социальную среду. Исходя из этого, мною ставится цель, т.е. намечаемый результат обучения, воспитания и развития, направленная на формирование личности:</w:t>
      </w:r>
    </w:p>
    <w:p w:rsidR="00696434" w:rsidRDefault="00696434" w:rsidP="00696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новых знаний;</w:t>
      </w:r>
    </w:p>
    <w:p w:rsidR="00696434" w:rsidRDefault="00696434" w:rsidP="00696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умений самостоятельно приобретать знания;</w:t>
      </w:r>
    </w:p>
    <w:p w:rsidR="00696434" w:rsidRDefault="00696434" w:rsidP="00696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анализировать, комментировать и оценивать;</w:t>
      </w:r>
    </w:p>
    <w:p w:rsidR="00696434" w:rsidRDefault="00696434" w:rsidP="00696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 практического характера: работа с историческими документами, ведение исследовательских работ;</w:t>
      </w:r>
    </w:p>
    <w:p w:rsidR="00696434" w:rsidRDefault="00696434" w:rsidP="00696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мышления, речи и памяти;</w:t>
      </w:r>
    </w:p>
    <w:p w:rsidR="00696434" w:rsidRDefault="00696434" w:rsidP="006964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взглядов, убеждений.</w:t>
      </w:r>
    </w:p>
    <w:p w:rsidR="00696434" w:rsidRDefault="00696434" w:rsidP="0069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достичь этих целей, нужно задуматься над тем, как заинтересовать учащихся и как поддержать интерес к изучаемому материалу. Поэтому моя деятельность основывается на следующих подходах:</w:t>
      </w:r>
    </w:p>
    <w:p w:rsidR="00696434" w:rsidRDefault="00696434" w:rsidP="00696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Компетентностный подход в обучении. </w:t>
      </w:r>
      <w:r>
        <w:rPr>
          <w:rFonts w:ascii="Times New Roman" w:hAnsi="Times New Roman"/>
          <w:sz w:val="28"/>
          <w:szCs w:val="28"/>
        </w:rPr>
        <w:t xml:space="preserve">С применением такого подхода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меняется сама конечная цель обучения: мало знать, надо уметь применять теоретические знания для решения конкретных задач. Реализация компетентностного подхода в практике моей работы  направлена на формирование у обучающихся  ключевых компетентностей надпредметного характера (формирования умений понимания  текстов, обработки информации разного рода, действия в группе и т.д.);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орошие результаты дает применение технологии Ю.Троицкого - работа с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ально-методическими комплексами.</w:t>
      </w:r>
    </w:p>
    <w:p w:rsidR="00696434" w:rsidRDefault="00696434" w:rsidP="00696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Дифференцированный подход</w:t>
      </w:r>
      <w:r>
        <w:rPr>
          <w:rFonts w:ascii="Times New Roman" w:hAnsi="Times New Roman"/>
          <w:sz w:val="28"/>
          <w:szCs w:val="28"/>
        </w:rPr>
        <w:t xml:space="preserve"> – необходимое условие каждого </w:t>
      </w:r>
    </w:p>
    <w:p w:rsidR="00696434" w:rsidRDefault="00696434" w:rsidP="00696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урока и внеурочной деятельности.  При выполнении любого задания ученик должен видеть свой успех. При этом следует учитывать, что задание должно быть</w:t>
      </w:r>
    </w:p>
    <w:p w:rsidR="00696434" w:rsidRDefault="00696434" w:rsidP="00696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посильным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в то же время достаточно сложным, чтобы для его выполнения ученик прилагал усилия.  </w:t>
      </w:r>
    </w:p>
    <w:p w:rsidR="00696434" w:rsidRDefault="00696434" w:rsidP="00696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Построение уроков на  принципах  обучения  – дедуктивность</w:t>
      </w:r>
      <w:r>
        <w:rPr>
          <w:rFonts w:ascii="Times New Roman" w:hAnsi="Times New Roman"/>
          <w:sz w:val="28"/>
          <w:szCs w:val="28"/>
        </w:rPr>
        <w:t xml:space="preserve"> (сначала рассматриваются  общие вопросы, затем – частные) и цикличность изучения материала с постоянным его усложнением. Очень важно научить ученика переводить свои знания в разные области,  рассуждать, делать выводы. Я  принимаю любой ответ ученика (правильный и не правильный), но при этом всегда прошу доказать или объяснить полученный результат.  Другие учащиеся  могут согласиться или нет, но в любом случае надо будет обосновать свою точку зрения. Только так, по моему мнению, можно научить добывать знания и самостоятельно находить и исправлять  ошибки.  Я стараюсь  подбирать  задания таким образом,  чтобы при их выполнении ученику требовалось высказывать свои суждения, подтвердить или опровергнуть выдвигаемую гипотезу, сделать умозаключения на основании фактов, законов. </w:t>
      </w:r>
    </w:p>
    <w:p w:rsidR="00696434" w:rsidRPr="00696434" w:rsidRDefault="00696434" w:rsidP="006964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Личностно-ориентированный подход</w:t>
      </w:r>
      <w:r>
        <w:rPr>
          <w:rFonts w:ascii="Times New Roman" w:hAnsi="Times New Roman"/>
          <w:sz w:val="28"/>
          <w:szCs w:val="28"/>
        </w:rPr>
        <w:t xml:space="preserve"> в обучении, который проявляется через использование в работе </w:t>
      </w:r>
      <w:proofErr w:type="spellStart"/>
      <w:r>
        <w:rPr>
          <w:rFonts w:ascii="Times New Roman" w:hAnsi="Times New Roman"/>
          <w:sz w:val="28"/>
          <w:szCs w:val="28"/>
        </w:rPr>
        <w:t>взаим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и самоконтроля;  использование методик,  при которых учащиеся работают с опорными конспектами;  организацию индивидуальной работы с отдельными;  индивидуализацию домашних заданий;  организацию работы учащихся в группах; организацию исследовательской деятельности; формирование индивидуальных маршрутов обучения  учеников по потребности;  постановку проблемы и поиск ее решения (проблемный метод);  организацию самостоятельной поисковой деятельности школьников при  выполнении заданий разного уровня сложности.  </w:t>
      </w:r>
    </w:p>
    <w:p w:rsidR="00696434" w:rsidRDefault="00696434" w:rsidP="0069643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проблемного обучения используется метод, который называется "мозговой штурм". Сущность его состоит в быстром поиске ответов на вопросы к тексту. Для "штурма" предлагаются вопросы, не требующие традиционного решения. Одним из основных свойств личности является память. Для развития памяти на уроках используются соответствующие игровые тренинги. Например, игра "Города". Ведущий называет город. </w:t>
      </w:r>
    </w:p>
    <w:p w:rsidR="00696434" w:rsidRDefault="00696434" w:rsidP="006964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должны вспомнить географическое положение, достопримечательности, факты истории. Следующая игра - "Запомни текст". Прослушав текст (исторический), ученики должны как можно больше информации зафиксировать в тетради. Такой метод часто используется на уроках истории в 6 классах, так как города ранее знакомы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мы повторяем в новом времени.</w:t>
      </w:r>
    </w:p>
    <w:p w:rsidR="00696434" w:rsidRDefault="00696434" w:rsidP="006964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Использую различные  формы   заданий: вопросы, упражнения, сочинения, игры, хронологические диктанты,   тесты разного типа, поисковую сеть Интернет, </w:t>
      </w:r>
      <w:r>
        <w:rPr>
          <w:rFonts w:ascii="Times New Roman" w:hAnsi="Times New Roman"/>
          <w:b/>
          <w:sz w:val="28"/>
          <w:szCs w:val="28"/>
        </w:rPr>
        <w:t>4.  Использование исследовательского метода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истории учащиеся попадают в ситуацию, когда нужно самостоятельно сравнивать различные события, находить в них сходства и различия. Эти ситуации возможны в ходе исследовательской работы. Исследовательскую работу на уроках истории можно проводить, изучая исторические документы. Например, в теме "Первые законы на Руси" ребятам было предложено проанализировать "Русскую правду" и сделать вывод - значении этого документа. Всё это шло в сравнение «Салической правдой». В процессе исследования учащиеся должны пройти следующие мыслительные операции: усвоить содержание предложенного текста; самостоятельно выделить главные и существенные факты; применить их в новой ситуации. </w:t>
      </w:r>
    </w:p>
    <w:p w:rsidR="00696434" w:rsidRDefault="00696434" w:rsidP="006964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применить на практике изученный текст, ребятам было предложено обыграть ситуацию из жизни различных категорий населения того периода времени с применением полученных знаний,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сравнить два сборника  законов, выявить различия.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Использование исследовательского метода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способствует освоению навыка самостоятельного   выведения    знаний,  учит   мыслить, находить и решать проблемы, используя для этой цели знания из разных областей, коммуникативные и информационно-коммуникационные технологии.  Свою работу  я планирую таким образом, чтобы урочная и внеурочная деятельность способствовала  приобретению учащимися навыков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самостоятельного поиска ответов на поставленные вопросы,  умению анализировать факты, обобщать и делать логические выводы.  </w:t>
      </w:r>
    </w:p>
    <w:p w:rsidR="00696434" w:rsidRDefault="00696434" w:rsidP="006964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найденный ответ – маленькая победа ребенка в познании сложного мира,  он придаёт уверенность в своих возможностях, создаёт положительную мотивацию к обучению.  </w:t>
      </w:r>
    </w:p>
    <w:p w:rsidR="00696434" w:rsidRDefault="00696434" w:rsidP="00696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Использование ИКТ в учебно-воспитательном процессе.</w:t>
      </w:r>
      <w:r>
        <w:rPr>
          <w:rFonts w:ascii="Times New Roman" w:hAnsi="Times New Roman"/>
          <w:sz w:val="28"/>
          <w:szCs w:val="28"/>
        </w:rPr>
        <w:t xml:space="preserve"> Компьютер я освоила самостоятельно, но для уверенности прошла курсы.  В настоящее время мой  навык работы достаточный для использования  ИКТ в учебно-воспитательном процессе, но работать есть над чем. Создание тандема учитель + компьютер делает учебно-воспитательный процесс более привлекательным. Благодаря анимации, звуковым и динамическим эффектам, учебный материал становится запоминающимся, легко усвояемым.  </w:t>
      </w:r>
    </w:p>
    <w:p w:rsidR="00696434" w:rsidRDefault="00696434" w:rsidP="00696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и внеурочные мероприятия  с использованием электронных приложений к учебникам, презентаций, электронных тестов, ресурсов Интернет представляют собой сочетание  новых информационных технологий и традиционных педагогических. </w:t>
      </w:r>
    </w:p>
    <w:p w:rsidR="00696434" w:rsidRDefault="00696434" w:rsidP="00696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плодотворной на уроках считаю работу с использованием ЦОР.</w:t>
      </w:r>
    </w:p>
    <w:p w:rsidR="00696434" w:rsidRDefault="00696434" w:rsidP="00696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 этом ощущают себя активными участниками учебно-воспитательного процесса, получают новые навыки, умения, анализируют, сопоставляют, находятся в постоянном поиске. Ученики вовлекаются в процесс самообучения.  Использование ИКТ  на уроке  позволяет увидеть то, что на обычном уроке невозможно: отрывки из кинофильмов позволяют визуально увидеть и услышать исторических деятелей, критически оценить их поступки, проследить маршруты военных походо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картой, а также проверить свои знания независимым «экспертом» - компьютером.   </w:t>
      </w:r>
    </w:p>
    <w:p w:rsidR="00696434" w:rsidRPr="00696434" w:rsidRDefault="00696434" w:rsidP="006964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самых трудных и всегда востребованных аспектов деятельности учителя  является планирование своей работы.  Для педагога необходимо создание грамотно выстроенной дидактической системы. Одной из форм </w:t>
      </w:r>
      <w:r>
        <w:rPr>
          <w:rFonts w:ascii="Times New Roman" w:hAnsi="Times New Roman"/>
          <w:sz w:val="28"/>
          <w:szCs w:val="28"/>
        </w:rPr>
        <w:lastRenderedPageBreak/>
        <w:t xml:space="preserve">построения такой системы является  УМК по предмету (таблица 1),  дополнение к которому -  электронные приложения, дидактические материалы, банки заданий для подготовки к ГИА, методические пособия. </w:t>
      </w:r>
    </w:p>
    <w:p w:rsidR="00696434" w:rsidRDefault="00696434" w:rsidP="00696434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6434" w:rsidRDefault="00696434" w:rsidP="00696434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96434" w:rsidRDefault="00696434" w:rsidP="00696434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Учебно-методические комплекты по истории и обществознанию</w:t>
      </w:r>
    </w:p>
    <w:p w:rsidR="00696434" w:rsidRDefault="00696434" w:rsidP="00696434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1888"/>
        <w:gridCol w:w="936"/>
        <w:gridCol w:w="5246"/>
      </w:tblGrid>
      <w:tr w:rsidR="00696434" w:rsidTr="0069643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34" w:rsidRDefault="0069643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УМК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34" w:rsidRDefault="0069643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34" w:rsidRDefault="0069643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Что используется из УМК</w:t>
            </w:r>
          </w:p>
        </w:tc>
      </w:tr>
      <w:tr w:rsidR="00696434" w:rsidTr="00696434">
        <w:trPr>
          <w:trHeight w:val="200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И.С.Свенцицкая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96434" w:rsidRDefault="00696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Древнего</w:t>
            </w:r>
          </w:p>
          <w:p w:rsidR="00696434" w:rsidRDefault="00696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 для основной школы (5 классы)  базового  уровня;  «Контрольно-измерительные материалы. История Древнего мира: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ост.К.В.Волкова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Рабочая тетрадь «История Древнего мира. 5 класс», комплект Атласа и контурных карт по истории Древнего мира для 5 класса. Поурочные разработки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Древнего мира» 5 класс.</w:t>
            </w:r>
          </w:p>
        </w:tc>
      </w:tr>
      <w:tr w:rsidR="00696434" w:rsidTr="0069643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Г.М.Донской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 для основной школы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классы)  базового  уровня;  «Контрольно-измерительные материалы. История Средних веков: 6 класс. Рабочая тетрадь «История Средних веков. 6 класс» Е.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комплект Атласа и контурных карт по истории Средних веков для 6 класса. Соловьёв К.А. «Поурочные разработки по истории средних веков».</w:t>
            </w:r>
          </w:p>
        </w:tc>
      </w:tr>
      <w:tr w:rsidR="00696434" w:rsidTr="0069643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П.А.Баранов,</w:t>
            </w:r>
          </w:p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Л.М.Ванюшкина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история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 для основной школы 7-8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классы)  базового  уровня;  Тесты по истории Нового времени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П.А.Баранова (составитель Ю.И.Максимов)-7-8 класс. Рабочая тетрадь «История Нового времени»7-8 класс, комплект Атласа и контурных карт по истории Нового времени. Поурочные разработки к учебнику «Новая история»7,8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ематическое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поурочное планирование по Новой истории 1800-1913гг.к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А.Я.Юдовской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П.А.Баранова. Учебное электронное издание истории нового времени «Всеобщая история» 8 класс.</w:t>
            </w:r>
          </w:p>
        </w:tc>
      </w:tr>
      <w:tr w:rsidR="00696434" w:rsidTr="00696434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Л.Н.Алексашкина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начало ХХ1 века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 для основной школы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классы)  базового  уровня;  Тесты по Всеобщей истории к учебнику Алексашкиной, (составитель Ю.И.Максимов)-9 класс. Рабочая тетрадь «Всеобщая история»9 класс, комплект Атласа и контурных карт по Всеобщей истории. Поурочные разработки к учебнику «Всеобщая история хх-хх1» 9 класс. Тематическое и поурочное планирование по Всеобщей истории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хх-хх1.к учебнику Алексашкиной. Учебное электронное издание истории нового времени «Всеобщая история» 9 класс.</w:t>
            </w:r>
          </w:p>
        </w:tc>
      </w:tr>
    </w:tbl>
    <w:p w:rsidR="00696434" w:rsidRDefault="00696434" w:rsidP="0069643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1888"/>
        <w:gridCol w:w="936"/>
        <w:gridCol w:w="5246"/>
      </w:tblGrid>
      <w:tr w:rsidR="00696434" w:rsidTr="0070759A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6,7,8,9,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 для основной школы 6-9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классы)  базового  уровня; Универсальные поурочные разработки по истории России составитель К.А.Соловьёв; Рабочая тетрадь «История России» Данилов А.А.6-9 классы. Контрольно-измерительные материалы к истории России 6-9 классы. Атлас и контурные карты по истории России 6-9 классы</w:t>
            </w:r>
          </w:p>
        </w:tc>
      </w:tr>
      <w:tr w:rsidR="00696434" w:rsidTr="0070759A"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34" w:rsidRDefault="00696434" w:rsidP="0070759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 Обществознание 6,7,8,9 классы. Учебник для общеобразовательных учреждений с приложением на электронном носителе. Базовый уровень. (Комплект с электронным приложением);  Рабочая тетрадь «Обществознание» 6,7,8,9, классы под ред. Л.Ф.Ивановой,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Я.В.Хотеенковой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О.А.Котовой,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Т.Е.Лискова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434" w:rsidRDefault="00696434" w:rsidP="0070759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материалы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А.В.Поздеев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Поурочные разработки по обществознанию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434" w:rsidRDefault="00696434" w:rsidP="0070759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к ГИА по обществознанию 9 класс. ФИПИ.</w:t>
            </w:r>
          </w:p>
        </w:tc>
      </w:tr>
    </w:tbl>
    <w:p w:rsidR="00696434" w:rsidRDefault="00696434" w:rsidP="006964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дают такие подходы  в учебно-воспитательном процессе?  Прежде всего, это способствует формированию ключевых компетентностей обучающихся, повышению  уровня активности школьников на уроке и во внеурочной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(таблицы </w:t>
      </w:r>
      <w:r>
        <w:rPr>
          <w:rFonts w:ascii="Times New Roman" w:hAnsi="Times New Roman"/>
          <w:sz w:val="28"/>
          <w:szCs w:val="28"/>
        </w:rPr>
        <w:t xml:space="preserve"> 3.3.1стр. 14-15, 3.3.2  стр.16,  3.3.3 стр. 16);  положительной  динамике качества знаний, учебных умений и навыков учащихся, успешному прохождению выпускниками государственной (итоговой) аттестации (таблицы 3.3.5 стр. 17, 3.3.6 стр.18), даёт возможность каждому ученику проявить себя в мероприятиях любого уровня (таблица 3.3.1 стр. 14-15) и способствует   профессиональному самоопределению  (таблица 3.3.4 стр. 17). </w:t>
      </w:r>
    </w:p>
    <w:p w:rsidR="00696434" w:rsidRDefault="00696434" w:rsidP="00696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лет я работала над темой «Приёмы использования ИКТ для активизации познавательной деятельности учащихся по истории и обществознанию в урочной и внеурочной деятельности» </w:t>
      </w:r>
      <w:r>
        <w:rPr>
          <w:rFonts w:ascii="Times New Roman" w:hAnsi="Times New Roman"/>
          <w:sz w:val="28"/>
          <w:szCs w:val="28"/>
        </w:rPr>
        <w:t xml:space="preserve">(описание работы далее), которая является частью  системы моей работы, работы школьного МО учителей гуманитарного цикла  и школы.  </w:t>
      </w:r>
    </w:p>
    <w:p w:rsidR="00696434" w:rsidRDefault="00696434" w:rsidP="00696434">
      <w:pPr>
        <w:spacing w:after="0"/>
        <w:rPr>
          <w:rFonts w:ascii="Times New Roman" w:hAnsi="Times New Roman"/>
          <w:sz w:val="24"/>
          <w:szCs w:val="24"/>
        </w:rPr>
        <w:sectPr w:rsidR="00696434">
          <w:pgSz w:w="11906" w:h="16838"/>
          <w:pgMar w:top="1134" w:right="851" w:bottom="1134" w:left="1134" w:header="397" w:footer="709" w:gutter="0"/>
          <w:pgBorders w:offsetFrom="page">
            <w:top w:val="pyramidsAbove" w:sz="10" w:space="24" w:color="auto"/>
            <w:left w:val="pyramidsAbove" w:sz="10" w:space="24" w:color="auto"/>
            <w:bottom w:val="pyramidsAbove" w:sz="10" w:space="24" w:color="auto"/>
            <w:right w:val="pyramidsAbove" w:sz="10" w:space="24" w:color="auto"/>
          </w:pgBorders>
          <w:pgNumType w:start="1"/>
          <w:cols w:space="720"/>
        </w:sectPr>
      </w:pPr>
    </w:p>
    <w:p w:rsidR="00696434" w:rsidRDefault="00696434" w:rsidP="006964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6434" w:rsidSect="0061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7C4"/>
    <w:multiLevelType w:val="hybridMultilevel"/>
    <w:tmpl w:val="93521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7736D"/>
    <w:multiLevelType w:val="hybridMultilevel"/>
    <w:tmpl w:val="F2D2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34"/>
    <w:rsid w:val="006112F1"/>
    <w:rsid w:val="00696434"/>
    <w:rsid w:val="006A3EA5"/>
    <w:rsid w:val="0091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Rvachev</dc:creator>
  <cp:keywords/>
  <dc:description/>
  <cp:lastModifiedBy>Rvachev</cp:lastModifiedBy>
  <cp:revision>2</cp:revision>
  <dcterms:created xsi:type="dcterms:W3CDTF">2013-07-30T10:05:00Z</dcterms:created>
  <dcterms:modified xsi:type="dcterms:W3CDTF">2013-07-30T10:12:00Z</dcterms:modified>
</cp:coreProperties>
</file>