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D4" w:rsidRDefault="00681BC5" w:rsidP="00EF1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F1BD4">
        <w:rPr>
          <w:rFonts w:ascii="Times New Roman" w:hAnsi="Times New Roman"/>
          <w:sz w:val="24"/>
          <w:szCs w:val="24"/>
        </w:rPr>
        <w:t xml:space="preserve">униципальное образовательное бюджетное учреждение дополнительного образования детей «Детско-юношеская спортивная школа «Надежда» ст. </w:t>
      </w:r>
      <w:proofErr w:type="gramStart"/>
      <w:r w:rsidR="00EF1BD4">
        <w:rPr>
          <w:rFonts w:ascii="Times New Roman" w:hAnsi="Times New Roman"/>
          <w:sz w:val="24"/>
          <w:szCs w:val="24"/>
        </w:rPr>
        <w:t>Советской</w:t>
      </w:r>
      <w:proofErr w:type="gramEnd"/>
      <w:r w:rsidR="00EF1BD4">
        <w:rPr>
          <w:rFonts w:ascii="Times New Roman" w:hAnsi="Times New Roman"/>
          <w:sz w:val="24"/>
          <w:szCs w:val="24"/>
        </w:rPr>
        <w:t xml:space="preserve"> муниципального образования Новокубанский район</w:t>
      </w:r>
    </w:p>
    <w:p w:rsidR="00EF1BD4" w:rsidRDefault="00EF1BD4" w:rsidP="00EF1B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1BD4" w:rsidRDefault="00EF1BD4" w:rsidP="00EF1BD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EF1BD4" w:rsidRDefault="00EF1BD4" w:rsidP="00EF1BD4">
      <w:pPr>
        <w:jc w:val="center"/>
        <w:rPr>
          <w:b/>
          <w:sz w:val="32"/>
          <w:szCs w:val="32"/>
        </w:rPr>
      </w:pPr>
    </w:p>
    <w:p w:rsidR="00EF1BD4" w:rsidRPr="00D21F7B" w:rsidRDefault="00EF1BD4" w:rsidP="00EF1BD4">
      <w:pPr>
        <w:jc w:val="center"/>
        <w:rPr>
          <w:rFonts w:ascii="Times New Roman" w:hAnsi="Times New Roman"/>
          <w:sz w:val="40"/>
          <w:szCs w:val="40"/>
        </w:rPr>
      </w:pPr>
      <w:r w:rsidRPr="00D21F7B">
        <w:rPr>
          <w:rFonts w:ascii="Times New Roman" w:hAnsi="Times New Roman"/>
          <w:sz w:val="40"/>
          <w:szCs w:val="40"/>
        </w:rPr>
        <w:t>Методическая разработка на тему:</w:t>
      </w:r>
    </w:p>
    <w:p w:rsidR="00EF1BD4" w:rsidRDefault="00EF1BD4" w:rsidP="00EF1BD4">
      <w:pPr>
        <w:jc w:val="center"/>
        <w:rPr>
          <w:rFonts w:ascii="Calibri" w:hAnsi="Calibri"/>
          <w:b/>
          <w:sz w:val="32"/>
          <w:szCs w:val="32"/>
        </w:rPr>
      </w:pPr>
    </w:p>
    <w:p w:rsidR="00EF1BD4" w:rsidRPr="00D21F7B" w:rsidRDefault="00EF1BD4" w:rsidP="00D21F7B">
      <w:pPr>
        <w:jc w:val="center"/>
        <w:rPr>
          <w:rFonts w:ascii="Times New Roman" w:hAnsi="Times New Roman"/>
          <w:b/>
          <w:sz w:val="44"/>
          <w:szCs w:val="44"/>
        </w:rPr>
      </w:pPr>
      <w:r w:rsidRPr="00D21F7B">
        <w:rPr>
          <w:rFonts w:ascii="Times New Roman" w:hAnsi="Times New Roman"/>
          <w:b/>
          <w:sz w:val="48"/>
          <w:szCs w:val="48"/>
        </w:rPr>
        <w:t>«</w:t>
      </w:r>
      <w:r w:rsidR="00D21F7B" w:rsidRPr="00D21F7B">
        <w:rPr>
          <w:rFonts w:ascii="Times New Roman" w:hAnsi="Times New Roman"/>
          <w:b/>
          <w:color w:val="000000"/>
          <w:kern w:val="36"/>
          <w:sz w:val="48"/>
          <w:szCs w:val="48"/>
        </w:rPr>
        <w:t>Развитие специальной выносливости у боксеров</w:t>
      </w:r>
      <w:r w:rsidR="00D21F7B" w:rsidRPr="00D21F7B">
        <w:rPr>
          <w:rFonts w:ascii="Times New Roman" w:hAnsi="Times New Roman"/>
          <w:b/>
          <w:sz w:val="48"/>
          <w:szCs w:val="48"/>
        </w:rPr>
        <w:t>»</w:t>
      </w:r>
    </w:p>
    <w:p w:rsidR="00EF1BD4" w:rsidRDefault="00EF1BD4" w:rsidP="00EF1B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1BD4" w:rsidRDefault="00EF1BD4" w:rsidP="00EF1B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1BD4" w:rsidRDefault="00EF1BD4" w:rsidP="00EF1B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1BD4" w:rsidRDefault="00EF1BD4" w:rsidP="00EF1BD4">
      <w:pPr>
        <w:rPr>
          <w:rFonts w:ascii="Calibri" w:hAnsi="Calibri"/>
          <w:sz w:val="32"/>
          <w:szCs w:val="32"/>
        </w:rPr>
      </w:pPr>
    </w:p>
    <w:p w:rsidR="00EF1BD4" w:rsidRDefault="00EF1BD4" w:rsidP="00EF1BD4">
      <w:pPr>
        <w:rPr>
          <w:sz w:val="32"/>
          <w:szCs w:val="32"/>
        </w:rPr>
      </w:pPr>
    </w:p>
    <w:p w:rsidR="00EF1BD4" w:rsidRDefault="00EF1BD4" w:rsidP="00EF1BD4">
      <w:pPr>
        <w:rPr>
          <w:sz w:val="32"/>
          <w:szCs w:val="32"/>
        </w:rPr>
      </w:pPr>
    </w:p>
    <w:p w:rsidR="00B37EA9" w:rsidRDefault="00EF1BD4" w:rsidP="00B37EA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Методическую разработку разработал тренер-преподаватель по </w:t>
      </w:r>
      <w:r w:rsidR="00D21F7B">
        <w:rPr>
          <w:rFonts w:ascii="Times New Roman" w:hAnsi="Times New Roman"/>
          <w:sz w:val="24"/>
          <w:szCs w:val="24"/>
        </w:rPr>
        <w:t>боксу</w:t>
      </w:r>
      <w:r>
        <w:rPr>
          <w:rFonts w:ascii="Times New Roman" w:hAnsi="Times New Roman"/>
          <w:sz w:val="24"/>
          <w:szCs w:val="24"/>
        </w:rPr>
        <w:t xml:space="preserve"> МОБУ ДОД ДЮСШ «Надежда» </w:t>
      </w:r>
    </w:p>
    <w:p w:rsidR="00EF1BD4" w:rsidRDefault="00D21F7B" w:rsidP="00B37EA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М.М. Апкарян</w:t>
      </w:r>
    </w:p>
    <w:p w:rsidR="00EF1BD4" w:rsidRDefault="00EF1BD4" w:rsidP="00EF1BD4">
      <w:pPr>
        <w:ind w:left="4956"/>
        <w:rPr>
          <w:rFonts w:ascii="Times New Roman" w:hAnsi="Times New Roman"/>
          <w:sz w:val="28"/>
          <w:szCs w:val="28"/>
        </w:rPr>
      </w:pPr>
    </w:p>
    <w:p w:rsidR="00EF1BD4" w:rsidRDefault="00EF1BD4" w:rsidP="00EF1BD4">
      <w:pPr>
        <w:ind w:left="4956"/>
        <w:rPr>
          <w:rFonts w:ascii="Times New Roman" w:hAnsi="Times New Roman"/>
          <w:sz w:val="28"/>
          <w:szCs w:val="28"/>
        </w:rPr>
      </w:pPr>
    </w:p>
    <w:p w:rsidR="00EF1BD4" w:rsidRDefault="00EF1BD4" w:rsidP="00EF1BD4">
      <w:pPr>
        <w:ind w:left="4956"/>
        <w:rPr>
          <w:rFonts w:ascii="Times New Roman" w:hAnsi="Times New Roman"/>
          <w:sz w:val="28"/>
          <w:szCs w:val="28"/>
        </w:rPr>
      </w:pPr>
    </w:p>
    <w:p w:rsidR="00EF1BD4" w:rsidRDefault="00D21F7B" w:rsidP="00EF1BD4">
      <w:pPr>
        <w:spacing w:after="75" w:line="293" w:lineRule="atLeast"/>
        <w:ind w:firstLine="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 w:rsidR="00EF1BD4">
        <w:rPr>
          <w:rFonts w:ascii="Times New Roman" w:hAnsi="Times New Roman"/>
          <w:sz w:val="24"/>
          <w:szCs w:val="24"/>
        </w:rPr>
        <w:t>г.</w:t>
      </w:r>
    </w:p>
    <w:p w:rsidR="00EF1BD4" w:rsidRDefault="00EF1BD4">
      <w:pPr>
        <w:rPr>
          <w:b/>
          <w:sz w:val="24"/>
          <w:szCs w:val="24"/>
        </w:rPr>
      </w:pPr>
    </w:p>
    <w:p w:rsidR="00D21F7B" w:rsidRDefault="00D21F7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36C" w:rsidRPr="00AD636C" w:rsidRDefault="00AD636C" w:rsidP="00AD636C">
      <w:pPr>
        <w:pStyle w:val="a9"/>
        <w:jc w:val="center"/>
        <w:rPr>
          <w:b/>
          <w:sz w:val="24"/>
          <w:szCs w:val="24"/>
        </w:rPr>
      </w:pPr>
      <w:r w:rsidRPr="00AD636C">
        <w:rPr>
          <w:b/>
          <w:sz w:val="24"/>
          <w:szCs w:val="24"/>
        </w:rPr>
        <w:lastRenderedPageBreak/>
        <w:t>Введение</w:t>
      </w:r>
    </w:p>
    <w:p w:rsidR="00EF1BD4" w:rsidRDefault="00EF1BD4" w:rsidP="00AD636C">
      <w:pPr>
        <w:pStyle w:val="a9"/>
        <w:ind w:firstLine="567"/>
        <w:jc w:val="both"/>
        <w:rPr>
          <w:sz w:val="24"/>
          <w:szCs w:val="24"/>
        </w:rPr>
      </w:pPr>
    </w:p>
    <w:p w:rsid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 xml:space="preserve">В боксе развитие боксерской выносливости спортсмена, наряду с технической подготовкой, является одним из наиболее важных факторов в достижении победы. </w:t>
      </w:r>
    </w:p>
    <w:p w:rsidR="00AD636C" w:rsidRP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>Под выносливостью боксера принято считать способность его в течение длительного времени эффективно противостоять силовому и психоэмоциональному напряжению, при этом интенсивность проводимого им поединка должна оставаться на первоначальном уровне как можно дольше. Существует множество методик, упражнений для развития выносливости, и для всех видов спорта они индивидуальны.</w:t>
      </w:r>
    </w:p>
    <w:p w:rsid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>В боксе степень развития выносливости характеризуется силой удара, продолжительностью боевой активности, скоростью реакции, умением верно и быстро отвечать на действия противника, а также временем, затраченным боксером на восстановление. Боксер должен иметь достаточную общефизическую подготовку, развитую технику боя и хорошо поставленное дыхание, что даст ему хорошую выносливость.</w:t>
      </w:r>
    </w:p>
    <w:p w:rsidR="002C364C" w:rsidRDefault="002C364C" w:rsidP="002C364C">
      <w:pPr>
        <w:pStyle w:val="a9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636C">
        <w:rPr>
          <w:rFonts w:eastAsia="Times New Roman" w:cstheme="minorHAnsi"/>
          <w:b/>
          <w:sz w:val="24"/>
          <w:szCs w:val="24"/>
          <w:lang w:eastAsia="ru-RU"/>
        </w:rPr>
        <w:t>Специальная выносливость</w:t>
      </w:r>
      <w:r>
        <w:rPr>
          <w:rFonts w:eastAsia="Times New Roman" w:cstheme="minorHAnsi"/>
          <w:sz w:val="24"/>
          <w:szCs w:val="24"/>
          <w:lang w:eastAsia="ru-RU"/>
        </w:rPr>
        <w:t xml:space="preserve"> –</w:t>
      </w:r>
      <w:r w:rsidRPr="00AE4823">
        <w:rPr>
          <w:rFonts w:eastAsia="Times New Roman" w:cstheme="minorHAnsi"/>
          <w:sz w:val="24"/>
          <w:szCs w:val="24"/>
          <w:lang w:eastAsia="ru-RU"/>
        </w:rPr>
        <w:t xml:space="preserve"> это способность к длительному перенесению нагрузок, характерных для конкретного вида профессиональной деятельности. Специальная выносливость </w:t>
      </w:r>
      <w:r>
        <w:rPr>
          <w:rFonts w:eastAsia="Times New Roman" w:cstheme="minorHAnsi"/>
          <w:sz w:val="24"/>
          <w:szCs w:val="24"/>
          <w:lang w:eastAsia="ru-RU"/>
        </w:rPr>
        <w:t>–</w:t>
      </w:r>
      <w:r w:rsidRPr="00AE4823">
        <w:rPr>
          <w:rFonts w:eastAsia="Times New Roman" w:cstheme="minorHAnsi"/>
          <w:sz w:val="24"/>
          <w:szCs w:val="24"/>
          <w:lang w:eastAsia="ru-RU"/>
        </w:rPr>
        <w:t xml:space="preserve"> сложное, многокомпонентное двигательное качество. Изменяя параметры выполняемых упражнений, можно избирательно подбирать нагрузку для развития и совершенствования отдельных её компонентов. </w:t>
      </w:r>
    </w:p>
    <w:p w:rsid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>Многие годы ученые по всему миру занимаются исследованиями, важнейшие заключения из которых и составили методы развития</w:t>
      </w:r>
      <w:r>
        <w:rPr>
          <w:sz w:val="24"/>
          <w:szCs w:val="24"/>
        </w:rPr>
        <w:t xml:space="preserve"> специальной</w:t>
      </w:r>
      <w:r w:rsidRPr="00AD636C">
        <w:rPr>
          <w:sz w:val="24"/>
          <w:szCs w:val="24"/>
        </w:rPr>
        <w:t xml:space="preserve"> выносливости боксера. Ими разработаны специализированные комплексы упражнений, направленные на усовершенствование как силовых, так и психологических качеств. </w:t>
      </w:r>
    </w:p>
    <w:p w:rsidR="002C364C" w:rsidRPr="00AE4823" w:rsidRDefault="002C364C" w:rsidP="002C364C">
      <w:pPr>
        <w:pStyle w:val="a9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E4823">
        <w:rPr>
          <w:rFonts w:eastAsia="Times New Roman" w:cstheme="minorHAnsi"/>
          <w:sz w:val="24"/>
          <w:szCs w:val="24"/>
          <w:lang w:eastAsia="ru-RU"/>
        </w:rPr>
        <w:t xml:space="preserve">В теории и методике физической культуры выносливость </w:t>
      </w:r>
      <w:proofErr w:type="gramStart"/>
      <w:r w:rsidRPr="00AE4823">
        <w:rPr>
          <w:rFonts w:eastAsia="Times New Roman" w:cstheme="minorHAnsi"/>
          <w:sz w:val="24"/>
          <w:szCs w:val="24"/>
          <w:lang w:eastAsia="ru-RU"/>
        </w:rPr>
        <w:t>определяют</w:t>
      </w:r>
      <w:proofErr w:type="gramEnd"/>
      <w:r w:rsidRPr="00AE4823">
        <w:rPr>
          <w:rFonts w:eastAsia="Times New Roman" w:cstheme="minorHAnsi"/>
          <w:sz w:val="24"/>
          <w:szCs w:val="24"/>
          <w:lang w:eastAsia="ru-RU"/>
        </w:rPr>
        <w:t xml:space="preserve"> как способность поддерживать заданную, необходимую для обеспечения профессиональной деятельности, мощность нагрузки и противостоять утомлению, возникающему в процессе выполнения работы. Поэтому, выносливость проявляется в двух основных формах:</w:t>
      </w:r>
    </w:p>
    <w:p w:rsidR="002C364C" w:rsidRPr="00AE4823" w:rsidRDefault="002C364C" w:rsidP="002C364C">
      <w:pPr>
        <w:pStyle w:val="a9"/>
        <w:numPr>
          <w:ilvl w:val="0"/>
          <w:numId w:val="1"/>
        </w:numPr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</w:t>
      </w:r>
      <w:r w:rsidRPr="00AE4823">
        <w:rPr>
          <w:rFonts w:eastAsia="Times New Roman" w:cstheme="minorHAnsi"/>
          <w:sz w:val="24"/>
          <w:szCs w:val="24"/>
          <w:lang w:eastAsia="ru-RU"/>
        </w:rPr>
        <w:t xml:space="preserve"> продолжительности работы на заданном уровне мощности до появления первых признаков выраженного утомления.</w:t>
      </w:r>
    </w:p>
    <w:p w:rsidR="002C364C" w:rsidRPr="00AE4823" w:rsidRDefault="002C364C" w:rsidP="002C364C">
      <w:pPr>
        <w:pStyle w:val="a9"/>
        <w:numPr>
          <w:ilvl w:val="0"/>
          <w:numId w:val="1"/>
        </w:numPr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</w:t>
      </w:r>
      <w:r w:rsidRPr="00AE4823">
        <w:rPr>
          <w:rFonts w:eastAsia="Times New Roman" w:cstheme="minorHAnsi"/>
          <w:sz w:val="24"/>
          <w:szCs w:val="24"/>
          <w:lang w:eastAsia="ru-RU"/>
        </w:rPr>
        <w:t xml:space="preserve"> скорости снижения работоспособности при наступлении утомления.</w:t>
      </w:r>
    </w:p>
    <w:p w:rsidR="002C364C" w:rsidRPr="00AE4823" w:rsidRDefault="002C364C" w:rsidP="002C364C">
      <w:pPr>
        <w:pStyle w:val="a9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E4823">
        <w:rPr>
          <w:rFonts w:eastAsia="Times New Roman" w:cstheme="minorHAnsi"/>
          <w:sz w:val="24"/>
          <w:szCs w:val="24"/>
          <w:lang w:eastAsia="ru-RU"/>
        </w:rPr>
        <w:t xml:space="preserve">Приступая к тренировке, важно уяснить задачи, последовательно решая которые, можно развивать и поддерживать свою профессиональную работоспособность. Эти задачи заключаются в целенаправленном воздействии средствами физической подготовки на всю совокупность факторов, обеспечивающих необходимый уровень развития работоспособности и имеющих специфические особенности в каждом виде профессиональной деятельности. Решаются они в процессе специальной и общефизической подготовки. Поэтому </w:t>
      </w:r>
      <w:r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AE4823">
        <w:rPr>
          <w:rFonts w:eastAsia="Times New Roman" w:cstheme="minorHAnsi"/>
          <w:sz w:val="24"/>
          <w:szCs w:val="24"/>
          <w:lang w:eastAsia="ru-RU"/>
        </w:rPr>
        <w:t>различают специальную и общую выносливость.</w:t>
      </w:r>
    </w:p>
    <w:p w:rsidR="00AD636C" w:rsidRP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b/>
          <w:sz w:val="24"/>
          <w:szCs w:val="24"/>
        </w:rPr>
        <w:t>Цель исследования:</w:t>
      </w:r>
      <w:r>
        <w:rPr>
          <w:sz w:val="24"/>
          <w:szCs w:val="24"/>
        </w:rPr>
        <w:t>рассмотреть</w:t>
      </w:r>
      <w:r w:rsidRPr="00AD636C">
        <w:rPr>
          <w:sz w:val="24"/>
          <w:szCs w:val="24"/>
        </w:rPr>
        <w:t xml:space="preserve"> методику развития специальной выносливости у боксеров.</w:t>
      </w:r>
    </w:p>
    <w:p w:rsidR="00AD636C" w:rsidRP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b/>
          <w:sz w:val="24"/>
          <w:szCs w:val="24"/>
        </w:rPr>
        <w:t>Объект исследования:</w:t>
      </w:r>
      <w:r w:rsidRPr="00AD636C">
        <w:rPr>
          <w:sz w:val="24"/>
          <w:szCs w:val="24"/>
        </w:rPr>
        <w:t xml:space="preserve"> тренировочный процесс боксеров-юношей.</w:t>
      </w:r>
    </w:p>
    <w:p w:rsidR="00AD636C" w:rsidRPr="00AD636C" w:rsidRDefault="00AD636C" w:rsidP="00AD636C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b/>
          <w:sz w:val="24"/>
          <w:szCs w:val="24"/>
        </w:rPr>
        <w:t>Предмет исследования:</w:t>
      </w:r>
      <w:r w:rsidRPr="00AD636C">
        <w:rPr>
          <w:sz w:val="24"/>
          <w:szCs w:val="24"/>
        </w:rPr>
        <w:t xml:space="preserve"> динамика изменения специальной выносливости у боксеров-юношей.</w:t>
      </w:r>
    </w:p>
    <w:p w:rsidR="00AD636C" w:rsidRPr="00F87DC0" w:rsidRDefault="00AD636C" w:rsidP="00FD3B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87DC0">
        <w:rPr>
          <w:b/>
          <w:sz w:val="24"/>
          <w:szCs w:val="24"/>
        </w:rPr>
        <w:lastRenderedPageBreak/>
        <w:t>1. Специальная выносливость и методика ее развития.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b/>
          <w:sz w:val="24"/>
          <w:szCs w:val="24"/>
        </w:rPr>
        <w:t>Специальнаявыносливость</w:t>
      </w:r>
      <w:r w:rsidRPr="002C364C">
        <w:rPr>
          <w:sz w:val="24"/>
          <w:szCs w:val="24"/>
        </w:rPr>
        <w:t xml:space="preserve"> - это способность проявлять мышечные усилия в соответствии со спецификой (продолжительностью и характером) специализированного упражнения.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В беге на средние дистанции специальная выносливость (её в этом случае также называют скоростной выносливостью) проявляется в поддержании необходимой скорости на дистанции.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Проявление специальной выносливости зависит от некоторых физиологических и психологических факторов. Основной физиологический фактор анаэробные возможности.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Специальная выносливость в таких видах, как ходьба, бег на средние, длинные дистанции, марафонский бег, суточный бег и более продолжительные пробеги является ведущим качеством, которое обеспечивает поддержание необходимой скорости передвижения на протяжении всей дистанции.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Поскольку биологические механизмы проявления разновидностей выносливости в зависимости от длительности и интенсивности выполнения упражнения принципиально или </w:t>
      </w:r>
      <w:proofErr w:type="gramStart"/>
      <w:r w:rsidRPr="002C364C">
        <w:rPr>
          <w:sz w:val="24"/>
          <w:szCs w:val="24"/>
        </w:rPr>
        <w:t>существенно различны</w:t>
      </w:r>
      <w:proofErr w:type="gramEnd"/>
      <w:r w:rsidRPr="002C364C">
        <w:rPr>
          <w:sz w:val="24"/>
          <w:szCs w:val="24"/>
        </w:rPr>
        <w:t>, то и выбор средств и методов должен быть соответствующим. Так, в скоростно-силовых видах выносливость заключается в способности нервных клеток и мышц активно работать в условиях недостатка кислорода в основном за счет накопленных внутренних энергоресурсов - анаэробная выносливость.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аппарата, внутренних органов и от "производительности" </w:t>
      </w:r>
      <w:proofErr w:type="gramStart"/>
      <w:r w:rsidRPr="002C364C">
        <w:rPr>
          <w:sz w:val="24"/>
          <w:szCs w:val="24"/>
        </w:rPr>
        <w:t>сердечно-сосудистой</w:t>
      </w:r>
      <w:proofErr w:type="gramEnd"/>
      <w:r w:rsidRPr="002C364C">
        <w:rPr>
          <w:sz w:val="24"/>
          <w:szCs w:val="24"/>
        </w:rPr>
        <w:t xml:space="preserve"> и дыхательной систем организма спортсмена в условиях постоянной и необходимой доставки кислорода тканям и экономном его использовании - расходовании - аэробная выносливость.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Между названными видами выносливости, средствами и методами их развития существует промежуточные смешанные в разных соотношениях упражнения аэробно-анаэробной направленности.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На примере непрерывного бега наиболее наглядно иллюстрируется эта зависимость между скоростью и продолжительностью движений: увеличение времени приводит к снижению скорости бега и наоборот, повышение скорости, особенно выше критической (при которой потребление кислорода достигает максимума), быстро приводит к сокращению продолжительности бега.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Для скоростно-силовых видов можно выделить три направления в развитии специальной выносливости: в упражнениях с отягощениями (при 80% и более), в спринтерских упражнениях, а также в прыжках и метаниях, занимающих промежуточное положение между ними.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Специальная выносливость силового характера развивается повторениями специальных упражнений с проявлением достаточно высоких силовых напряжений в пределах 75-80% (показателей максимальной силы) и во многом зависит от уровня силы </w:t>
      </w:r>
      <w:r w:rsidR="00E552B9">
        <w:rPr>
          <w:sz w:val="24"/>
          <w:szCs w:val="24"/>
        </w:rPr>
        <w:t>боксера</w:t>
      </w:r>
      <w:r w:rsidRPr="002C364C">
        <w:rPr>
          <w:sz w:val="24"/>
          <w:szCs w:val="24"/>
        </w:rPr>
        <w:t xml:space="preserve">. Кратковременные мощные мышечные сокращения при затрудненном кровообращении и с задержкой дыхания, </w:t>
      </w:r>
      <w:proofErr w:type="spellStart"/>
      <w:r w:rsidRPr="002C364C">
        <w:rPr>
          <w:sz w:val="24"/>
          <w:szCs w:val="24"/>
        </w:rPr>
        <w:t>натуживанием</w:t>
      </w:r>
      <w:proofErr w:type="spellEnd"/>
      <w:r w:rsidRPr="002C364C">
        <w:rPr>
          <w:sz w:val="24"/>
          <w:szCs w:val="24"/>
        </w:rPr>
        <w:t xml:space="preserve"> формируют приспособительные реакции организма, мышцы которого остро и постоянно испытывают недостаток в кислороде и энергетических веществах. Происходит также </w:t>
      </w:r>
      <w:proofErr w:type="spellStart"/>
      <w:r w:rsidRPr="002C364C">
        <w:rPr>
          <w:sz w:val="24"/>
          <w:szCs w:val="24"/>
        </w:rPr>
        <w:t>экономизация</w:t>
      </w:r>
      <w:proofErr w:type="spellEnd"/>
      <w:r w:rsidRPr="002C364C">
        <w:rPr>
          <w:sz w:val="24"/>
          <w:szCs w:val="24"/>
        </w:rPr>
        <w:t xml:space="preserve"> расхода ресурсов в период кратких выполнений упражнений с отягощениями.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Основным средством развития специальной выносливости по каждому направлению служит многократное, до утомления, выполнение повторений тренировочных вариантов соревновательного и специальных упражнений в одном занятии. Пульсовые режимы при выполнении специальных упражнений: беговых, прыжковых, силовых, а также быстрого бега с целью развития специальной выносливости должны достигать высоких показателей - 180 уд/мин (30 ударов за 10 с) и максимальных значений.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lastRenderedPageBreak/>
        <w:t>Наиболее распространен прерывный метод повторения специальных упражнений сериями с интервалами отдыха между повторениями и сериями до снижения пульса до 120-132 уд/ мин (20-22 удара за 10 с).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proofErr w:type="gramStart"/>
      <w:r w:rsidRPr="002C364C">
        <w:rPr>
          <w:sz w:val="24"/>
          <w:szCs w:val="24"/>
        </w:rPr>
        <w:t>Число повторений тренировочных вариантов соревновательного упражнения, например, прыжки в длину с коротких и средних разбегов, силовых упражнений локального воздействия (до отказа), метаний и бросков в зоне 90% от максимальных должно превышать в 3-4 раза.</w:t>
      </w:r>
      <w:proofErr w:type="gramEnd"/>
      <w:r w:rsidRPr="002C364C">
        <w:rPr>
          <w:sz w:val="24"/>
          <w:szCs w:val="24"/>
        </w:rPr>
        <w:t xml:space="preserve"> С больших и полных разбегов и силовых упражнений общего воздействия с большими отягощениями, метаний и бросков на результат - в 1,5-2 раза их числа в соревнованиях. В каждом подходе следует укладываться в 5-10 с лимит времени, отдыхая между подходами до 180 с.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Длина прыжков и вес отягощений определяют число </w:t>
      </w:r>
      <w:proofErr w:type="gramStart"/>
      <w:r w:rsidRPr="002C364C">
        <w:rPr>
          <w:sz w:val="24"/>
          <w:szCs w:val="24"/>
        </w:rPr>
        <w:t>повторений</w:t>
      </w:r>
      <w:proofErr w:type="gramEnd"/>
      <w:r w:rsidRPr="002C364C">
        <w:rPr>
          <w:sz w:val="24"/>
          <w:szCs w:val="24"/>
        </w:rPr>
        <w:t xml:space="preserve"> как в многократных прыжках, так и упражнениях с отягощениями. Чем выше эти показатели (длина и вес) при общем определенном числе повторений в одном занятии, тем больше специальная выносливость соответствует соревновательному упражнению.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Наиболее эффективными приемами развития специальной выносливости в этих видах спорта на примере пры</w:t>
      </w:r>
      <w:r w:rsidR="00E552B9">
        <w:rPr>
          <w:sz w:val="24"/>
          <w:szCs w:val="24"/>
        </w:rPr>
        <w:t>жков</w:t>
      </w:r>
      <w:r w:rsidRPr="002C364C">
        <w:rPr>
          <w:sz w:val="24"/>
          <w:szCs w:val="24"/>
        </w:rPr>
        <w:t xml:space="preserve"> в длину являются:</w:t>
      </w:r>
    </w:p>
    <w:p w:rsidR="002C364C" w:rsidRPr="002C364C" w:rsidRDefault="002C364C" w:rsidP="00E552B9">
      <w:pPr>
        <w:pStyle w:val="a9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выполнение в прикидках в прыжках и в беге на контрольных отрезках (с ходу, со старта) соревновательного упражнения с сокращением интервала отдыха до 90-180 </w:t>
      </w:r>
      <w:proofErr w:type="gramStart"/>
      <w:r w:rsidRPr="002C364C">
        <w:rPr>
          <w:sz w:val="24"/>
          <w:szCs w:val="24"/>
        </w:rPr>
        <w:t>с</w:t>
      </w:r>
      <w:proofErr w:type="gramEnd"/>
      <w:r w:rsidRPr="002C364C">
        <w:rPr>
          <w:sz w:val="24"/>
          <w:szCs w:val="24"/>
        </w:rPr>
        <w:t>;</w:t>
      </w:r>
    </w:p>
    <w:p w:rsidR="002C364C" w:rsidRPr="002C364C" w:rsidRDefault="002C364C" w:rsidP="00E552B9">
      <w:pPr>
        <w:pStyle w:val="a9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выполнение комплексов из 3-5 специальных силовых упражнений сериями с сокращенными интервалами отдыха до 60 </w:t>
      </w:r>
      <w:proofErr w:type="gramStart"/>
      <w:r w:rsidRPr="002C364C">
        <w:rPr>
          <w:sz w:val="24"/>
          <w:szCs w:val="24"/>
        </w:rPr>
        <w:t>с</w:t>
      </w:r>
      <w:proofErr w:type="gramEnd"/>
      <w:r w:rsidRPr="002C364C">
        <w:rPr>
          <w:sz w:val="24"/>
          <w:szCs w:val="24"/>
        </w:rPr>
        <w:t>;</w:t>
      </w:r>
    </w:p>
    <w:p w:rsidR="002C364C" w:rsidRPr="002C364C" w:rsidRDefault="002C364C" w:rsidP="00E552B9">
      <w:pPr>
        <w:pStyle w:val="a9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выполнение специальных прыжковых упражнений и бега по наклонной дорожке. В этих условиях появляется возможность превысить длину прыжков и скорость бега, достигаемых в обычных условиях, и выполнить при этом большее число повторений.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Чередование беговых, прыжковых и специальных скоростно-силовых упражнений, направленных на развитие различных групп мышц, в одной серии и повторение серий является основным приемом достижения специальной выносливости. Индивидуальное комплектование таких серий характерно для подготовленных спортсменов.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Интенсивность беговой подготовки достаточно объективно можно оценивать и учитывать по средней скорости бега с ходу на различных отрезках. Скорости бега в м/</w:t>
      </w:r>
      <w:proofErr w:type="gramStart"/>
      <w:r w:rsidRPr="002C364C">
        <w:rPr>
          <w:sz w:val="24"/>
          <w:szCs w:val="24"/>
        </w:rPr>
        <w:t>с соответствуют</w:t>
      </w:r>
      <w:proofErr w:type="gramEnd"/>
      <w:r w:rsidRPr="002C364C">
        <w:rPr>
          <w:sz w:val="24"/>
          <w:szCs w:val="24"/>
        </w:rPr>
        <w:t xml:space="preserve"> те же показатели оценки, только в баллах. При беге со старта снимается 1 с.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Развитие скорости и поддержание активности бега должны проходить без напряжения, которое обычно приводит к закрепощению, сокращению длины или темпа шагов и снижению скорости бега. Важно </w:t>
      </w:r>
      <w:proofErr w:type="gramStart"/>
      <w:r w:rsidRPr="002C364C">
        <w:rPr>
          <w:sz w:val="24"/>
          <w:szCs w:val="24"/>
        </w:rPr>
        <w:t>научиться самому постоянно контролировать</w:t>
      </w:r>
      <w:proofErr w:type="gramEnd"/>
      <w:r w:rsidRPr="002C364C">
        <w:rPr>
          <w:sz w:val="24"/>
          <w:szCs w:val="24"/>
        </w:rPr>
        <w:t xml:space="preserve"> свободу и степень напряжения в движениях, оставляя небольшой запас до проявления максимальных усилий в беге. Старайтесь целеустремленно настраиваться на бег, но всегда помните, что максимум усилий в движениях всегда мешает достижению максимального темпа, скорости бега и тем более спортивного результата в соревнованиях. Чем выше скорость бега, тем внимательнее контролируйте свободу своих движений. 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Выносливость развивается лишь в тех случаях, когда в процессе занятий преодолевается утомление определённой степени. При этом организм адаптируется к функциональным сдвигам, что внешне выражается в улучшении выносливости. Величина и направленность приспособительных изменений соответствует степени и характеру реакций, вызванных нагрузками.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При воспитании выносливости с помощью циклических и ряда других упражнений нагрузка относительно полно определяется следующими пятью факторами: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1) абсолютная интенсивность упражнениё (скорость передвижения и т. д.);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2) продолжительность упражнений;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3) продолжительность интервалов отдыха;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4) характер отдыха (активный либо пассивный и формы активного отдыха);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5) число повторений упражнения.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lastRenderedPageBreak/>
        <w:t>В зависимости от сочетания этих факторов будут различными не только величина, но и (главное) качественные особенности ответных реакций организма. Рассмотрим влияние названых факторов на примере упражнений циклического характера.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Абсолютная интенсивность упражнений непосредственно связана с особенностями энергетического обеспечения деятельности. При низкой скорости передвижения, когда расход энергии невелик и величина кислородного запроса меньше аэробных возможностей спортсмена, текущее потребление кислорода полностью покрывает потребности - работа проходит в условиях истинного устойчивого состояния. Такие скорости получили название </w:t>
      </w:r>
      <w:proofErr w:type="spellStart"/>
      <w:r w:rsidRPr="002C364C">
        <w:rPr>
          <w:sz w:val="24"/>
          <w:szCs w:val="24"/>
        </w:rPr>
        <w:t>субкритических</w:t>
      </w:r>
      <w:proofErr w:type="spellEnd"/>
      <w:r w:rsidRPr="002C364C">
        <w:rPr>
          <w:sz w:val="24"/>
          <w:szCs w:val="24"/>
        </w:rPr>
        <w:t xml:space="preserve">. В зоне </w:t>
      </w:r>
      <w:proofErr w:type="spellStart"/>
      <w:r w:rsidRPr="002C364C">
        <w:rPr>
          <w:sz w:val="24"/>
          <w:szCs w:val="24"/>
        </w:rPr>
        <w:t>субкритических</w:t>
      </w:r>
      <w:proofErr w:type="spellEnd"/>
      <w:r w:rsidRPr="002C364C">
        <w:rPr>
          <w:sz w:val="24"/>
          <w:szCs w:val="24"/>
        </w:rPr>
        <w:t xml:space="preserve"> скоростей кислородный запрос примерно пропорционален скорости передвижения. Если спортсмен двигается быстрее, то он достигает критической скорости, где кислородный запрос равен его аэробным возможностям. В этом случае работа выполняется в условиях максимальных величин потребления кислорода. Уровень критической скорости тем выше, чем больше дыхательные возможности спортсмена. Скорости выше </w:t>
      </w:r>
      <w:proofErr w:type="gramStart"/>
      <w:r w:rsidRPr="002C364C">
        <w:rPr>
          <w:sz w:val="24"/>
          <w:szCs w:val="24"/>
        </w:rPr>
        <w:t>критических</w:t>
      </w:r>
      <w:proofErr w:type="gramEnd"/>
      <w:r w:rsidRPr="002C364C">
        <w:rPr>
          <w:sz w:val="24"/>
          <w:szCs w:val="24"/>
        </w:rPr>
        <w:t xml:space="preserve"> получили название надкритических. Здесь кислородный запрос превышает аэробные возможности спортсмена, и работа проходит в условиях кислородного долга за счёт анаэробных поставщиков энергии.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Продолжительность упражнения взаимосвязана со скоростью передвижения. Изменение продолжительно</w:t>
      </w:r>
      <w:r w:rsidR="00E552B9">
        <w:rPr>
          <w:sz w:val="24"/>
          <w:szCs w:val="24"/>
        </w:rPr>
        <w:t>сти имеет двоякое значение. Во-</w:t>
      </w:r>
      <w:r w:rsidRPr="002C364C">
        <w:rPr>
          <w:sz w:val="24"/>
          <w:szCs w:val="24"/>
        </w:rPr>
        <w:t xml:space="preserve">первых, от длительности работы зависит, за счёт каких поставщиков энергии будет осуществляться деятельность. Если </w:t>
      </w:r>
      <w:proofErr w:type="gramStart"/>
      <w:r w:rsidRPr="002C364C">
        <w:rPr>
          <w:sz w:val="24"/>
          <w:szCs w:val="24"/>
        </w:rPr>
        <w:t>продолжительность работы не достигнет</w:t>
      </w:r>
      <w:proofErr w:type="gramEnd"/>
      <w:r w:rsidRPr="002C364C">
        <w:rPr>
          <w:sz w:val="24"/>
          <w:szCs w:val="24"/>
        </w:rPr>
        <w:t xml:space="preserve"> 3-5мин, то дыхательные процессы не успевают усилиться в достаточной мере и энергетическое обеспечение берут на себя анаэробные реакции. По мере сокращения длительности работы всё больше уменьшается роль дыхательных процессов и возрастает значение сначала гликолитических, а затем и </w:t>
      </w:r>
      <w:proofErr w:type="spellStart"/>
      <w:r w:rsidRPr="002C364C">
        <w:rPr>
          <w:sz w:val="24"/>
          <w:szCs w:val="24"/>
        </w:rPr>
        <w:t>креатинфосфокиназных</w:t>
      </w:r>
      <w:proofErr w:type="spellEnd"/>
      <w:r w:rsidRPr="002C364C">
        <w:rPr>
          <w:sz w:val="24"/>
          <w:szCs w:val="24"/>
        </w:rPr>
        <w:t xml:space="preserve"> реакций. Поэтому для совершенствования гликолитических механизмов используют в основном нагрузку от 20сек до 2мин, а для усиления </w:t>
      </w:r>
      <w:proofErr w:type="spellStart"/>
      <w:r w:rsidRPr="002C364C">
        <w:rPr>
          <w:sz w:val="24"/>
          <w:szCs w:val="24"/>
        </w:rPr>
        <w:t>фосфокреатинового</w:t>
      </w:r>
      <w:proofErr w:type="spellEnd"/>
      <w:r w:rsidRPr="002C364C">
        <w:rPr>
          <w:sz w:val="24"/>
          <w:szCs w:val="24"/>
        </w:rPr>
        <w:t xml:space="preserve"> механизма - от 3 до 8сек.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Во-вторых, длительность работы обуславливает при надкритических скоростях величину кислородного долга, а при </w:t>
      </w:r>
      <w:proofErr w:type="spellStart"/>
      <w:r w:rsidRPr="002C364C">
        <w:rPr>
          <w:sz w:val="24"/>
          <w:szCs w:val="24"/>
        </w:rPr>
        <w:t>субкритических</w:t>
      </w:r>
      <w:proofErr w:type="spellEnd"/>
      <w:r w:rsidRPr="002C364C">
        <w:rPr>
          <w:sz w:val="24"/>
          <w:szCs w:val="24"/>
        </w:rPr>
        <w:t xml:space="preserve"> - продолжительность напряженной деятельности систем, обеспечивающих доставку и утилизацию кислорода. Слаженная деятельность этих систем в течение долгого времени весьма затруднительна для организма.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Продолжительность интервалов отдыха при повторной работе, как уже отмечалось, играет большую роль в определении как величины, так и (в особенности) характера ответных реакций организма на нагрузку.</w:t>
      </w:r>
    </w:p>
    <w:p w:rsidR="00E552B9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В упражнениях с </w:t>
      </w:r>
      <w:proofErr w:type="spellStart"/>
      <w:r w:rsidRPr="002C364C">
        <w:rPr>
          <w:sz w:val="24"/>
          <w:szCs w:val="24"/>
        </w:rPr>
        <w:t>субкритическими</w:t>
      </w:r>
      <w:proofErr w:type="spellEnd"/>
      <w:r w:rsidRPr="002C364C">
        <w:rPr>
          <w:sz w:val="24"/>
          <w:szCs w:val="24"/>
        </w:rPr>
        <w:t xml:space="preserve"> и критическими скоростями и при больших интервалах отдыха, достаточных для относительной нормализации физиологических функций, каждая последующая попытка начинается примерно на таком же фоне, как и первая. Это значит, что сначала в строй вступит </w:t>
      </w:r>
      <w:proofErr w:type="spellStart"/>
      <w:r w:rsidRPr="002C364C">
        <w:rPr>
          <w:sz w:val="24"/>
          <w:szCs w:val="24"/>
        </w:rPr>
        <w:t>фосфокреатиновый</w:t>
      </w:r>
      <w:proofErr w:type="spellEnd"/>
      <w:r w:rsidRPr="002C364C">
        <w:rPr>
          <w:sz w:val="24"/>
          <w:szCs w:val="24"/>
        </w:rPr>
        <w:t xml:space="preserve"> механизм энергетического обмена, затем 1-2мин </w:t>
      </w:r>
      <w:proofErr w:type="gramStart"/>
      <w:r w:rsidRPr="002C364C">
        <w:rPr>
          <w:sz w:val="24"/>
          <w:szCs w:val="24"/>
        </w:rPr>
        <w:t>спустя</w:t>
      </w:r>
      <w:proofErr w:type="gramEnd"/>
      <w:r w:rsidRPr="002C364C">
        <w:rPr>
          <w:sz w:val="24"/>
          <w:szCs w:val="24"/>
        </w:rPr>
        <w:t xml:space="preserve"> достигнет </w:t>
      </w:r>
      <w:proofErr w:type="gramStart"/>
      <w:r w:rsidRPr="002C364C">
        <w:rPr>
          <w:sz w:val="24"/>
          <w:szCs w:val="24"/>
        </w:rPr>
        <w:t>максимума</w:t>
      </w:r>
      <w:proofErr w:type="gramEnd"/>
      <w:r w:rsidRPr="002C364C">
        <w:rPr>
          <w:sz w:val="24"/>
          <w:szCs w:val="24"/>
        </w:rPr>
        <w:t xml:space="preserve"> гликолиз, и лишь к 3 - 4-й мин развернутся дыхательные процессы. При небольшой продолжительности работы они могут не успеть прийти к необходимому </w:t>
      </w:r>
      <w:proofErr w:type="gramStart"/>
      <w:r w:rsidRPr="002C364C">
        <w:rPr>
          <w:sz w:val="24"/>
          <w:szCs w:val="24"/>
        </w:rPr>
        <w:t>уровню</w:t>
      </w:r>
      <w:proofErr w:type="gramEnd"/>
      <w:r w:rsidRPr="002C364C">
        <w:rPr>
          <w:sz w:val="24"/>
          <w:szCs w:val="24"/>
        </w:rPr>
        <w:t xml:space="preserve"> и работа фактически будет осуществляться в анаэробных условиях. Если же уменьшить интервалы отдыха, то дыхательные процессы за короткий период снизятся не намного и последующая работа сразу же начнётся при высокой активности систем доставки кислорода (кровообращения, внешнего дыхания и пр.). 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Отсюда вывод: при интервальном упражнении с </w:t>
      </w:r>
      <w:proofErr w:type="spellStart"/>
      <w:r w:rsidRPr="002C364C">
        <w:rPr>
          <w:sz w:val="24"/>
          <w:szCs w:val="24"/>
        </w:rPr>
        <w:t>субкритическими</w:t>
      </w:r>
      <w:proofErr w:type="spellEnd"/>
      <w:r w:rsidRPr="002C364C">
        <w:rPr>
          <w:sz w:val="24"/>
          <w:szCs w:val="24"/>
        </w:rPr>
        <w:t xml:space="preserve"> и критическими скоростями уменьшение интервалов отдыха делает нагрузку </w:t>
      </w:r>
      <w:proofErr w:type="gramStart"/>
      <w:r w:rsidRPr="002C364C">
        <w:rPr>
          <w:sz w:val="24"/>
          <w:szCs w:val="24"/>
        </w:rPr>
        <w:t>более аэробной</w:t>
      </w:r>
      <w:proofErr w:type="gramEnd"/>
      <w:r w:rsidRPr="002C364C">
        <w:rPr>
          <w:sz w:val="24"/>
          <w:szCs w:val="24"/>
        </w:rPr>
        <w:t xml:space="preserve">. Наоборот, при надкритических скоростях передвижения и интервалах отдыха, недостаточных для ликвидации кислородного долга, </w:t>
      </w:r>
      <w:proofErr w:type="gramStart"/>
      <w:r w:rsidRPr="002C364C">
        <w:rPr>
          <w:sz w:val="24"/>
          <w:szCs w:val="24"/>
        </w:rPr>
        <w:t>последний</w:t>
      </w:r>
      <w:proofErr w:type="gramEnd"/>
      <w:r w:rsidRPr="002C364C">
        <w:rPr>
          <w:sz w:val="24"/>
          <w:szCs w:val="24"/>
        </w:rPr>
        <w:t xml:space="preserve"> суммируется от повторения к повторению. Поэтому в этих условиях сокращение интервалов отдыха будет увеличивать долю анаэробных процессов — делать нагрузку </w:t>
      </w:r>
      <w:proofErr w:type="gramStart"/>
      <w:r w:rsidRPr="002C364C">
        <w:rPr>
          <w:sz w:val="24"/>
          <w:szCs w:val="24"/>
        </w:rPr>
        <w:t>более анаэробной</w:t>
      </w:r>
      <w:proofErr w:type="gramEnd"/>
      <w:r w:rsidRPr="002C364C">
        <w:rPr>
          <w:sz w:val="24"/>
          <w:szCs w:val="24"/>
        </w:rPr>
        <w:t>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lastRenderedPageBreak/>
        <w:t xml:space="preserve">Характер отдыха, в частности заполнение пауз дополнительными видами деятельности (например, включение бега "трусцой" между основными забегами), оказывает разное влияние на организм в зависимости от вида основной работы и интенсивности дополнительной. При работе со скоростями, близкими к критической,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обратно. В этом заключается одно из характерных сторон </w:t>
      </w:r>
      <w:r w:rsidRPr="00E552B9">
        <w:rPr>
          <w:sz w:val="24"/>
          <w:szCs w:val="24"/>
        </w:rPr>
        <w:t>метода переменного упражнения.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Число повторений определяет суммарную величину воздействия нагрузки на организм. При работе в аэробных условиях увеличение числа повторений заставляет длительное время поддерживать высокий уровень деятельности </w:t>
      </w:r>
      <w:proofErr w:type="gramStart"/>
      <w:r w:rsidRPr="002C364C">
        <w:rPr>
          <w:sz w:val="24"/>
          <w:szCs w:val="24"/>
        </w:rPr>
        <w:t>сердечно-сосудистой</w:t>
      </w:r>
      <w:proofErr w:type="gramEnd"/>
      <w:r w:rsidRPr="002C364C">
        <w:rPr>
          <w:sz w:val="24"/>
          <w:szCs w:val="24"/>
        </w:rPr>
        <w:t xml:space="preserve"> и дыхательной систем. В анаэробных условиях увеличение повторений рано или поздно приводит к исчерпанию бескислородных механизмов. Тогда работа либо прекращается, либо её интенсивность резко снижается.</w:t>
      </w:r>
    </w:p>
    <w:p w:rsidR="002C364C" w:rsidRP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>Таково в схематическом виде влияние каждого из названых факторов. В действительности картина намного сложнее, так как меняется зачастую не один фактор, а все пять. Это позволяет обеспечивать самые разнообразные воздействия на организм.</w:t>
      </w:r>
    </w:p>
    <w:p w:rsidR="002C364C" w:rsidRDefault="002C364C" w:rsidP="002C364C">
      <w:pPr>
        <w:pStyle w:val="a9"/>
        <w:ind w:firstLine="567"/>
        <w:jc w:val="both"/>
        <w:rPr>
          <w:sz w:val="24"/>
          <w:szCs w:val="24"/>
        </w:rPr>
      </w:pPr>
      <w:r w:rsidRPr="002C364C">
        <w:rPr>
          <w:sz w:val="24"/>
          <w:szCs w:val="24"/>
        </w:rPr>
        <w:t xml:space="preserve">Таким образом, последовательность преимущественного воздействия на различные стороны выносливости в процессе физического воспитания должна быть такой: сначала на развитие дыхательных возможностей, затем - гликолитических и, наконец, возможностей, определяемых способностью использовать энергию </w:t>
      </w:r>
      <w:proofErr w:type="spellStart"/>
      <w:r w:rsidRPr="002C364C">
        <w:rPr>
          <w:sz w:val="24"/>
          <w:szCs w:val="24"/>
        </w:rPr>
        <w:t>креатинфосфокиназной</w:t>
      </w:r>
      <w:proofErr w:type="spellEnd"/>
      <w:r w:rsidRPr="002C364C">
        <w:rPr>
          <w:sz w:val="24"/>
          <w:szCs w:val="24"/>
        </w:rPr>
        <w:t xml:space="preserve"> реакции. Это относится к целым этапам физического воспитания (например, этапам спортивной тренировки). Что касается отдельного занятия физическими упражнениями, то здесь обычно целесообразной бывает обратная последовательность.</w:t>
      </w:r>
    </w:p>
    <w:p w:rsidR="002C364C" w:rsidRPr="00FD3BF9" w:rsidRDefault="002C364C" w:rsidP="002C364C">
      <w:pPr>
        <w:pStyle w:val="a9"/>
        <w:ind w:firstLine="567"/>
        <w:jc w:val="both"/>
        <w:rPr>
          <w:sz w:val="24"/>
          <w:szCs w:val="24"/>
        </w:rPr>
      </w:pPr>
    </w:p>
    <w:p w:rsidR="00FD3BF9" w:rsidRPr="00F87DC0" w:rsidRDefault="00FD3BF9" w:rsidP="00F87DC0">
      <w:pPr>
        <w:jc w:val="center"/>
        <w:rPr>
          <w:b/>
          <w:sz w:val="24"/>
          <w:szCs w:val="24"/>
        </w:rPr>
      </w:pPr>
      <w:r w:rsidRPr="00F87DC0">
        <w:rPr>
          <w:b/>
          <w:sz w:val="24"/>
          <w:szCs w:val="24"/>
        </w:rPr>
        <w:t xml:space="preserve">2. Различные </w:t>
      </w:r>
      <w:r w:rsidR="00F87DC0" w:rsidRPr="00F87DC0">
        <w:rPr>
          <w:b/>
          <w:sz w:val="24"/>
          <w:szCs w:val="24"/>
        </w:rPr>
        <w:t>подходы к развитию специальной выносливости</w:t>
      </w:r>
      <w:r w:rsidRPr="00F87DC0">
        <w:rPr>
          <w:b/>
          <w:sz w:val="24"/>
          <w:szCs w:val="24"/>
        </w:rPr>
        <w:t>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>В методике развития специальной выносливости боксера наблюдается несколько направлений. В более ранних работах</w:t>
      </w:r>
      <w:r>
        <w:rPr>
          <w:sz w:val="24"/>
          <w:szCs w:val="24"/>
        </w:rPr>
        <w:t xml:space="preserve"> основными сред</w:t>
      </w:r>
      <w:r w:rsidRPr="00FD3BF9">
        <w:rPr>
          <w:sz w:val="24"/>
          <w:szCs w:val="24"/>
        </w:rPr>
        <w:t>ствами методики являлись боевые упражнения боксера и, в первую очередь, упражнения с партнером в условном и вольном бою, при непременном условии постановки правильного дыхания и умения боксера рационально расходовать силу  и энергию в б</w:t>
      </w:r>
      <w:r w:rsidR="00F87DC0">
        <w:rPr>
          <w:sz w:val="24"/>
          <w:szCs w:val="24"/>
        </w:rPr>
        <w:t>ою. На это обращают внимание Б.</w:t>
      </w:r>
      <w:r w:rsidRPr="00FD3BF9">
        <w:rPr>
          <w:sz w:val="24"/>
          <w:szCs w:val="24"/>
        </w:rPr>
        <w:t>И. Бутенко, Е. Калмыков, отмечающие, что боксерский спарринг является основным средством развития с</w:t>
      </w:r>
      <w:r>
        <w:rPr>
          <w:sz w:val="24"/>
          <w:szCs w:val="24"/>
        </w:rPr>
        <w:t>пециальной выносливости и в наи</w:t>
      </w:r>
      <w:r w:rsidRPr="00FD3BF9">
        <w:rPr>
          <w:sz w:val="24"/>
          <w:szCs w:val="24"/>
        </w:rPr>
        <w:t>большей степени отвечающим требованиям бокса, ограниченное же его применение связано с выс</w:t>
      </w:r>
      <w:r w:rsidR="00F87DC0">
        <w:rPr>
          <w:sz w:val="24"/>
          <w:szCs w:val="24"/>
        </w:rPr>
        <w:t>оким травматизмом. По данным Ю.</w:t>
      </w:r>
      <w:r w:rsidRPr="00FD3BF9">
        <w:rPr>
          <w:sz w:val="24"/>
          <w:szCs w:val="24"/>
        </w:rPr>
        <w:t>П. Сироткина, основны</w:t>
      </w:r>
      <w:r>
        <w:rPr>
          <w:sz w:val="24"/>
          <w:szCs w:val="24"/>
        </w:rPr>
        <w:t>м средством в развитии специаль</w:t>
      </w:r>
      <w:r w:rsidRPr="00FD3BF9">
        <w:rPr>
          <w:sz w:val="24"/>
          <w:szCs w:val="24"/>
        </w:rPr>
        <w:t>ной выносливости является боксерский мешок.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>А.И. Силин среди о</w:t>
      </w:r>
      <w:r>
        <w:rPr>
          <w:sz w:val="24"/>
          <w:szCs w:val="24"/>
        </w:rPr>
        <w:t>сновных факторов развития специ</w:t>
      </w:r>
      <w:r w:rsidRPr="00FD3BF9">
        <w:rPr>
          <w:sz w:val="24"/>
          <w:szCs w:val="24"/>
        </w:rPr>
        <w:t xml:space="preserve">альной выносливости выделяет критерии интервального сокращения и удлинения раундов и пауз между ними в тренировочных и вольных боях. В то время как В.М. </w:t>
      </w:r>
      <w:proofErr w:type="spellStart"/>
      <w:r w:rsidRPr="00FD3BF9">
        <w:rPr>
          <w:sz w:val="24"/>
          <w:szCs w:val="24"/>
        </w:rPr>
        <w:t>Клевенко</w:t>
      </w:r>
      <w:proofErr w:type="spellEnd"/>
      <w:r w:rsidRPr="00FD3BF9">
        <w:rPr>
          <w:sz w:val="24"/>
          <w:szCs w:val="24"/>
        </w:rPr>
        <w:t xml:space="preserve"> рекомендует проводить занятия повторно-переменным ме</w:t>
      </w:r>
      <w:r>
        <w:rPr>
          <w:sz w:val="24"/>
          <w:szCs w:val="24"/>
        </w:rPr>
        <w:t>тодом, укорачивал во времени ра</w:t>
      </w:r>
      <w:r w:rsidRPr="00FD3BF9">
        <w:rPr>
          <w:sz w:val="24"/>
          <w:szCs w:val="24"/>
        </w:rPr>
        <w:t>унды, повышая их интенсивность, также чаще менять в парах различных по весу партнеров, работать на более легких боксерских снарядах (например, легкий мешок).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Подготовка зарубежных боксеров, в основном американских включает ряд специальных и общеразвивающих средств, что позволяет </w:t>
      </w:r>
      <w:r>
        <w:rPr>
          <w:sz w:val="24"/>
          <w:szCs w:val="24"/>
        </w:rPr>
        <w:t>по</w:t>
      </w:r>
      <w:r w:rsidRPr="00FD3BF9">
        <w:rPr>
          <w:sz w:val="24"/>
          <w:szCs w:val="24"/>
        </w:rPr>
        <w:t>вышать</w:t>
      </w:r>
      <w:r>
        <w:rPr>
          <w:sz w:val="24"/>
          <w:szCs w:val="24"/>
        </w:rPr>
        <w:t xml:space="preserve"> уровень специальной выносливос</w:t>
      </w:r>
      <w:r w:rsidRPr="00FD3BF9">
        <w:rPr>
          <w:sz w:val="24"/>
          <w:szCs w:val="24"/>
        </w:rPr>
        <w:t>ти боксера. Одним из основных сре</w:t>
      </w:r>
      <w:proofErr w:type="gramStart"/>
      <w:r w:rsidRPr="00FD3BF9">
        <w:rPr>
          <w:sz w:val="24"/>
          <w:szCs w:val="24"/>
        </w:rPr>
        <w:t>дств тр</w:t>
      </w:r>
      <w:proofErr w:type="gramEnd"/>
      <w:r w:rsidRPr="00FD3BF9">
        <w:rPr>
          <w:sz w:val="24"/>
          <w:szCs w:val="24"/>
        </w:rPr>
        <w:t xml:space="preserve">енировки американских боксеров </w:t>
      </w:r>
      <w:r>
        <w:rPr>
          <w:sz w:val="24"/>
          <w:szCs w:val="24"/>
        </w:rPr>
        <w:t>является «работа на дороге»</w:t>
      </w:r>
      <w:r w:rsidRPr="00FD3BF9">
        <w:rPr>
          <w:sz w:val="24"/>
          <w:szCs w:val="24"/>
        </w:rPr>
        <w:t>. Такое упражнение рекомендуют применять с самого начала занятий боксом. «Работа на дороге» начинается с малых д</w:t>
      </w:r>
      <w:r>
        <w:rPr>
          <w:sz w:val="24"/>
          <w:szCs w:val="24"/>
        </w:rPr>
        <w:t>истанций спостоянным увеличени</w:t>
      </w:r>
      <w:r w:rsidRPr="00FD3BF9">
        <w:rPr>
          <w:sz w:val="24"/>
          <w:szCs w:val="24"/>
        </w:rPr>
        <w:t>ям расстояния.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Специальная тренировка длится 1-1,5 часа. Спарринг (вольный бой) является основным средством тренировки боксеров. В частности, американские профессионалы за месяц отводят спаррингам 2/3 тренировочных дней. В дни тренировок, когда нет вольных </w:t>
      </w:r>
      <w:r w:rsidRPr="00FD3BF9">
        <w:rPr>
          <w:sz w:val="24"/>
          <w:szCs w:val="24"/>
        </w:rPr>
        <w:lastRenderedPageBreak/>
        <w:t xml:space="preserve">боев, основная работа происходит на боксерском мешке, груше, скакалке, много времени уделяется «бою с тенью» 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В более поздних исследованиях Г.О. </w:t>
      </w:r>
      <w:proofErr w:type="spellStart"/>
      <w:r w:rsidRPr="00FD3BF9">
        <w:rPr>
          <w:sz w:val="24"/>
          <w:szCs w:val="24"/>
        </w:rPr>
        <w:t>Джерояна</w:t>
      </w:r>
      <w:proofErr w:type="spellEnd"/>
      <w:r w:rsidRPr="00FD3BF9">
        <w:rPr>
          <w:sz w:val="24"/>
          <w:szCs w:val="24"/>
        </w:rPr>
        <w:t xml:space="preserve"> и Н.А. </w:t>
      </w:r>
      <w:proofErr w:type="spellStart"/>
      <w:r w:rsidRPr="00FD3BF9">
        <w:rPr>
          <w:sz w:val="24"/>
          <w:szCs w:val="24"/>
        </w:rPr>
        <w:t>Худадова</w:t>
      </w:r>
      <w:proofErr w:type="spellEnd"/>
      <w:r w:rsidRPr="00FD3BF9">
        <w:rPr>
          <w:sz w:val="24"/>
          <w:szCs w:val="24"/>
        </w:rPr>
        <w:t xml:space="preserve"> методику воспитания специальной вынос</w:t>
      </w:r>
      <w:r>
        <w:rPr>
          <w:sz w:val="24"/>
          <w:szCs w:val="24"/>
        </w:rPr>
        <w:t>ливости боксеров стали подразде</w:t>
      </w:r>
      <w:r w:rsidRPr="00FD3BF9">
        <w:rPr>
          <w:sz w:val="24"/>
          <w:szCs w:val="24"/>
        </w:rPr>
        <w:t xml:space="preserve">лять на методику воспитания аэробных </w:t>
      </w:r>
      <w:r w:rsidR="00F87DC0">
        <w:rPr>
          <w:sz w:val="24"/>
          <w:szCs w:val="24"/>
        </w:rPr>
        <w:t>и анаэробных возможностей. Авто</w:t>
      </w:r>
      <w:r w:rsidRPr="00FD3BF9">
        <w:rPr>
          <w:sz w:val="24"/>
          <w:szCs w:val="24"/>
        </w:rPr>
        <w:t>рами предлагаются различные методы, которые были апробированы в циклических видах спорта. Однако исходя из специфики бокса, они рекомендую</w:t>
      </w:r>
      <w:r>
        <w:rPr>
          <w:sz w:val="24"/>
          <w:szCs w:val="24"/>
        </w:rPr>
        <w:t>т постоянно изменять темп и ско</w:t>
      </w:r>
      <w:r w:rsidRPr="00FD3BF9">
        <w:rPr>
          <w:sz w:val="24"/>
          <w:szCs w:val="24"/>
        </w:rPr>
        <w:t>рость упражнений как при развит</w:t>
      </w:r>
      <w:proofErr w:type="gramStart"/>
      <w:r w:rsidRPr="00FD3BF9">
        <w:rPr>
          <w:sz w:val="24"/>
          <w:szCs w:val="24"/>
        </w:rPr>
        <w:t>ии аэ</w:t>
      </w:r>
      <w:proofErr w:type="gramEnd"/>
      <w:r w:rsidRPr="00FD3BF9">
        <w:rPr>
          <w:sz w:val="24"/>
          <w:szCs w:val="24"/>
        </w:rPr>
        <w:t>робной, так и при развитии анаэробной возможностей.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>Убедительные данные о существенн</w:t>
      </w:r>
      <w:r>
        <w:rPr>
          <w:sz w:val="24"/>
          <w:szCs w:val="24"/>
        </w:rPr>
        <w:t>ом влиян</w:t>
      </w:r>
      <w:proofErr w:type="gramStart"/>
      <w:r>
        <w:rPr>
          <w:sz w:val="24"/>
          <w:szCs w:val="24"/>
        </w:rPr>
        <w:t>ии аэ</w:t>
      </w:r>
      <w:proofErr w:type="gramEnd"/>
      <w:r>
        <w:rPr>
          <w:sz w:val="24"/>
          <w:szCs w:val="24"/>
        </w:rPr>
        <w:t>робных (окислитель</w:t>
      </w:r>
      <w:r w:rsidRPr="00FD3BF9">
        <w:rPr>
          <w:sz w:val="24"/>
          <w:szCs w:val="24"/>
        </w:rPr>
        <w:t>ных) реакций на энергообеспечение организма боксеров в течение всего</w:t>
      </w:r>
      <w:r>
        <w:rPr>
          <w:sz w:val="24"/>
          <w:szCs w:val="24"/>
        </w:rPr>
        <w:t xml:space="preserve"> поединка показано в работах П.Н. </w:t>
      </w:r>
      <w:proofErr w:type="spellStart"/>
      <w:r>
        <w:rPr>
          <w:sz w:val="24"/>
          <w:szCs w:val="24"/>
        </w:rPr>
        <w:t>Репникова</w:t>
      </w:r>
      <w:proofErr w:type="spellEnd"/>
      <w:r>
        <w:rPr>
          <w:sz w:val="24"/>
          <w:szCs w:val="24"/>
        </w:rPr>
        <w:t xml:space="preserve">, В.С. </w:t>
      </w:r>
      <w:proofErr w:type="spellStart"/>
      <w:r>
        <w:rPr>
          <w:sz w:val="24"/>
          <w:szCs w:val="24"/>
        </w:rPr>
        <w:t>Фарфеля</w:t>
      </w:r>
      <w:proofErr w:type="spellEnd"/>
      <w:r>
        <w:rPr>
          <w:sz w:val="24"/>
          <w:szCs w:val="24"/>
        </w:rPr>
        <w:t>, Э.</w:t>
      </w:r>
      <w:r w:rsidR="00F87DC0">
        <w:rPr>
          <w:sz w:val="24"/>
          <w:szCs w:val="24"/>
        </w:rPr>
        <w:t>А. Чу</w:t>
      </w:r>
      <w:r w:rsidRPr="00FD3BF9">
        <w:rPr>
          <w:sz w:val="24"/>
          <w:szCs w:val="24"/>
        </w:rPr>
        <w:t>прова.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В исследованиях И. П. Дегтярева, В. А. Киселева, В. П. Черемисинова  выявлено значительное участие анаэробного гликолиза в энергообеспечении поединка боксеров. Для этого были подобраны тренировочные упражнения, вызывающие анаэробные сдвиги,  близкие по глубине </w:t>
      </w:r>
      <w:proofErr w:type="gramStart"/>
      <w:r w:rsidRPr="00FD3BF9">
        <w:rPr>
          <w:sz w:val="24"/>
          <w:szCs w:val="24"/>
        </w:rPr>
        <w:t>к</w:t>
      </w:r>
      <w:proofErr w:type="gramEnd"/>
      <w:r w:rsidRPr="00FD3BF9">
        <w:rPr>
          <w:sz w:val="24"/>
          <w:szCs w:val="24"/>
        </w:rPr>
        <w:t xml:space="preserve"> соревновательным.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Г.В. </w:t>
      </w:r>
      <w:proofErr w:type="spellStart"/>
      <w:r>
        <w:rPr>
          <w:sz w:val="24"/>
          <w:szCs w:val="24"/>
        </w:rPr>
        <w:t>Кургузов</w:t>
      </w:r>
      <w:proofErr w:type="spellEnd"/>
      <w:r>
        <w:rPr>
          <w:sz w:val="24"/>
          <w:szCs w:val="24"/>
        </w:rPr>
        <w:t>, В.</w:t>
      </w:r>
      <w:r w:rsidRPr="00FD3BF9">
        <w:rPr>
          <w:sz w:val="24"/>
          <w:szCs w:val="24"/>
        </w:rPr>
        <w:t xml:space="preserve">Я. </w:t>
      </w:r>
      <w:proofErr w:type="spellStart"/>
      <w:r w:rsidRPr="00FD3BF9">
        <w:rPr>
          <w:sz w:val="24"/>
          <w:szCs w:val="24"/>
        </w:rPr>
        <w:t>Русанов</w:t>
      </w:r>
      <w:proofErr w:type="spellEnd"/>
      <w:r w:rsidRPr="00FD3BF9">
        <w:rPr>
          <w:sz w:val="24"/>
          <w:szCs w:val="24"/>
        </w:rPr>
        <w:t xml:space="preserve"> предлагают программу, являющуюся одной из форм интервальной тренировки на снарядах развития аэробных возможностей. Для развития скоростно-силовой выносливости следует чаще (особенно на специально-подготовительном этапе) использовать спурты по сигналу тренера, а также индивидуальную тренировку.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В.</w:t>
      </w:r>
      <w:r w:rsidRPr="00FD3BF9">
        <w:rPr>
          <w:sz w:val="24"/>
          <w:szCs w:val="24"/>
        </w:rPr>
        <w:t xml:space="preserve">А. Киселев предложил тренировочные упражнения, имеющие преимущественно </w:t>
      </w:r>
      <w:proofErr w:type="spellStart"/>
      <w:r w:rsidRPr="00FD3BF9">
        <w:rPr>
          <w:sz w:val="24"/>
          <w:szCs w:val="24"/>
        </w:rPr>
        <w:t>гликол</w:t>
      </w:r>
      <w:r>
        <w:rPr>
          <w:sz w:val="24"/>
          <w:szCs w:val="24"/>
        </w:rPr>
        <w:t>итическую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алактатную</w:t>
      </w:r>
      <w:proofErr w:type="spellEnd"/>
      <w:r>
        <w:rPr>
          <w:sz w:val="24"/>
          <w:szCs w:val="24"/>
        </w:rPr>
        <w:t>, анаэроб</w:t>
      </w:r>
      <w:r w:rsidRPr="00FD3BF9">
        <w:rPr>
          <w:sz w:val="24"/>
          <w:szCs w:val="24"/>
        </w:rPr>
        <w:t>ную, направленность, применение которых на этапе предсоревновательной подготовки сопровождается статистически достоверным увеличением гликолитической производительности и специальной работоспособности боксеров (а</w:t>
      </w:r>
      <w:r w:rsidR="00F87DC0">
        <w:rPr>
          <w:sz w:val="24"/>
          <w:szCs w:val="24"/>
        </w:rPr>
        <w:t>ктивность боевых действий спорт</w:t>
      </w:r>
      <w:r w:rsidRPr="00FD3BF9">
        <w:rPr>
          <w:sz w:val="24"/>
          <w:szCs w:val="24"/>
        </w:rPr>
        <w:t>сменов в соревновательном поединке возрастает на 40,4 %.) . При таком подборе средств и методов для развития выносливости нужно учитывать весовую категорию и в соответствии с этим подбирать нагрузку как</w:t>
      </w:r>
      <w:proofErr w:type="gramEnd"/>
      <w:r w:rsidRPr="00FD3BF9">
        <w:rPr>
          <w:sz w:val="24"/>
          <w:szCs w:val="24"/>
        </w:rPr>
        <w:t xml:space="preserve"> по объему, так и по интенсивности.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Ю.</w:t>
      </w:r>
      <w:r w:rsidRPr="00FD3BF9">
        <w:rPr>
          <w:sz w:val="24"/>
          <w:szCs w:val="24"/>
        </w:rPr>
        <w:t>С. Маликов предлагает для развития специальной силовой выносливости упражнения,</w:t>
      </w:r>
      <w:r>
        <w:rPr>
          <w:sz w:val="24"/>
          <w:szCs w:val="24"/>
        </w:rPr>
        <w:t xml:space="preserve"> выполняемые в усложненных усло</w:t>
      </w:r>
      <w:r w:rsidRPr="00FD3BF9">
        <w:rPr>
          <w:sz w:val="24"/>
          <w:szCs w:val="24"/>
        </w:rPr>
        <w:t>виях с различными отягощениями: боксерские манжеты, боксерский пояс.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Б.И. Бутенко</w:t>
      </w:r>
      <w:r w:rsidRPr="00FD3BF9">
        <w:rPr>
          <w:sz w:val="24"/>
          <w:szCs w:val="24"/>
        </w:rPr>
        <w:t xml:space="preserve"> рекомендует силовую выносливость</w:t>
      </w:r>
      <w:r>
        <w:rPr>
          <w:sz w:val="24"/>
          <w:szCs w:val="24"/>
        </w:rPr>
        <w:t xml:space="preserve"> воспи</w:t>
      </w:r>
      <w:r w:rsidRPr="00FD3BF9">
        <w:rPr>
          <w:sz w:val="24"/>
          <w:szCs w:val="24"/>
        </w:rPr>
        <w:t>тывать с помощью многократного повторения боксерских движений С относительно незначительными по весу отягощениями (вес отягощений индивидуальный для каждого боксера). Скоростная выносливость воспитывается с помощью боя с тенью или работой на подвесной груше (заполненной песком, горохом или водой) в снарядных перчатках.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>Скоростно-силовая выносл</w:t>
      </w:r>
      <w:r>
        <w:rPr>
          <w:sz w:val="24"/>
          <w:szCs w:val="24"/>
        </w:rPr>
        <w:t>ивость основа специальной вынос</w:t>
      </w:r>
      <w:r w:rsidRPr="00FD3BF9">
        <w:rPr>
          <w:sz w:val="24"/>
          <w:szCs w:val="24"/>
        </w:rPr>
        <w:t>ливости, которая воспитывается с помощью максимально быстрой интервальной работы на мешках, в боевых перчатках, с нанесением сильных акцентированных ударов. Общая выносливость поддерживается с помощью кроссов, продолжительного плавания (при ЧСС не меньше 160 уд</w:t>
      </w:r>
      <w:proofErr w:type="gramStart"/>
      <w:r w:rsidRPr="00FD3BF9">
        <w:rPr>
          <w:sz w:val="24"/>
          <w:szCs w:val="24"/>
        </w:rPr>
        <w:t>.</w:t>
      </w:r>
      <w:proofErr w:type="gramEnd"/>
      <w:r w:rsidRPr="00FD3BF9">
        <w:rPr>
          <w:sz w:val="24"/>
          <w:szCs w:val="24"/>
        </w:rPr>
        <w:t xml:space="preserve"> /</w:t>
      </w:r>
      <w:proofErr w:type="gramStart"/>
      <w:r w:rsidRPr="00FD3BF9">
        <w:rPr>
          <w:sz w:val="24"/>
          <w:szCs w:val="24"/>
        </w:rPr>
        <w:t>м</w:t>
      </w:r>
      <w:proofErr w:type="gramEnd"/>
      <w:r w:rsidRPr="00FD3BF9">
        <w:rPr>
          <w:sz w:val="24"/>
          <w:szCs w:val="24"/>
        </w:rPr>
        <w:t>ин).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>На основа</w:t>
      </w:r>
      <w:r>
        <w:rPr>
          <w:sz w:val="24"/>
          <w:szCs w:val="24"/>
        </w:rPr>
        <w:t>нии экспериментальных данных В.</w:t>
      </w:r>
      <w:r w:rsidRPr="00FD3BF9">
        <w:rPr>
          <w:sz w:val="24"/>
          <w:szCs w:val="24"/>
        </w:rPr>
        <w:t xml:space="preserve">В. Ким рекомендует  два основных направления в методике развития специальной выносливости боксера. </w:t>
      </w:r>
      <w:proofErr w:type="gramStart"/>
      <w:r w:rsidRPr="00FD3BF9">
        <w:rPr>
          <w:sz w:val="24"/>
          <w:szCs w:val="24"/>
        </w:rPr>
        <w:t>В тренировке с помощью специальных средств и методов, с одной стороны, обеспечивалось повышение уровня адаптации функции дыхания в процессе развития специальной выносливости боксера, а с другой стороны, повышалась и устойчивость к утомлению центрально-нервных процессов, определяемых косвенным путем по глазодвигательным реакциям, а также автор предлагает различные устройства и приспособления для сокращения времени тренировки и повышения уровня выносливости, такие как пневматический жилет</w:t>
      </w:r>
      <w:proofErr w:type="gramEnd"/>
      <w:r w:rsidRPr="00FD3BF9">
        <w:rPr>
          <w:sz w:val="24"/>
          <w:szCs w:val="24"/>
        </w:rPr>
        <w:t>, ограничитель движений боксера.</w:t>
      </w:r>
    </w:p>
    <w:p w:rsidR="00FD3BF9" w:rsidRP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В.Г. Богуславский установил эффективность применения концентрированных нагрузок, обеспечивающих техническое мастерство и высокий уровень специальной </w:t>
      </w:r>
      <w:r w:rsidRPr="00FD3BF9">
        <w:rPr>
          <w:sz w:val="24"/>
          <w:szCs w:val="24"/>
        </w:rPr>
        <w:lastRenderedPageBreak/>
        <w:t>выносливости юных квалифицированных боксеров с учетом изменения функциональных возможностей их организма в различных раундах боя.</w:t>
      </w:r>
    </w:p>
    <w:p w:rsidR="00FD3BF9" w:rsidRDefault="00FD3BF9" w:rsidP="00FD3BF9">
      <w:pPr>
        <w:pStyle w:val="a9"/>
        <w:ind w:firstLine="567"/>
        <w:jc w:val="both"/>
        <w:rPr>
          <w:sz w:val="24"/>
          <w:szCs w:val="24"/>
        </w:rPr>
      </w:pPr>
      <w:r w:rsidRPr="00FD3BF9">
        <w:rPr>
          <w:sz w:val="24"/>
          <w:szCs w:val="24"/>
        </w:rPr>
        <w:t xml:space="preserve">Таким образом, </w:t>
      </w:r>
      <w:r w:rsidR="00F87DC0">
        <w:rPr>
          <w:sz w:val="24"/>
          <w:szCs w:val="24"/>
        </w:rPr>
        <w:t xml:space="preserve">существуют </w:t>
      </w:r>
      <w:r w:rsidRPr="00FD3BF9">
        <w:rPr>
          <w:sz w:val="24"/>
          <w:szCs w:val="24"/>
        </w:rPr>
        <w:t>многочисленны</w:t>
      </w:r>
      <w:r w:rsidR="00F87DC0">
        <w:rPr>
          <w:sz w:val="24"/>
          <w:szCs w:val="24"/>
        </w:rPr>
        <w:t>е</w:t>
      </w:r>
      <w:r w:rsidRPr="00FD3BF9">
        <w:rPr>
          <w:sz w:val="24"/>
          <w:szCs w:val="24"/>
        </w:rPr>
        <w:t xml:space="preserve"> вариант</w:t>
      </w:r>
      <w:r w:rsidR="00F87DC0">
        <w:rPr>
          <w:sz w:val="24"/>
          <w:szCs w:val="24"/>
        </w:rPr>
        <w:t>ы</w:t>
      </w:r>
      <w:r w:rsidRPr="00FD3BF9">
        <w:rPr>
          <w:sz w:val="24"/>
          <w:szCs w:val="24"/>
        </w:rPr>
        <w:t xml:space="preserve"> и подход</w:t>
      </w:r>
      <w:r w:rsidR="00F87DC0">
        <w:rPr>
          <w:sz w:val="24"/>
          <w:szCs w:val="24"/>
        </w:rPr>
        <w:t>ы</w:t>
      </w:r>
      <w:r w:rsidRPr="00FD3BF9">
        <w:rPr>
          <w:sz w:val="24"/>
          <w:szCs w:val="24"/>
        </w:rPr>
        <w:t xml:space="preserve"> к развитию специальной выносливости. Чаще это поиски ведущих факторов применительно конкретного этапа подготовки или вида спортивной деятельности, которые по экспериментально полученным данным имеют наибольшее значение для развития специальной выносливости. </w:t>
      </w:r>
      <w:proofErr w:type="gramStart"/>
      <w:r w:rsidRPr="00FD3BF9">
        <w:rPr>
          <w:sz w:val="24"/>
          <w:szCs w:val="24"/>
        </w:rPr>
        <w:t>Среди этих факторов на ранних этапах наиболее значительной была система педагогических воздействий, на более поздних изучение аэробных и ан</w:t>
      </w:r>
      <w:r w:rsidR="00F87DC0">
        <w:rPr>
          <w:sz w:val="24"/>
          <w:szCs w:val="24"/>
        </w:rPr>
        <w:t>аэробных возможностей во взаимо</w:t>
      </w:r>
      <w:r w:rsidRPr="00FD3BF9">
        <w:rPr>
          <w:sz w:val="24"/>
          <w:szCs w:val="24"/>
        </w:rPr>
        <w:t>действии с системой педагогических воздействий.</w:t>
      </w:r>
      <w:proofErr w:type="gramEnd"/>
      <w:r w:rsidRPr="00FD3BF9">
        <w:rPr>
          <w:sz w:val="24"/>
          <w:szCs w:val="24"/>
        </w:rPr>
        <w:t xml:space="preserve"> Тем не менее, как в том, так и в другом подх</w:t>
      </w:r>
      <w:r w:rsidR="00F87DC0">
        <w:rPr>
          <w:sz w:val="24"/>
          <w:szCs w:val="24"/>
        </w:rPr>
        <w:t>оде уровень полученных результа</w:t>
      </w:r>
      <w:r w:rsidRPr="00FD3BF9">
        <w:rPr>
          <w:sz w:val="24"/>
          <w:szCs w:val="24"/>
        </w:rPr>
        <w:t>тов существенно различается. В</w:t>
      </w:r>
      <w:r w:rsidR="00F87DC0">
        <w:rPr>
          <w:sz w:val="24"/>
          <w:szCs w:val="24"/>
        </w:rPr>
        <w:t xml:space="preserve"> результате в большинстве иссле</w:t>
      </w:r>
      <w:r w:rsidRPr="00FD3BF9">
        <w:rPr>
          <w:sz w:val="24"/>
          <w:szCs w:val="24"/>
        </w:rPr>
        <w:t>дований отмечается, что соотношение исследуемых признаков и их значение для проявления выносливости в значительной степени варьирует. Чаще это связывае</w:t>
      </w:r>
      <w:r w:rsidR="00F87DC0">
        <w:rPr>
          <w:sz w:val="24"/>
          <w:szCs w:val="24"/>
        </w:rPr>
        <w:t>тся с особенностями индивидуаль</w:t>
      </w:r>
      <w:r w:rsidRPr="00FD3BF9">
        <w:rPr>
          <w:sz w:val="24"/>
          <w:szCs w:val="24"/>
        </w:rPr>
        <w:t>ности спортсмена, его возрастом, уровн</w:t>
      </w:r>
      <w:r w:rsidR="00F87DC0">
        <w:rPr>
          <w:sz w:val="24"/>
          <w:szCs w:val="24"/>
        </w:rPr>
        <w:t>ем и этапом подготовки, специфи</w:t>
      </w:r>
      <w:r w:rsidRPr="00FD3BF9">
        <w:rPr>
          <w:sz w:val="24"/>
          <w:szCs w:val="24"/>
        </w:rPr>
        <w:t>кой вида спортивной деятельности и многим другим. Однако эти ссылки часто декларируются и значительно меньше находят экспериментальное разрешение.</w:t>
      </w:r>
    </w:p>
    <w:p w:rsidR="0020519C" w:rsidRDefault="0020519C" w:rsidP="0020519C">
      <w:pPr>
        <w:pStyle w:val="a9"/>
        <w:ind w:firstLine="567"/>
        <w:rPr>
          <w:sz w:val="24"/>
          <w:szCs w:val="24"/>
        </w:rPr>
      </w:pPr>
    </w:p>
    <w:p w:rsidR="0020519C" w:rsidRPr="0020519C" w:rsidRDefault="0020519C" w:rsidP="0020519C">
      <w:pPr>
        <w:pStyle w:val="a9"/>
        <w:jc w:val="center"/>
        <w:rPr>
          <w:b/>
          <w:sz w:val="24"/>
          <w:szCs w:val="24"/>
        </w:rPr>
      </w:pPr>
      <w:r w:rsidRPr="0020519C">
        <w:rPr>
          <w:b/>
          <w:sz w:val="24"/>
          <w:szCs w:val="24"/>
        </w:rPr>
        <w:t xml:space="preserve">3. </w:t>
      </w:r>
      <w:r w:rsidR="00EF1BD4">
        <w:rPr>
          <w:b/>
          <w:sz w:val="24"/>
          <w:szCs w:val="24"/>
        </w:rPr>
        <w:t>И</w:t>
      </w:r>
      <w:r w:rsidRPr="0020519C">
        <w:rPr>
          <w:b/>
          <w:sz w:val="24"/>
          <w:szCs w:val="24"/>
        </w:rPr>
        <w:t>нтервальн</w:t>
      </w:r>
      <w:r w:rsidR="00EF1BD4">
        <w:rPr>
          <w:b/>
          <w:sz w:val="24"/>
          <w:szCs w:val="24"/>
        </w:rPr>
        <w:t>ы</w:t>
      </w:r>
      <w:r w:rsidRPr="0020519C">
        <w:rPr>
          <w:b/>
          <w:sz w:val="24"/>
          <w:szCs w:val="24"/>
        </w:rPr>
        <w:t xml:space="preserve"> метод тренировки с применением средств ОФП, отражающих специфику бокса по физиологической направленности.</w:t>
      </w:r>
    </w:p>
    <w:p w:rsidR="0020519C" w:rsidRDefault="0020519C" w:rsidP="0020519C">
      <w:pPr>
        <w:pStyle w:val="a9"/>
        <w:ind w:firstLine="567"/>
        <w:rPr>
          <w:sz w:val="24"/>
          <w:szCs w:val="24"/>
        </w:rPr>
      </w:pP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Упражнения для совершенствования скоростной выносливости при помощи бега: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Характер работы - повторный.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Длительность - 10 сек.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Длительность раунда - 2мин.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Количество раундов в серии - 4.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Отдых между раундами - 3 мин.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Количество серий - 2.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Отдых между сериями – 6 мин.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Интенсивность максимальная.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Упражнения для совершенствования скоростно-силовой выносли</w:t>
      </w:r>
      <w:r w:rsidRPr="0020519C">
        <w:rPr>
          <w:sz w:val="24"/>
          <w:szCs w:val="24"/>
        </w:rPr>
        <w:softHyphen/>
        <w:t>вости при помощи бега: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Характер работы повторный.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- 15 сек.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раунда - 2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раундов в серии  - 3.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раундами  - 15 сек.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серий - 3.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сериями 6, 4, 2мин.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Интенсивность </w:t>
      </w:r>
      <w:proofErr w:type="spellStart"/>
      <w:r w:rsidRPr="0020519C">
        <w:rPr>
          <w:sz w:val="24"/>
          <w:szCs w:val="24"/>
        </w:rPr>
        <w:t>субмаксимальная</w:t>
      </w:r>
      <w:proofErr w:type="spellEnd"/>
      <w:r w:rsidRPr="0020519C">
        <w:rPr>
          <w:sz w:val="24"/>
          <w:szCs w:val="24"/>
        </w:rPr>
        <w:t>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Упражнения для совершенствования общей выносливости при по</w:t>
      </w:r>
      <w:r w:rsidRPr="0020519C">
        <w:rPr>
          <w:sz w:val="24"/>
          <w:szCs w:val="24"/>
        </w:rPr>
        <w:softHyphen/>
        <w:t>мощи бега: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Характер работы - переменный.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- 3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раундов - 10 (8 ускорений в серии).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раундами - 1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Интенсивность - средняя  (до 160).</w:t>
      </w:r>
    </w:p>
    <w:p w:rsidR="0020519C" w:rsidRPr="0020519C" w:rsidRDefault="0020519C" w:rsidP="0020519C">
      <w:pPr>
        <w:pStyle w:val="a9"/>
        <w:ind w:firstLine="567"/>
        <w:jc w:val="both"/>
        <w:rPr>
          <w:sz w:val="24"/>
          <w:szCs w:val="24"/>
        </w:rPr>
      </w:pPr>
      <w:r w:rsidRPr="0020519C">
        <w:rPr>
          <w:sz w:val="24"/>
          <w:szCs w:val="24"/>
        </w:rPr>
        <w:t>Удары наноси</w:t>
      </w:r>
      <w:r>
        <w:rPr>
          <w:sz w:val="24"/>
          <w:szCs w:val="24"/>
        </w:rPr>
        <w:t>ть</w:t>
      </w:r>
      <w:r w:rsidRPr="0020519C">
        <w:rPr>
          <w:sz w:val="24"/>
          <w:szCs w:val="24"/>
        </w:rPr>
        <w:t xml:space="preserve"> максимально быст</w:t>
      </w:r>
      <w:r w:rsidRPr="0020519C">
        <w:rPr>
          <w:sz w:val="24"/>
          <w:szCs w:val="24"/>
        </w:rPr>
        <w:softHyphen/>
        <w:t>ро и точно с сохранением техники ударных движений и соответст</w:t>
      </w:r>
      <w:r w:rsidRPr="0020519C">
        <w:rPr>
          <w:sz w:val="24"/>
          <w:szCs w:val="24"/>
        </w:rPr>
        <w:softHyphen/>
        <w:t xml:space="preserve">венно ударных положений, способствующих переходу боксера </w:t>
      </w:r>
      <w:proofErr w:type="gramStart"/>
      <w:r w:rsidRPr="0020519C">
        <w:rPr>
          <w:sz w:val="24"/>
          <w:szCs w:val="24"/>
        </w:rPr>
        <w:t>от</w:t>
      </w:r>
      <w:proofErr w:type="gramEnd"/>
      <w:r w:rsidRPr="0020519C">
        <w:rPr>
          <w:sz w:val="24"/>
          <w:szCs w:val="24"/>
        </w:rPr>
        <w:t xml:space="preserve"> ата</w:t>
      </w:r>
      <w:r w:rsidRPr="0020519C">
        <w:rPr>
          <w:sz w:val="24"/>
          <w:szCs w:val="24"/>
        </w:rPr>
        <w:softHyphen/>
        <w:t>кующих к защитным действиям и обратно.</w:t>
      </w:r>
    </w:p>
    <w:p w:rsidR="0020519C" w:rsidRPr="0020519C" w:rsidRDefault="0020519C" w:rsidP="0020519C">
      <w:pPr>
        <w:pStyle w:val="a9"/>
        <w:ind w:firstLine="567"/>
        <w:jc w:val="both"/>
        <w:rPr>
          <w:sz w:val="24"/>
          <w:szCs w:val="24"/>
        </w:rPr>
      </w:pPr>
      <w:r w:rsidRPr="0020519C">
        <w:rPr>
          <w:sz w:val="24"/>
          <w:szCs w:val="24"/>
        </w:rPr>
        <w:t>Упражнения для совершенст</w:t>
      </w:r>
      <w:r>
        <w:rPr>
          <w:sz w:val="24"/>
          <w:szCs w:val="24"/>
        </w:rPr>
        <w:t>вования скоростной выносливости</w:t>
      </w:r>
      <w:r w:rsidRPr="0020519C">
        <w:rPr>
          <w:sz w:val="24"/>
          <w:szCs w:val="24"/>
        </w:rPr>
        <w:t xml:space="preserve"> при по</w:t>
      </w:r>
      <w:r>
        <w:rPr>
          <w:sz w:val="24"/>
          <w:szCs w:val="24"/>
        </w:rPr>
        <w:t>мощи типовых боксерских мешков</w:t>
      </w:r>
      <w:proofErr w:type="gramStart"/>
      <w:r>
        <w:rPr>
          <w:sz w:val="24"/>
          <w:szCs w:val="24"/>
        </w:rPr>
        <w:t>.</w:t>
      </w:r>
      <w:r w:rsidRPr="0020519C">
        <w:rPr>
          <w:sz w:val="24"/>
          <w:szCs w:val="24"/>
        </w:rPr>
        <w:t>У</w:t>
      </w:r>
      <w:proofErr w:type="gramEnd"/>
      <w:r w:rsidRPr="0020519C">
        <w:rPr>
          <w:sz w:val="24"/>
          <w:szCs w:val="24"/>
        </w:rPr>
        <w:t>дары наноси</w:t>
      </w:r>
      <w:r>
        <w:rPr>
          <w:sz w:val="24"/>
          <w:szCs w:val="24"/>
        </w:rPr>
        <w:t>ть</w:t>
      </w:r>
      <w:r w:rsidRPr="0020519C">
        <w:rPr>
          <w:sz w:val="24"/>
          <w:szCs w:val="24"/>
        </w:rPr>
        <w:t xml:space="preserve"> максимально быст</w:t>
      </w:r>
      <w:r w:rsidRPr="0020519C">
        <w:rPr>
          <w:sz w:val="24"/>
          <w:szCs w:val="24"/>
        </w:rPr>
        <w:softHyphen/>
        <w:t>ро и точно с сохранением техники ударных движений и соответст</w:t>
      </w:r>
      <w:r w:rsidRPr="0020519C">
        <w:rPr>
          <w:sz w:val="24"/>
          <w:szCs w:val="24"/>
        </w:rPr>
        <w:softHyphen/>
        <w:t>венно ударных положений, способствующих переходу боксера от ата</w:t>
      </w:r>
      <w:r w:rsidRPr="0020519C">
        <w:rPr>
          <w:sz w:val="24"/>
          <w:szCs w:val="24"/>
        </w:rPr>
        <w:softHyphen/>
        <w:t>кующих к защитным действиям и обратно.</w:t>
      </w:r>
    </w:p>
    <w:p w:rsidR="0020519C" w:rsidRPr="0020519C" w:rsidRDefault="0020519C" w:rsidP="0020519C">
      <w:pPr>
        <w:pStyle w:val="a9"/>
        <w:ind w:firstLine="567"/>
        <w:jc w:val="both"/>
        <w:rPr>
          <w:sz w:val="24"/>
          <w:szCs w:val="24"/>
        </w:rPr>
      </w:pPr>
    </w:p>
    <w:p w:rsidR="0020519C" w:rsidRPr="0020519C" w:rsidRDefault="0020519C" w:rsidP="0020519C">
      <w:pPr>
        <w:pStyle w:val="a9"/>
        <w:ind w:firstLine="567"/>
        <w:jc w:val="both"/>
        <w:rPr>
          <w:sz w:val="24"/>
          <w:szCs w:val="24"/>
        </w:rPr>
      </w:pPr>
      <w:r w:rsidRPr="0020519C">
        <w:rPr>
          <w:sz w:val="24"/>
          <w:szCs w:val="24"/>
        </w:rPr>
        <w:t>Характер работы - повторный.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- 10 сек.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раунда - 2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раундов в серии - 4.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раундами 3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Количество серий - 2.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Отдых между сериями - 6 мин.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Интенсивность максимальная. 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Упражнения для совершенствования скоростно-силовой выносливости при помощи типовых боксерских мешков: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Характер работы - повторный.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- 15 сек.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Длительность раунда - 2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раундов в серии - 3.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раундами - 15 сек.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Количество серий - 3.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>Отдых между сериями -  6, 4, 2 мин.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  <w:r w:rsidRPr="0020519C">
        <w:rPr>
          <w:sz w:val="24"/>
          <w:szCs w:val="24"/>
        </w:rPr>
        <w:t xml:space="preserve">Интенсивность </w:t>
      </w:r>
      <w:proofErr w:type="spellStart"/>
      <w:r w:rsidRPr="0020519C">
        <w:rPr>
          <w:sz w:val="24"/>
          <w:szCs w:val="24"/>
        </w:rPr>
        <w:t>субмаксимальная</w:t>
      </w:r>
      <w:proofErr w:type="spellEnd"/>
      <w:r w:rsidRPr="0020519C">
        <w:rPr>
          <w:sz w:val="24"/>
          <w:szCs w:val="24"/>
        </w:rPr>
        <w:t>.</w:t>
      </w:r>
    </w:p>
    <w:p w:rsidR="0020519C" w:rsidRPr="0020519C" w:rsidRDefault="0020519C" w:rsidP="0020519C">
      <w:pPr>
        <w:pStyle w:val="a9"/>
        <w:ind w:firstLine="567"/>
        <w:jc w:val="both"/>
        <w:rPr>
          <w:sz w:val="24"/>
          <w:szCs w:val="24"/>
        </w:rPr>
      </w:pPr>
      <w:r w:rsidRPr="0020519C">
        <w:rPr>
          <w:sz w:val="24"/>
          <w:szCs w:val="24"/>
        </w:rPr>
        <w:t>В процессе практического применения средств и методов под</w:t>
      </w:r>
      <w:r w:rsidRPr="0020519C">
        <w:rPr>
          <w:sz w:val="24"/>
          <w:szCs w:val="24"/>
        </w:rPr>
        <w:softHyphen/>
        <w:t>готовки, способствующих развитию специальной выносливости,</w:t>
      </w:r>
      <w:r>
        <w:rPr>
          <w:sz w:val="24"/>
          <w:szCs w:val="24"/>
        </w:rPr>
        <w:t xml:space="preserve"> в данной работеиспользуется</w:t>
      </w:r>
      <w:r w:rsidRPr="0020519C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о</w:t>
      </w:r>
      <w:r w:rsidRPr="0020519C">
        <w:rPr>
          <w:sz w:val="24"/>
          <w:szCs w:val="24"/>
        </w:rPr>
        <w:t xml:space="preserve"> «изолированного тренирующего воздействия», то есть каждое тренировочное занятие </w:t>
      </w:r>
      <w:proofErr w:type="spellStart"/>
      <w:r>
        <w:rPr>
          <w:sz w:val="24"/>
          <w:szCs w:val="24"/>
        </w:rPr>
        <w:t>строится</w:t>
      </w:r>
      <w:r w:rsidRPr="0020519C">
        <w:rPr>
          <w:sz w:val="24"/>
          <w:szCs w:val="24"/>
        </w:rPr>
        <w:t>так</w:t>
      </w:r>
      <w:proofErr w:type="spellEnd"/>
      <w:r w:rsidRPr="0020519C">
        <w:rPr>
          <w:sz w:val="24"/>
          <w:szCs w:val="24"/>
        </w:rPr>
        <w:t>, чтобы в нем реша</w:t>
      </w:r>
      <w:r w:rsidRPr="0020519C">
        <w:rPr>
          <w:sz w:val="24"/>
          <w:szCs w:val="24"/>
        </w:rPr>
        <w:softHyphen/>
        <w:t>лась преимущественно одна какая-либо задача (развивался один из компонентов выносливости). Необходимость такой «изоляции» трени</w:t>
      </w:r>
      <w:r w:rsidRPr="0020519C">
        <w:rPr>
          <w:sz w:val="24"/>
          <w:szCs w:val="24"/>
        </w:rPr>
        <w:softHyphen/>
        <w:t>рующего воздействия обусловлена тем обстоятельством, что при развитии одного компонента выносливости происходит угнетение других.</w:t>
      </w:r>
    </w:p>
    <w:p w:rsidR="0020519C" w:rsidRPr="0020519C" w:rsidRDefault="0020519C" w:rsidP="0020519C">
      <w:pPr>
        <w:pStyle w:val="a9"/>
        <w:ind w:firstLine="567"/>
        <w:rPr>
          <w:sz w:val="24"/>
          <w:szCs w:val="24"/>
        </w:rPr>
      </w:pPr>
    </w:p>
    <w:p w:rsidR="00E552B9" w:rsidRPr="00E552B9" w:rsidRDefault="00E552B9" w:rsidP="0020519C">
      <w:pPr>
        <w:jc w:val="right"/>
        <w:rPr>
          <w:sz w:val="24"/>
          <w:szCs w:val="24"/>
        </w:rPr>
      </w:pPr>
      <w:r w:rsidRPr="00E552B9">
        <w:t>Таблица1.</w:t>
      </w:r>
      <w:r w:rsidRPr="00F87DC0">
        <w:t>Распределение тренировочной нагрузки с различной направленностью на развитие специальной выносливости у боксеров.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797"/>
        <w:gridCol w:w="1842"/>
        <w:gridCol w:w="2092"/>
      </w:tblGrid>
      <w:tr w:rsidR="00E552B9" w:rsidRPr="00F87DC0" w:rsidTr="00A34688">
        <w:trPr>
          <w:cantSplit/>
          <w:trHeight w:val="1613"/>
        </w:trPr>
        <w:tc>
          <w:tcPr>
            <w:tcW w:w="840" w:type="dxa"/>
            <w:shd w:val="clear" w:color="auto" w:fill="auto"/>
          </w:tcPr>
          <w:p w:rsidR="00E552B9" w:rsidRPr="00F87DC0" w:rsidRDefault="00E552B9" w:rsidP="00A34688">
            <w:pPr>
              <w:pStyle w:val="a9"/>
              <w:jc w:val="center"/>
              <w:rPr>
                <w:b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E552B9" w:rsidRPr="00F87DC0" w:rsidRDefault="00E552B9" w:rsidP="00A34688">
            <w:pPr>
              <w:pStyle w:val="a9"/>
              <w:jc w:val="center"/>
              <w:rPr>
                <w:b/>
              </w:rPr>
            </w:pPr>
            <w:r w:rsidRPr="00F87DC0">
              <w:rPr>
                <w:b/>
              </w:rPr>
              <w:t>Средства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  <w:jc w:val="center"/>
              <w:rPr>
                <w:b/>
              </w:rPr>
            </w:pPr>
            <w:r w:rsidRPr="00F87DC0">
              <w:rPr>
                <w:b/>
              </w:rPr>
              <w:t>Распределение времени по группам упражнение в контрольной группе, мин.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  <w:jc w:val="center"/>
              <w:rPr>
                <w:b/>
              </w:rPr>
            </w:pPr>
            <w:r w:rsidRPr="00F87DC0">
              <w:rPr>
                <w:b/>
              </w:rPr>
              <w:t>1-й эксперимент, преобладание скоростно-силовой направленности, мин.</w:t>
            </w:r>
          </w:p>
        </w:tc>
      </w:tr>
      <w:tr w:rsidR="00E552B9" w:rsidRPr="00F87DC0" w:rsidTr="00A34688">
        <w:tc>
          <w:tcPr>
            <w:tcW w:w="840" w:type="dxa"/>
            <w:shd w:val="clear" w:color="auto" w:fill="auto"/>
            <w:vAlign w:val="center"/>
          </w:tcPr>
          <w:p w:rsidR="00E552B9" w:rsidRPr="00F87DC0" w:rsidRDefault="00E552B9" w:rsidP="00A34688">
            <w:pPr>
              <w:pStyle w:val="a9"/>
            </w:pPr>
            <w:r w:rsidRPr="00F87DC0">
              <w:t>ОФП</w:t>
            </w:r>
          </w:p>
        </w:tc>
        <w:tc>
          <w:tcPr>
            <w:tcW w:w="4797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1. Выносливость общая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2. Упражнения на координацию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3. Быстрота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4. Сила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5. Скоростная выносливость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6. Упражнения на вестибулярную устойчивость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7. Скоростно-силовая выносливость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8. Упражнения на расслабление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360</w:t>
            </w:r>
          </w:p>
          <w:p w:rsidR="00E552B9" w:rsidRPr="00F87DC0" w:rsidRDefault="00E552B9" w:rsidP="00A34688">
            <w:pPr>
              <w:pStyle w:val="a9"/>
            </w:pPr>
          </w:p>
          <w:p w:rsidR="00E552B9" w:rsidRPr="00F87DC0" w:rsidRDefault="00E552B9" w:rsidP="00A34688">
            <w:pPr>
              <w:pStyle w:val="a9"/>
            </w:pPr>
          </w:p>
          <w:p w:rsidR="00E552B9" w:rsidRPr="00F87DC0" w:rsidRDefault="00E552B9" w:rsidP="00A34688">
            <w:pPr>
              <w:pStyle w:val="a9"/>
            </w:pPr>
            <w:r w:rsidRPr="00F87DC0">
              <w:t>285</w:t>
            </w:r>
          </w:p>
          <w:p w:rsidR="00E552B9" w:rsidRPr="00F87DC0" w:rsidRDefault="00E552B9" w:rsidP="00A34688">
            <w:pPr>
              <w:pStyle w:val="a9"/>
            </w:pPr>
          </w:p>
          <w:p w:rsidR="00E552B9" w:rsidRPr="00F87DC0" w:rsidRDefault="00E552B9" w:rsidP="00A34688">
            <w:pPr>
              <w:pStyle w:val="a9"/>
            </w:pPr>
            <w:r w:rsidRPr="00F87DC0">
              <w:t>225</w:t>
            </w:r>
          </w:p>
          <w:p w:rsidR="00E552B9" w:rsidRPr="00F87DC0" w:rsidRDefault="00E552B9" w:rsidP="00A34688">
            <w:pPr>
              <w:pStyle w:val="a9"/>
            </w:pPr>
          </w:p>
          <w:p w:rsidR="00E552B9" w:rsidRPr="00F87DC0" w:rsidRDefault="00E552B9" w:rsidP="00A34688">
            <w:pPr>
              <w:pStyle w:val="a9"/>
            </w:pPr>
            <w:r w:rsidRPr="00F87DC0">
              <w:t>210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81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160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190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200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100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160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220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160</w:t>
            </w:r>
          </w:p>
        </w:tc>
      </w:tr>
      <w:tr w:rsidR="00E552B9" w:rsidRPr="00F87DC0" w:rsidTr="00A34688">
        <w:tc>
          <w:tcPr>
            <w:tcW w:w="5637" w:type="dxa"/>
            <w:gridSpan w:val="2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Суммарное время ОФП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1080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1271</w:t>
            </w:r>
          </w:p>
        </w:tc>
      </w:tr>
      <w:tr w:rsidR="00E552B9" w:rsidRPr="00F87DC0" w:rsidTr="00A34688">
        <w:tc>
          <w:tcPr>
            <w:tcW w:w="840" w:type="dxa"/>
            <w:shd w:val="clear" w:color="auto" w:fill="auto"/>
            <w:vAlign w:val="center"/>
          </w:tcPr>
          <w:p w:rsidR="00E552B9" w:rsidRPr="00F87DC0" w:rsidRDefault="00E552B9" w:rsidP="00A34688">
            <w:pPr>
              <w:pStyle w:val="a9"/>
            </w:pPr>
            <w:r w:rsidRPr="00F87DC0">
              <w:t>СПФ</w:t>
            </w:r>
          </w:p>
        </w:tc>
        <w:tc>
          <w:tcPr>
            <w:tcW w:w="4797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9. Быстрота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10. Упражнения на координацию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11. Скоростная выносливость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12. Скоростно-силовая выносливость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13. СТТМ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14. Условный бой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15. Спарринг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450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573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180</w:t>
            </w:r>
          </w:p>
          <w:p w:rsidR="00E552B9" w:rsidRPr="00F87DC0" w:rsidRDefault="00E552B9" w:rsidP="00A34688">
            <w:pPr>
              <w:pStyle w:val="a9"/>
            </w:pPr>
          </w:p>
          <w:p w:rsidR="00E552B9" w:rsidRPr="00F87DC0" w:rsidRDefault="00E552B9" w:rsidP="00A34688">
            <w:pPr>
              <w:pStyle w:val="a9"/>
            </w:pPr>
            <w:r w:rsidRPr="00F87DC0">
              <w:t>351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300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135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280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320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140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280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345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270</w:t>
            </w:r>
          </w:p>
          <w:p w:rsidR="00E552B9" w:rsidRPr="00F87DC0" w:rsidRDefault="00E552B9" w:rsidP="00A34688">
            <w:pPr>
              <w:pStyle w:val="a9"/>
            </w:pPr>
            <w:r w:rsidRPr="00F87DC0">
              <w:t>120</w:t>
            </w:r>
          </w:p>
        </w:tc>
      </w:tr>
      <w:tr w:rsidR="00E552B9" w:rsidRPr="00F87DC0" w:rsidTr="00A34688">
        <w:tc>
          <w:tcPr>
            <w:tcW w:w="5637" w:type="dxa"/>
            <w:gridSpan w:val="2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Суммарное время СПФ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1989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1755</w:t>
            </w:r>
          </w:p>
        </w:tc>
      </w:tr>
      <w:tr w:rsidR="00E552B9" w:rsidRPr="00F87DC0" w:rsidTr="00A34688">
        <w:tc>
          <w:tcPr>
            <w:tcW w:w="5637" w:type="dxa"/>
            <w:gridSpan w:val="2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Общее время тренировочной нагрузки</w:t>
            </w:r>
          </w:p>
        </w:tc>
        <w:tc>
          <w:tcPr>
            <w:tcW w:w="184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3069</w:t>
            </w:r>
          </w:p>
        </w:tc>
        <w:tc>
          <w:tcPr>
            <w:tcW w:w="2092" w:type="dxa"/>
            <w:shd w:val="clear" w:color="auto" w:fill="auto"/>
          </w:tcPr>
          <w:p w:rsidR="00E552B9" w:rsidRPr="00F87DC0" w:rsidRDefault="00E552B9" w:rsidP="00A34688">
            <w:pPr>
              <w:pStyle w:val="a9"/>
            </w:pPr>
            <w:r w:rsidRPr="00F87DC0">
              <w:t>3026</w:t>
            </w:r>
          </w:p>
        </w:tc>
      </w:tr>
    </w:tbl>
    <w:p w:rsidR="00F87DC0" w:rsidRDefault="0020519C" w:rsidP="0020519C">
      <w:pPr>
        <w:jc w:val="center"/>
        <w:rPr>
          <w:b/>
          <w:sz w:val="24"/>
          <w:szCs w:val="24"/>
        </w:rPr>
      </w:pPr>
      <w:r w:rsidRPr="0020519C">
        <w:rPr>
          <w:b/>
          <w:sz w:val="24"/>
          <w:szCs w:val="24"/>
        </w:rPr>
        <w:lastRenderedPageBreak/>
        <w:t>Заключение.</w:t>
      </w:r>
    </w:p>
    <w:p w:rsidR="00EF1BD4" w:rsidRPr="00AD636C" w:rsidRDefault="00EF1BD4" w:rsidP="00EF1BD4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>Д</w:t>
      </w:r>
      <w:r>
        <w:rPr>
          <w:sz w:val="24"/>
          <w:szCs w:val="24"/>
        </w:rPr>
        <w:t>ости</w:t>
      </w:r>
      <w:r w:rsidRPr="00AD636C">
        <w:rPr>
          <w:sz w:val="24"/>
          <w:szCs w:val="24"/>
        </w:rPr>
        <w:t xml:space="preserve">жение высокого спортивного мастерства в любом виде спортивной деятельности и, в частности, в боксе </w:t>
      </w:r>
      <w:proofErr w:type="gramStart"/>
      <w:r w:rsidRPr="00AD636C">
        <w:rPr>
          <w:sz w:val="24"/>
          <w:szCs w:val="24"/>
        </w:rPr>
        <w:t>связана</w:t>
      </w:r>
      <w:proofErr w:type="gramEnd"/>
      <w:r w:rsidRPr="00AD636C">
        <w:rPr>
          <w:sz w:val="24"/>
          <w:szCs w:val="24"/>
        </w:rPr>
        <w:t xml:space="preserve"> с уровнем развития двигательных способностей (силы, быстроты, выносливости) и эффективностью их взаимодействия. Высокий же уровень работоспособности, спортивного мастерства боксера достигается на базе развития специальной выносливости. </w:t>
      </w:r>
    </w:p>
    <w:p w:rsidR="00EF1BD4" w:rsidRPr="00AD636C" w:rsidRDefault="00EF1BD4" w:rsidP="00EF1BD4">
      <w:pPr>
        <w:pStyle w:val="a9"/>
        <w:ind w:firstLine="567"/>
        <w:jc w:val="both"/>
        <w:rPr>
          <w:sz w:val="24"/>
          <w:szCs w:val="24"/>
        </w:rPr>
      </w:pPr>
      <w:r w:rsidRPr="00AD636C">
        <w:rPr>
          <w:sz w:val="24"/>
          <w:szCs w:val="24"/>
        </w:rPr>
        <w:t>Характерной чертой современного подхода к развитию выносливости является стремление к совершенствованию аэробных и анаэробны</w:t>
      </w:r>
      <w:r>
        <w:rPr>
          <w:sz w:val="24"/>
          <w:szCs w:val="24"/>
        </w:rPr>
        <w:t xml:space="preserve">х механизмов энергообеспечения. </w:t>
      </w:r>
      <w:r w:rsidRPr="00AD636C">
        <w:rPr>
          <w:sz w:val="24"/>
          <w:szCs w:val="24"/>
        </w:rPr>
        <w:t>Однако динамика развития не определяется каким-то одним признаком и связана с совокупностью действующих факторов.</w:t>
      </w:r>
    </w:p>
    <w:p w:rsidR="00EF1BD4" w:rsidRDefault="00EF1BD4" w:rsidP="00EF1BD4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</w:t>
      </w:r>
      <w:r w:rsidRPr="00AD636C">
        <w:rPr>
          <w:sz w:val="24"/>
          <w:szCs w:val="24"/>
        </w:rPr>
        <w:t>пециальная выносливость заключается в работе с партнером в вольном и условном боях, постановке удара, уменьшении времени тренировки с постепенным увеличением нагрузок, подготовке нервной системы к усиленной работе и т.п., но в первую очередь – в развитии общей физической силы. Наиболее действенны для этого интервальный (смена интенсивности нагрузки в течение короткого промежутка времени) и повторный (работа с постоянной нагрузкой и степенью интенсивности в течение заданного времени) методы развития выносливости. Вычисление коэффициента выносливости на соревнованиях производится по формуле, согласно которой он равен отношению суммы коэффициентов эффективности атаки и защиты в 3 раунде к их сумме в целом за бой.</w:t>
      </w:r>
    </w:p>
    <w:p w:rsidR="00EF1BD4" w:rsidRDefault="00EF1BD4" w:rsidP="00EF1BD4">
      <w:pPr>
        <w:pStyle w:val="a9"/>
        <w:ind w:firstLine="567"/>
        <w:jc w:val="both"/>
        <w:rPr>
          <w:sz w:val="24"/>
          <w:szCs w:val="24"/>
        </w:rPr>
      </w:pPr>
    </w:p>
    <w:p w:rsidR="00EF1BD4" w:rsidRDefault="00EF1B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19C" w:rsidRDefault="0020519C">
      <w:pPr>
        <w:rPr>
          <w:sz w:val="24"/>
          <w:szCs w:val="24"/>
        </w:rPr>
      </w:pPr>
    </w:p>
    <w:p w:rsidR="0020519C" w:rsidRDefault="0020519C" w:rsidP="0020519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1" w:name="_Toc74293619"/>
      <w:r w:rsidRPr="006032D2">
        <w:rPr>
          <w:rFonts w:ascii="Times New Roman" w:hAnsi="Times New Roman" w:cs="Times New Roman"/>
        </w:rPr>
        <w:t>Список использованн</w:t>
      </w:r>
      <w:bookmarkEnd w:id="1"/>
      <w:r>
        <w:rPr>
          <w:rFonts w:ascii="Times New Roman" w:hAnsi="Times New Roman" w:cs="Times New Roman"/>
        </w:rPr>
        <w:t>ой литературы</w:t>
      </w:r>
    </w:p>
    <w:p w:rsidR="0020519C" w:rsidRPr="0020519C" w:rsidRDefault="0020519C" w:rsidP="0020519C"/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 xml:space="preserve">Абдель </w:t>
      </w:r>
      <w:proofErr w:type="spellStart"/>
      <w:r w:rsidRPr="0020519C">
        <w:rPr>
          <w:sz w:val="24"/>
          <w:szCs w:val="24"/>
        </w:rPr>
        <w:t>ФатахМабрукХедр</w:t>
      </w:r>
      <w:proofErr w:type="spellEnd"/>
      <w:r w:rsidRPr="0020519C">
        <w:rPr>
          <w:sz w:val="24"/>
          <w:szCs w:val="24"/>
        </w:rPr>
        <w:t>. Исследования методов совершенствования в</w:t>
      </w:r>
      <w:r>
        <w:rPr>
          <w:sz w:val="24"/>
          <w:szCs w:val="24"/>
        </w:rPr>
        <w:t>ыносливости у юных боксеров 14-</w:t>
      </w:r>
      <w:r w:rsidRPr="0020519C">
        <w:rPr>
          <w:sz w:val="24"/>
          <w:szCs w:val="24"/>
        </w:rPr>
        <w:t>15 лет: Автореферат диссертации кандидата педагогических наук. – М., 1979. – 18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Богуславский В. Г. Методика сопряженного развития специальной выносливости и технического совершенствования юных боксеров: Автореферат диссертации кандидата педагогических наук. – Киев, 1989. – 21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Бутенко</w:t>
      </w:r>
      <w:proofErr w:type="gramStart"/>
      <w:r w:rsidRPr="0020519C">
        <w:rPr>
          <w:sz w:val="24"/>
          <w:szCs w:val="24"/>
        </w:rPr>
        <w:t xml:space="preserve"> Б</w:t>
      </w:r>
      <w:proofErr w:type="gramEnd"/>
      <w:r w:rsidRPr="0020519C">
        <w:rPr>
          <w:sz w:val="24"/>
          <w:szCs w:val="24"/>
        </w:rPr>
        <w:t xml:space="preserve">, Н., </w:t>
      </w:r>
      <w:proofErr w:type="spellStart"/>
      <w:r w:rsidRPr="0020519C">
        <w:rPr>
          <w:sz w:val="24"/>
          <w:szCs w:val="24"/>
        </w:rPr>
        <w:t>Худадов</w:t>
      </w:r>
      <w:proofErr w:type="spellEnd"/>
      <w:r w:rsidRPr="0020519C">
        <w:rPr>
          <w:sz w:val="24"/>
          <w:szCs w:val="24"/>
        </w:rPr>
        <w:t xml:space="preserve"> Н. А., </w:t>
      </w:r>
      <w:proofErr w:type="spellStart"/>
      <w:r w:rsidRPr="0020519C">
        <w:rPr>
          <w:sz w:val="24"/>
          <w:szCs w:val="24"/>
        </w:rPr>
        <w:t>Мамчупп</w:t>
      </w:r>
      <w:proofErr w:type="spellEnd"/>
      <w:r w:rsidRPr="0020519C">
        <w:rPr>
          <w:sz w:val="24"/>
          <w:szCs w:val="24"/>
        </w:rPr>
        <w:t xml:space="preserve"> Н. А., </w:t>
      </w:r>
      <w:proofErr w:type="spellStart"/>
      <w:r w:rsidRPr="0020519C">
        <w:rPr>
          <w:sz w:val="24"/>
          <w:szCs w:val="24"/>
        </w:rPr>
        <w:t>Гильдин</w:t>
      </w:r>
      <w:proofErr w:type="spellEnd"/>
      <w:r w:rsidRPr="0020519C">
        <w:rPr>
          <w:sz w:val="24"/>
          <w:szCs w:val="24"/>
        </w:rPr>
        <w:t xml:space="preserve"> Л. С., </w:t>
      </w:r>
      <w:proofErr w:type="spellStart"/>
      <w:r w:rsidRPr="0020519C">
        <w:rPr>
          <w:sz w:val="24"/>
          <w:szCs w:val="24"/>
        </w:rPr>
        <w:t>Огуренков</w:t>
      </w:r>
      <w:proofErr w:type="spellEnd"/>
      <w:r w:rsidRPr="0020519C">
        <w:rPr>
          <w:sz w:val="24"/>
          <w:szCs w:val="24"/>
        </w:rPr>
        <w:t xml:space="preserve"> В. Н. Физическая подготовка юных боксеров// Бокс: Ежегодник. – М., 1964. – с. 77-93.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Бутенко Б. Н. Специализированная подготовка боксера. – М.: Физкультура и спорт, 1967. – 69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Бутенко В. Н. Калмыков В. Развитие специальной выносливости боксера// Бокс: Ежегодник. – М., 1970 – с. 56-65.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Верхошанский</w:t>
      </w:r>
      <w:proofErr w:type="spellEnd"/>
      <w:r w:rsidRPr="0020519C">
        <w:rPr>
          <w:sz w:val="24"/>
          <w:szCs w:val="24"/>
        </w:rPr>
        <w:t xml:space="preserve"> Ю. В. Основы специальной физической подготовки спортсменов. – М.: Физкультура и спорт, 1988. – 330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Волков  Н. И. Биохимические основы выносливости спортсмена// Теория и практика физической культуры. – 1967. - №3 – с. 15-21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Гандельсман</w:t>
      </w:r>
      <w:proofErr w:type="spellEnd"/>
      <w:r w:rsidRPr="0020519C">
        <w:rPr>
          <w:sz w:val="24"/>
          <w:szCs w:val="24"/>
        </w:rPr>
        <w:t xml:space="preserve"> А. Б., Смирнов К. М. Физическое воспитание детей школьного </w:t>
      </w:r>
      <w:r>
        <w:rPr>
          <w:sz w:val="24"/>
          <w:szCs w:val="24"/>
        </w:rPr>
        <w:t>в</w:t>
      </w:r>
      <w:r w:rsidRPr="0020519C">
        <w:rPr>
          <w:sz w:val="24"/>
          <w:szCs w:val="24"/>
        </w:rPr>
        <w:t>озраста. – М.: Физкультура и спорт, 1966. – 188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Гандельсман</w:t>
      </w:r>
      <w:proofErr w:type="spellEnd"/>
      <w:r w:rsidRPr="0020519C">
        <w:rPr>
          <w:sz w:val="24"/>
          <w:szCs w:val="24"/>
        </w:rPr>
        <w:t xml:space="preserve"> А. Б. Условия достижения высокой работоспособности на дистанции// Теория и практика физической культуры. – 1964. - №4. – с. 15-19.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Градополов</w:t>
      </w:r>
      <w:proofErr w:type="spellEnd"/>
      <w:r w:rsidRPr="0020519C">
        <w:rPr>
          <w:sz w:val="24"/>
          <w:szCs w:val="24"/>
        </w:rPr>
        <w:t xml:space="preserve"> К. В. Бокс. – М.: Физкультура и спорт, 1961. – 340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Градополов</w:t>
      </w:r>
      <w:proofErr w:type="spellEnd"/>
      <w:r w:rsidRPr="0020519C">
        <w:rPr>
          <w:sz w:val="24"/>
          <w:szCs w:val="24"/>
        </w:rPr>
        <w:t xml:space="preserve"> К. В. Бокс. Учебник для ИФК. – 4-е издание. – М.: Физкультура и спорт, 1965. – 338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Дегтярев Н. П. Исследование факторной структуры скоростных выносливостей боксеров в специальных заданиях</w:t>
      </w:r>
      <w:proofErr w:type="gramStart"/>
      <w:r w:rsidRPr="0020519C">
        <w:rPr>
          <w:sz w:val="24"/>
          <w:szCs w:val="24"/>
        </w:rPr>
        <w:t xml:space="preserve">.: </w:t>
      </w:r>
      <w:proofErr w:type="gramEnd"/>
      <w:r w:rsidRPr="0020519C">
        <w:rPr>
          <w:sz w:val="24"/>
          <w:szCs w:val="24"/>
        </w:rPr>
        <w:t>Автореферат диссертации кандидата педагогических наук. – М., 1969. – 22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 xml:space="preserve">Дегтярев И. П., </w:t>
      </w:r>
      <w:proofErr w:type="spellStart"/>
      <w:r w:rsidRPr="0020519C">
        <w:rPr>
          <w:sz w:val="24"/>
          <w:szCs w:val="24"/>
        </w:rPr>
        <w:t>Концев</w:t>
      </w:r>
      <w:proofErr w:type="spellEnd"/>
      <w:r w:rsidRPr="0020519C">
        <w:rPr>
          <w:sz w:val="24"/>
          <w:szCs w:val="24"/>
        </w:rPr>
        <w:t xml:space="preserve"> К. Н., </w:t>
      </w:r>
      <w:proofErr w:type="spellStart"/>
      <w:r w:rsidRPr="0020519C">
        <w:rPr>
          <w:sz w:val="24"/>
          <w:szCs w:val="24"/>
        </w:rPr>
        <w:t>Гаськов</w:t>
      </w:r>
      <w:proofErr w:type="spellEnd"/>
      <w:r w:rsidRPr="0020519C">
        <w:rPr>
          <w:sz w:val="24"/>
          <w:szCs w:val="24"/>
        </w:rPr>
        <w:t xml:space="preserve"> К. В. Планирование структуры средств </w:t>
      </w:r>
      <w:proofErr w:type="spellStart"/>
      <w:r w:rsidRPr="0020519C">
        <w:rPr>
          <w:sz w:val="24"/>
          <w:szCs w:val="24"/>
        </w:rPr>
        <w:t>тернировки</w:t>
      </w:r>
      <w:proofErr w:type="spellEnd"/>
      <w:r w:rsidRPr="0020519C">
        <w:rPr>
          <w:sz w:val="24"/>
          <w:szCs w:val="24"/>
        </w:rPr>
        <w:t xml:space="preserve"> на </w:t>
      </w:r>
      <w:proofErr w:type="spellStart"/>
      <w:r w:rsidRPr="0020519C">
        <w:rPr>
          <w:sz w:val="24"/>
          <w:szCs w:val="24"/>
        </w:rPr>
        <w:t>предсоревновательном</w:t>
      </w:r>
      <w:proofErr w:type="spellEnd"/>
      <w:r w:rsidRPr="0020519C">
        <w:rPr>
          <w:sz w:val="24"/>
          <w:szCs w:val="24"/>
        </w:rPr>
        <w:t xml:space="preserve"> этапе подготовки юных боксеров// Бокс: Ежегодник. – М., 1985.  – с. 16-18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Джероян</w:t>
      </w:r>
      <w:proofErr w:type="spellEnd"/>
      <w:r w:rsidRPr="0020519C">
        <w:rPr>
          <w:sz w:val="24"/>
          <w:szCs w:val="24"/>
        </w:rPr>
        <w:t xml:space="preserve"> Г. О., </w:t>
      </w:r>
      <w:proofErr w:type="spellStart"/>
      <w:r w:rsidRPr="0020519C">
        <w:rPr>
          <w:sz w:val="24"/>
          <w:szCs w:val="24"/>
        </w:rPr>
        <w:t>Худадов</w:t>
      </w:r>
      <w:proofErr w:type="spellEnd"/>
      <w:r w:rsidRPr="0020519C">
        <w:rPr>
          <w:sz w:val="24"/>
          <w:szCs w:val="24"/>
        </w:rPr>
        <w:t xml:space="preserve"> М. А. Предсоревновательная подготовка боксера. – М.: Физкультура и спорт, 1971. – с. 66-71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Донской Д. Д. Наумов В. М. Лыжные гонки. – М.: Физкультура и спорт, 1957. – с. 31-43.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Ильин Е. П. Дифференциальная психофизиология физического воспитания. – Л., 1979. – 83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Ким В. В. Методика тренировки и оценки специальной выносливости студента-боксера. – Свердловск, 1981. – 32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Киселев В. А. Оптимизация сре</w:t>
      </w:r>
      <w:proofErr w:type="gramStart"/>
      <w:r w:rsidRPr="0020519C">
        <w:rPr>
          <w:sz w:val="24"/>
          <w:szCs w:val="24"/>
        </w:rPr>
        <w:t>дств тр</w:t>
      </w:r>
      <w:proofErr w:type="gramEnd"/>
      <w:r w:rsidRPr="0020519C">
        <w:rPr>
          <w:sz w:val="24"/>
          <w:szCs w:val="24"/>
        </w:rPr>
        <w:t>енировки, направленных на повышение специальной выносливости боксеров на предсоревновательном этапе: Автореферат диссертации кандидата педагогических наук. – М., 1982. – 23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Клевенко</w:t>
      </w:r>
      <w:proofErr w:type="spellEnd"/>
      <w:r w:rsidRPr="0020519C">
        <w:rPr>
          <w:sz w:val="24"/>
          <w:szCs w:val="24"/>
        </w:rPr>
        <w:t xml:space="preserve"> В. М. О специальной физической подготовке боксеров// Говорят мастера ринга. – М.: Физкультура и спорт, 1963. – с. 13-16.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Кунат</w:t>
      </w:r>
      <w:proofErr w:type="spellEnd"/>
      <w:r w:rsidRPr="0020519C">
        <w:rPr>
          <w:sz w:val="24"/>
          <w:szCs w:val="24"/>
        </w:rPr>
        <w:t xml:space="preserve">  П. Проблемы нагрузки с точки зрения психологии спорта// Психология и современный спорт. – М., 1973. – с. 224-319.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lastRenderedPageBreak/>
        <w:t>Кургузов</w:t>
      </w:r>
      <w:proofErr w:type="spellEnd"/>
      <w:r w:rsidRPr="0020519C">
        <w:rPr>
          <w:sz w:val="24"/>
          <w:szCs w:val="24"/>
        </w:rPr>
        <w:t xml:space="preserve"> Г. В. </w:t>
      </w:r>
      <w:proofErr w:type="spellStart"/>
      <w:r w:rsidRPr="0020519C">
        <w:rPr>
          <w:sz w:val="24"/>
          <w:szCs w:val="24"/>
        </w:rPr>
        <w:t>Русанов</w:t>
      </w:r>
      <w:proofErr w:type="spellEnd"/>
      <w:r w:rsidRPr="0020519C">
        <w:rPr>
          <w:sz w:val="24"/>
          <w:szCs w:val="24"/>
        </w:rPr>
        <w:t xml:space="preserve"> В. Я. Метод интервальной тренировки для повышения специальной работоспособности боксеров.// Бокс: Ежегодник. – М., 1985. – с. 15-16.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Матвеев Л. П. Основы спортивной тренировки. – М.: Физкультура и спорт, 1977. – 280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>Макаров А. Н. Бег на средние и длинные дистанции. – М.: Физкультура и спорт, 1977. – 235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0519C">
        <w:rPr>
          <w:sz w:val="24"/>
          <w:szCs w:val="24"/>
        </w:rPr>
        <w:t xml:space="preserve">Морозов Г. М. Бокс с Соединенных </w:t>
      </w:r>
      <w:proofErr w:type="gramStart"/>
      <w:r w:rsidRPr="0020519C">
        <w:rPr>
          <w:sz w:val="24"/>
          <w:szCs w:val="24"/>
        </w:rPr>
        <w:t>Штатах</w:t>
      </w:r>
      <w:proofErr w:type="gramEnd"/>
      <w:r w:rsidRPr="0020519C">
        <w:rPr>
          <w:sz w:val="24"/>
          <w:szCs w:val="24"/>
        </w:rPr>
        <w:t xml:space="preserve"> Америки: Автореферат диссертации кандидата педагогических наук. – М., 1955. – 18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Мотылянская</w:t>
      </w:r>
      <w:proofErr w:type="spellEnd"/>
      <w:r w:rsidRPr="0020519C">
        <w:rPr>
          <w:sz w:val="24"/>
          <w:szCs w:val="24"/>
        </w:rPr>
        <w:t xml:space="preserve"> Р. Е. Выносливость у юных спортсменов. – М.: Физкультура и спорт, 1969. – 223 с.</w:t>
      </w:r>
    </w:p>
    <w:p w:rsidR="0020519C" w:rsidRPr="0020519C" w:rsidRDefault="0020519C" w:rsidP="002051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519C">
        <w:rPr>
          <w:sz w:val="24"/>
          <w:szCs w:val="24"/>
        </w:rPr>
        <w:t>Набатникова</w:t>
      </w:r>
      <w:proofErr w:type="spellEnd"/>
      <w:r w:rsidRPr="0020519C">
        <w:rPr>
          <w:sz w:val="24"/>
          <w:szCs w:val="24"/>
        </w:rPr>
        <w:t xml:space="preserve"> М. Я. Специальная выносливость спортсменов. – М.: Физкультура и спорт, 1972. – с. 19.</w:t>
      </w:r>
    </w:p>
    <w:p w:rsidR="0020519C" w:rsidRPr="0020519C" w:rsidRDefault="0020519C" w:rsidP="0020519C">
      <w:pPr>
        <w:pStyle w:val="a9"/>
        <w:jc w:val="both"/>
        <w:rPr>
          <w:sz w:val="24"/>
          <w:szCs w:val="24"/>
        </w:rPr>
      </w:pPr>
    </w:p>
    <w:sectPr w:rsidR="0020519C" w:rsidRPr="0020519C" w:rsidSect="00A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1C74"/>
    <w:multiLevelType w:val="hybridMultilevel"/>
    <w:tmpl w:val="AFBE7E7E"/>
    <w:lvl w:ilvl="0" w:tplc="6C42B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3251CE"/>
    <w:multiLevelType w:val="hybridMultilevel"/>
    <w:tmpl w:val="01046E86"/>
    <w:lvl w:ilvl="0" w:tplc="6C42B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8530FC"/>
    <w:multiLevelType w:val="hybridMultilevel"/>
    <w:tmpl w:val="F3AC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7D33"/>
    <w:multiLevelType w:val="hybridMultilevel"/>
    <w:tmpl w:val="64A8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36C"/>
    <w:rsid w:val="001B505F"/>
    <w:rsid w:val="0020519C"/>
    <w:rsid w:val="00284182"/>
    <w:rsid w:val="002C364C"/>
    <w:rsid w:val="003C2B23"/>
    <w:rsid w:val="00681BC5"/>
    <w:rsid w:val="0075783A"/>
    <w:rsid w:val="00A57031"/>
    <w:rsid w:val="00AD636C"/>
    <w:rsid w:val="00B37EA9"/>
    <w:rsid w:val="00D21F7B"/>
    <w:rsid w:val="00E552B9"/>
    <w:rsid w:val="00EF1BD4"/>
    <w:rsid w:val="00F87DC0"/>
    <w:rsid w:val="00FD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3A"/>
  </w:style>
  <w:style w:type="paragraph" w:styleId="1">
    <w:name w:val="heading 1"/>
    <w:basedOn w:val="a"/>
    <w:next w:val="a"/>
    <w:link w:val="10"/>
    <w:qFormat/>
    <w:rsid w:val="007578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8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8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8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8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8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8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8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7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78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78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578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578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578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578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78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578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8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78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78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5783A"/>
    <w:rPr>
      <w:b/>
      <w:bCs/>
    </w:rPr>
  </w:style>
  <w:style w:type="character" w:styleId="a8">
    <w:name w:val="Emphasis"/>
    <w:uiPriority w:val="20"/>
    <w:qFormat/>
    <w:rsid w:val="007578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578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7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78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78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578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5783A"/>
    <w:rPr>
      <w:b/>
      <w:bCs/>
      <w:i/>
      <w:iCs/>
    </w:rPr>
  </w:style>
  <w:style w:type="character" w:styleId="ad">
    <w:name w:val="Subtle Emphasis"/>
    <w:uiPriority w:val="19"/>
    <w:qFormat/>
    <w:rsid w:val="0075783A"/>
    <w:rPr>
      <w:i/>
      <w:iCs/>
    </w:rPr>
  </w:style>
  <w:style w:type="character" w:styleId="ae">
    <w:name w:val="Intense Emphasis"/>
    <w:uiPriority w:val="21"/>
    <w:qFormat/>
    <w:rsid w:val="0075783A"/>
    <w:rPr>
      <w:b/>
      <w:bCs/>
    </w:rPr>
  </w:style>
  <w:style w:type="character" w:styleId="af">
    <w:name w:val="Subtle Reference"/>
    <w:uiPriority w:val="31"/>
    <w:qFormat/>
    <w:rsid w:val="0075783A"/>
    <w:rPr>
      <w:smallCaps/>
    </w:rPr>
  </w:style>
  <w:style w:type="character" w:styleId="af0">
    <w:name w:val="Intense Reference"/>
    <w:uiPriority w:val="32"/>
    <w:qFormat/>
    <w:rsid w:val="0075783A"/>
    <w:rPr>
      <w:smallCaps/>
      <w:spacing w:val="5"/>
      <w:u w:val="single"/>
    </w:rPr>
  </w:style>
  <w:style w:type="character" w:styleId="af1">
    <w:name w:val="Book Title"/>
    <w:uiPriority w:val="33"/>
    <w:qFormat/>
    <w:rsid w:val="007578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78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3A"/>
  </w:style>
  <w:style w:type="paragraph" w:styleId="1">
    <w:name w:val="heading 1"/>
    <w:basedOn w:val="a"/>
    <w:next w:val="a"/>
    <w:link w:val="10"/>
    <w:qFormat/>
    <w:rsid w:val="007578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8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8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8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8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8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8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8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7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78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78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578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578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578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578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78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578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8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78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78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5783A"/>
    <w:rPr>
      <w:b/>
      <w:bCs/>
    </w:rPr>
  </w:style>
  <w:style w:type="character" w:styleId="a8">
    <w:name w:val="Emphasis"/>
    <w:uiPriority w:val="20"/>
    <w:qFormat/>
    <w:rsid w:val="007578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578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7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78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78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578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5783A"/>
    <w:rPr>
      <w:b/>
      <w:bCs/>
      <w:i/>
      <w:iCs/>
    </w:rPr>
  </w:style>
  <w:style w:type="character" w:styleId="ad">
    <w:name w:val="Subtle Emphasis"/>
    <w:uiPriority w:val="19"/>
    <w:qFormat/>
    <w:rsid w:val="0075783A"/>
    <w:rPr>
      <w:i/>
      <w:iCs/>
    </w:rPr>
  </w:style>
  <w:style w:type="character" w:styleId="ae">
    <w:name w:val="Intense Emphasis"/>
    <w:uiPriority w:val="21"/>
    <w:qFormat/>
    <w:rsid w:val="0075783A"/>
    <w:rPr>
      <w:b/>
      <w:bCs/>
    </w:rPr>
  </w:style>
  <w:style w:type="character" w:styleId="af">
    <w:name w:val="Subtle Reference"/>
    <w:uiPriority w:val="31"/>
    <w:qFormat/>
    <w:rsid w:val="0075783A"/>
    <w:rPr>
      <w:smallCaps/>
    </w:rPr>
  </w:style>
  <w:style w:type="character" w:styleId="af0">
    <w:name w:val="Intense Reference"/>
    <w:uiPriority w:val="32"/>
    <w:qFormat/>
    <w:rsid w:val="0075783A"/>
    <w:rPr>
      <w:smallCaps/>
      <w:spacing w:val="5"/>
      <w:u w:val="single"/>
    </w:rPr>
  </w:style>
  <w:style w:type="character" w:styleId="af1">
    <w:name w:val="Book Title"/>
    <w:uiPriority w:val="33"/>
    <w:qFormat/>
    <w:rsid w:val="007578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783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39AE-5215-4F4B-A1D1-6F4E83F5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2014-05-26T17:29:00Z</dcterms:created>
  <dcterms:modified xsi:type="dcterms:W3CDTF">2014-05-27T09:52:00Z</dcterms:modified>
</cp:coreProperties>
</file>