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AC" w:rsidRPr="00AF2FAC" w:rsidRDefault="00AF2FAC" w:rsidP="00AF2FAC">
      <w:pPr>
        <w:pStyle w:val="a3"/>
        <w:shd w:val="clear" w:color="auto" w:fill="FFFFFF"/>
        <w:spacing w:before="150" w:beforeAutospacing="0" w:after="225" w:afterAutospacing="0"/>
        <w:ind w:firstLine="708"/>
        <w:contextualSpacing/>
        <w:rPr>
          <w:rFonts w:cs="Helvetica"/>
          <w:b/>
          <w:szCs w:val="18"/>
        </w:rPr>
      </w:pPr>
      <w:r w:rsidRPr="00AF2FAC">
        <w:rPr>
          <w:rFonts w:cs="Helvetica"/>
          <w:b/>
          <w:szCs w:val="18"/>
        </w:rPr>
        <w:t>Выступление по теме</w:t>
      </w:r>
      <w:r>
        <w:rPr>
          <w:rFonts w:cs="Helvetica"/>
          <w:b/>
          <w:szCs w:val="18"/>
        </w:rPr>
        <w:t>:</w:t>
      </w:r>
      <w:r w:rsidRPr="00AF2FAC">
        <w:rPr>
          <w:rFonts w:cs="Helvetica"/>
          <w:b/>
          <w:szCs w:val="18"/>
        </w:rPr>
        <w:t xml:space="preserve"> «Работа по саморазвитию профессиональной компетенции учителя»</w:t>
      </w:r>
      <w:r>
        <w:rPr>
          <w:rFonts w:cs="Helvetica"/>
          <w:b/>
          <w:szCs w:val="18"/>
        </w:rPr>
        <w:t>, учитель Дубровина И.Б.</w:t>
      </w:r>
    </w:p>
    <w:p w:rsidR="00DA668F" w:rsidRPr="005C6092" w:rsidRDefault="00DA668F" w:rsidP="00AF2FAC">
      <w:pPr>
        <w:pStyle w:val="a3"/>
        <w:shd w:val="clear" w:color="auto" w:fill="FFFFFF"/>
        <w:spacing w:before="150" w:beforeAutospacing="0" w:after="225" w:afterAutospacing="0"/>
        <w:ind w:firstLine="708"/>
        <w:contextualSpacing/>
        <w:rPr>
          <w:rFonts w:cs="Helvetica"/>
          <w:szCs w:val="18"/>
        </w:rPr>
      </w:pPr>
      <w:r w:rsidRPr="005C6092">
        <w:rPr>
          <w:rFonts w:cs="Helvetica"/>
          <w:szCs w:val="18"/>
        </w:rPr>
        <w:t xml:space="preserve">В современной системе образования неотъемлемым качеством учителя должна являться его профессиональная компетентность, то есть "осведомлённость и авторитетность в той или иной сфере его деятельности" (словарь В. И. Даля). В психологическом словаре профессиональная педагогическая компетентность определяется, как "владение учителем необходимой суммой знаний, умений и навыков, определяющих </w:t>
      </w:r>
      <w:proofErr w:type="spellStart"/>
      <w:r w:rsidRPr="005C6092">
        <w:rPr>
          <w:rFonts w:cs="Helvetica"/>
          <w:szCs w:val="18"/>
        </w:rPr>
        <w:t>сформированность</w:t>
      </w:r>
      <w:proofErr w:type="spellEnd"/>
      <w:r w:rsidRPr="005C6092">
        <w:rPr>
          <w:rFonts w:cs="Helvetica"/>
          <w:szCs w:val="18"/>
        </w:rPr>
        <w:t xml:space="preserve"> его педагогической деятельности, педагогического общения и личности учителя, как носителя определенных ценностей, идеалов и педагогического сознания".</w:t>
      </w:r>
    </w:p>
    <w:p w:rsidR="00DA668F" w:rsidRPr="005C6092" w:rsidRDefault="00DA668F" w:rsidP="005C6092">
      <w:pPr>
        <w:pStyle w:val="a3"/>
        <w:shd w:val="clear" w:color="auto" w:fill="FFFFFF"/>
        <w:spacing w:before="150" w:beforeAutospacing="0" w:after="225" w:afterAutospacing="0"/>
        <w:contextualSpacing/>
        <w:rPr>
          <w:rFonts w:cs="Helvetica"/>
          <w:szCs w:val="18"/>
        </w:rPr>
      </w:pPr>
      <w:r w:rsidRPr="005C6092">
        <w:rPr>
          <w:rFonts w:cs="Helvetica"/>
          <w:szCs w:val="18"/>
        </w:rPr>
        <w:t>В соответствии с современными тенденциями образования к педагогическим компетентностям относят следующие:</w:t>
      </w:r>
    </w:p>
    <w:p w:rsidR="00DA668F" w:rsidRPr="005C6092" w:rsidRDefault="00DA668F" w:rsidP="005C6092">
      <w:pPr>
        <w:pStyle w:val="a3"/>
        <w:shd w:val="clear" w:color="auto" w:fill="FFFFFF"/>
        <w:spacing w:before="150" w:beforeAutospacing="0" w:after="225" w:afterAutospacing="0"/>
        <w:contextualSpacing/>
        <w:rPr>
          <w:rFonts w:cs="Helvetica"/>
          <w:szCs w:val="18"/>
        </w:rPr>
      </w:pPr>
      <w:r w:rsidRPr="005C6092">
        <w:rPr>
          <w:rFonts w:cs="Helvetica"/>
          <w:szCs w:val="18"/>
        </w:rPr>
        <w:t>· Самостоятельно учиться;</w:t>
      </w:r>
    </w:p>
    <w:p w:rsidR="00DA668F" w:rsidRPr="005C6092" w:rsidRDefault="00DA668F" w:rsidP="005C6092">
      <w:pPr>
        <w:pStyle w:val="a3"/>
        <w:shd w:val="clear" w:color="auto" w:fill="FFFFFF"/>
        <w:spacing w:before="150" w:beforeAutospacing="0" w:after="225" w:afterAutospacing="0"/>
        <w:contextualSpacing/>
        <w:rPr>
          <w:rFonts w:cs="Helvetica"/>
          <w:szCs w:val="18"/>
        </w:rPr>
      </w:pPr>
      <w:r w:rsidRPr="005C6092">
        <w:rPr>
          <w:rFonts w:cs="Helvetica"/>
          <w:szCs w:val="18"/>
        </w:rPr>
        <w:t>· Повышать свою квалификацию или полностью переучиваться;</w:t>
      </w:r>
    </w:p>
    <w:p w:rsidR="00DA668F" w:rsidRPr="005C6092" w:rsidRDefault="00DA668F" w:rsidP="005C6092">
      <w:pPr>
        <w:pStyle w:val="a3"/>
        <w:shd w:val="clear" w:color="auto" w:fill="FFFFFF"/>
        <w:spacing w:before="150" w:beforeAutospacing="0" w:after="225" w:afterAutospacing="0"/>
        <w:contextualSpacing/>
        <w:rPr>
          <w:rFonts w:cs="Helvetica"/>
          <w:szCs w:val="18"/>
        </w:rPr>
      </w:pPr>
      <w:r w:rsidRPr="005C6092">
        <w:rPr>
          <w:rFonts w:cs="Helvetica"/>
          <w:szCs w:val="18"/>
        </w:rPr>
        <w:t>· Быстро оценивать ситуацию и свои возможности;</w:t>
      </w:r>
    </w:p>
    <w:p w:rsidR="00DA668F" w:rsidRPr="005C6092" w:rsidRDefault="00DA668F" w:rsidP="005C6092">
      <w:pPr>
        <w:pStyle w:val="a3"/>
        <w:shd w:val="clear" w:color="auto" w:fill="FFFFFF"/>
        <w:spacing w:before="150" w:beforeAutospacing="0" w:after="225" w:afterAutospacing="0"/>
        <w:contextualSpacing/>
        <w:rPr>
          <w:rFonts w:cs="Helvetica"/>
          <w:szCs w:val="18"/>
        </w:rPr>
      </w:pPr>
      <w:r w:rsidRPr="005C6092">
        <w:rPr>
          <w:rFonts w:cs="Helvetica"/>
          <w:szCs w:val="18"/>
        </w:rPr>
        <w:t>· Принимать решения и нести за них ответственность;</w:t>
      </w:r>
    </w:p>
    <w:p w:rsidR="00DA668F" w:rsidRPr="005C6092" w:rsidRDefault="00DA668F" w:rsidP="005C6092">
      <w:pPr>
        <w:pStyle w:val="a3"/>
        <w:shd w:val="clear" w:color="auto" w:fill="FFFFFF"/>
        <w:spacing w:before="150" w:beforeAutospacing="0" w:after="225" w:afterAutospacing="0"/>
        <w:contextualSpacing/>
        <w:rPr>
          <w:rFonts w:cs="Helvetica"/>
          <w:szCs w:val="18"/>
        </w:rPr>
      </w:pPr>
      <w:r w:rsidRPr="005C6092">
        <w:rPr>
          <w:rFonts w:cs="Helvetica"/>
          <w:szCs w:val="18"/>
        </w:rPr>
        <w:t>· Адаптироваться к меняющимся условиям жизни и труда;</w:t>
      </w:r>
    </w:p>
    <w:p w:rsidR="00DA668F" w:rsidRPr="005C6092" w:rsidRDefault="00DA668F" w:rsidP="005C6092">
      <w:pPr>
        <w:pStyle w:val="a3"/>
        <w:shd w:val="clear" w:color="auto" w:fill="FFFFFF"/>
        <w:spacing w:before="150" w:beforeAutospacing="0" w:after="225" w:afterAutospacing="0"/>
        <w:contextualSpacing/>
        <w:rPr>
          <w:rFonts w:cs="Helvetica"/>
          <w:szCs w:val="18"/>
        </w:rPr>
      </w:pPr>
      <w:r w:rsidRPr="005C6092">
        <w:rPr>
          <w:rFonts w:cs="Helvetica"/>
          <w:szCs w:val="18"/>
        </w:rPr>
        <w:t>· Нарабатывать новые способы деятельности или трансформировать прежние с целью их оптимизации.</w:t>
      </w:r>
    </w:p>
    <w:p w:rsidR="00BB169F" w:rsidRPr="00BB169F" w:rsidRDefault="00BB169F" w:rsidP="005C6092">
      <w:pPr>
        <w:shd w:val="clear" w:color="auto" w:fill="FFFFFF"/>
        <w:spacing w:before="150" w:after="225" w:line="240" w:lineRule="auto"/>
        <w:contextualSpacing/>
        <w:rPr>
          <w:rFonts w:ascii="Times New Roman" w:eastAsia="Times New Roman" w:hAnsi="Times New Roman" w:cs="Helvetica"/>
          <w:sz w:val="24"/>
          <w:szCs w:val="18"/>
          <w:lang w:eastAsia="ru-RU"/>
        </w:rPr>
      </w:pPr>
      <w:r w:rsidRPr="00BB169F">
        <w:rPr>
          <w:rFonts w:ascii="Times New Roman" w:eastAsia="Times New Roman" w:hAnsi="Times New Roman" w:cs="Helvetica"/>
          <w:iCs/>
          <w:sz w:val="24"/>
          <w:szCs w:val="18"/>
          <w:u w:val="single"/>
          <w:lang w:eastAsia="ru-RU"/>
        </w:rPr>
        <w:t>Компетентност</w:t>
      </w:r>
      <w:proofErr w:type="gramStart"/>
      <w:r w:rsidRPr="00BB169F">
        <w:rPr>
          <w:rFonts w:ascii="Times New Roman" w:eastAsia="Times New Roman" w:hAnsi="Times New Roman" w:cs="Helvetica"/>
          <w:iCs/>
          <w:sz w:val="24"/>
          <w:szCs w:val="18"/>
          <w:u w:val="single"/>
          <w:lang w:eastAsia="ru-RU"/>
        </w:rPr>
        <w:t>ь</w:t>
      </w:r>
      <w:r w:rsidRPr="00BB169F">
        <w:rPr>
          <w:rFonts w:ascii="Times New Roman" w:eastAsia="Times New Roman" w:hAnsi="Times New Roman" w:cs="Helvetica"/>
          <w:iCs/>
          <w:sz w:val="24"/>
          <w:szCs w:val="18"/>
          <w:lang w:eastAsia="ru-RU"/>
        </w:rPr>
        <w:t>-</w:t>
      </w:r>
      <w:proofErr w:type="gramEnd"/>
      <w:r w:rsidRPr="005C6092">
        <w:rPr>
          <w:rFonts w:ascii="Times New Roman" w:eastAsia="Times New Roman" w:hAnsi="Times New Roman" w:cs="Helvetica"/>
          <w:sz w:val="24"/>
          <w:lang w:eastAsia="ru-RU"/>
        </w:rPr>
        <w:t> </w:t>
      </w:r>
      <w:r w:rsidRPr="00BB169F">
        <w:rPr>
          <w:rFonts w:ascii="Times New Roman" w:eastAsia="Times New Roman" w:hAnsi="Times New Roman" w:cs="Helvetica"/>
          <w:sz w:val="24"/>
          <w:szCs w:val="18"/>
          <w:lang w:eastAsia="ru-RU"/>
        </w:rPr>
        <w:t>это совокупность профессионально-педагогических комп</w:t>
      </w:r>
      <w:r w:rsidR="00FF3F78">
        <w:rPr>
          <w:rFonts w:ascii="Times New Roman" w:eastAsia="Times New Roman" w:hAnsi="Times New Roman" w:cs="Helvetica"/>
          <w:sz w:val="24"/>
          <w:szCs w:val="18"/>
          <w:lang w:eastAsia="ru-RU"/>
        </w:rPr>
        <w:t>е</w:t>
      </w:r>
      <w:r w:rsidRPr="00BB169F">
        <w:rPr>
          <w:rFonts w:ascii="Times New Roman" w:eastAsia="Times New Roman" w:hAnsi="Times New Roman" w:cs="Helvetica"/>
          <w:sz w:val="24"/>
          <w:szCs w:val="18"/>
          <w:lang w:eastAsia="ru-RU"/>
        </w:rPr>
        <w:t>тенций.(Соловова Е.Н.) Заметив выше, что компетенция – это своего рода «анатомия» компетентности, логично будет далее рассмотреть вопрос о сущности компетенции. Выделяют следующие профессионально-педагогические компетенции:</w:t>
      </w:r>
    </w:p>
    <w:p w:rsidR="00BB169F" w:rsidRPr="00BB169F" w:rsidRDefault="00FF3F78" w:rsidP="005C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Helvetica"/>
          <w:sz w:val="24"/>
          <w:szCs w:val="18"/>
          <w:lang w:eastAsia="ru-RU"/>
        </w:rPr>
      </w:pPr>
      <w:r>
        <w:rPr>
          <w:rFonts w:ascii="Times New Roman" w:eastAsia="Times New Roman" w:hAnsi="Times New Roman" w:cs="Helvetica"/>
          <w:iCs/>
          <w:sz w:val="24"/>
          <w:szCs w:val="18"/>
          <w:lang w:eastAsia="ru-RU"/>
        </w:rPr>
        <w:t>Социально-психологическ</w:t>
      </w:r>
      <w:r w:rsidR="00BB169F" w:rsidRPr="00BB169F">
        <w:rPr>
          <w:rFonts w:ascii="Times New Roman" w:eastAsia="Times New Roman" w:hAnsi="Times New Roman" w:cs="Helvetica"/>
          <w:iCs/>
          <w:sz w:val="24"/>
          <w:szCs w:val="18"/>
          <w:lang w:eastAsia="ru-RU"/>
        </w:rPr>
        <w:t>ая компетенция,</w:t>
      </w:r>
      <w:r w:rsidR="00BB169F" w:rsidRPr="005C6092">
        <w:rPr>
          <w:rFonts w:ascii="Times New Roman" w:eastAsia="Times New Roman" w:hAnsi="Times New Roman" w:cs="Helvetica"/>
          <w:iCs/>
          <w:sz w:val="24"/>
          <w:lang w:eastAsia="ru-RU"/>
        </w:rPr>
        <w:t> </w:t>
      </w:r>
      <w:r w:rsidR="00BB169F" w:rsidRPr="00BB169F">
        <w:rPr>
          <w:rFonts w:ascii="Times New Roman" w:eastAsia="Times New Roman" w:hAnsi="Times New Roman" w:cs="Helvetica"/>
          <w:sz w:val="24"/>
          <w:szCs w:val="18"/>
          <w:lang w:eastAsia="ru-RU"/>
        </w:rPr>
        <w:t>связанная с готовностью решать профессиональные задачи, в том числе в режиме развития.</w:t>
      </w:r>
    </w:p>
    <w:p w:rsidR="00BB169F" w:rsidRPr="00BB169F" w:rsidRDefault="00BB169F" w:rsidP="005C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Helvetica"/>
          <w:sz w:val="24"/>
          <w:szCs w:val="18"/>
          <w:lang w:eastAsia="ru-RU"/>
        </w:rPr>
      </w:pPr>
      <w:r w:rsidRPr="00BB169F">
        <w:rPr>
          <w:rFonts w:ascii="Times New Roman" w:eastAsia="Times New Roman" w:hAnsi="Times New Roman" w:cs="Helvetica"/>
          <w:iCs/>
          <w:sz w:val="24"/>
          <w:szCs w:val="18"/>
          <w:lang w:eastAsia="ru-RU"/>
        </w:rPr>
        <w:t>Профессионально-коммуникативная компетенция,</w:t>
      </w:r>
      <w:r w:rsidRPr="005C6092">
        <w:rPr>
          <w:rFonts w:ascii="Times New Roman" w:eastAsia="Times New Roman" w:hAnsi="Times New Roman" w:cs="Helvetica"/>
          <w:iCs/>
          <w:sz w:val="24"/>
          <w:lang w:eastAsia="ru-RU"/>
        </w:rPr>
        <w:t> </w:t>
      </w:r>
      <w:r w:rsidRPr="00BB169F">
        <w:rPr>
          <w:rFonts w:ascii="Times New Roman" w:eastAsia="Times New Roman" w:hAnsi="Times New Roman" w:cs="Helvetica"/>
          <w:sz w:val="24"/>
          <w:szCs w:val="18"/>
          <w:lang w:eastAsia="ru-RU"/>
        </w:rPr>
        <w:t>определяющая степень успешности педагогического общения и взаимодействия с субъектами образовательного процесса.</w:t>
      </w:r>
    </w:p>
    <w:p w:rsidR="00BB169F" w:rsidRPr="00BB169F" w:rsidRDefault="00BB169F" w:rsidP="005C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Helvetica"/>
          <w:sz w:val="24"/>
          <w:szCs w:val="18"/>
          <w:lang w:eastAsia="ru-RU"/>
        </w:rPr>
      </w:pPr>
      <w:r w:rsidRPr="00BB169F">
        <w:rPr>
          <w:rFonts w:ascii="Times New Roman" w:eastAsia="Times New Roman" w:hAnsi="Times New Roman" w:cs="Helvetica"/>
          <w:iCs/>
          <w:sz w:val="24"/>
          <w:szCs w:val="18"/>
          <w:lang w:eastAsia="ru-RU"/>
        </w:rPr>
        <w:t>Общепедагогическая профессиональная компетенция,</w:t>
      </w:r>
      <w:r w:rsidRPr="005C6092">
        <w:rPr>
          <w:rFonts w:ascii="Times New Roman" w:eastAsia="Times New Roman" w:hAnsi="Times New Roman" w:cs="Helvetica"/>
          <w:sz w:val="24"/>
          <w:lang w:eastAsia="ru-RU"/>
        </w:rPr>
        <w:t> </w:t>
      </w:r>
      <w:r w:rsidRPr="00BB169F">
        <w:rPr>
          <w:rFonts w:ascii="Times New Roman" w:eastAsia="Times New Roman" w:hAnsi="Times New Roman" w:cs="Helvetica"/>
          <w:sz w:val="24"/>
          <w:szCs w:val="18"/>
          <w:lang w:eastAsia="ru-RU"/>
        </w:rPr>
        <w:t>включающая в себя психологическую и педагогическую готовность к развертыванию индивидуальных особенностей психологии и психофизиологии познавательных процессов личности; знания основ педагогики.</w:t>
      </w:r>
    </w:p>
    <w:p w:rsidR="00BB169F" w:rsidRPr="00BB169F" w:rsidRDefault="00BB169F" w:rsidP="005C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Helvetica"/>
          <w:sz w:val="24"/>
          <w:szCs w:val="18"/>
          <w:lang w:eastAsia="ru-RU"/>
        </w:rPr>
      </w:pPr>
      <w:r w:rsidRPr="00BB169F">
        <w:rPr>
          <w:rFonts w:ascii="Times New Roman" w:eastAsia="Times New Roman" w:hAnsi="Times New Roman" w:cs="Helvetica"/>
          <w:iCs/>
          <w:sz w:val="24"/>
          <w:szCs w:val="18"/>
          <w:lang w:eastAsia="ru-RU"/>
        </w:rPr>
        <w:t>Предметная компетенция</w:t>
      </w:r>
      <w:r w:rsidRPr="005C6092">
        <w:rPr>
          <w:rFonts w:ascii="Times New Roman" w:eastAsia="Times New Roman" w:hAnsi="Times New Roman" w:cs="Helvetica"/>
          <w:iCs/>
          <w:sz w:val="24"/>
          <w:lang w:eastAsia="ru-RU"/>
        </w:rPr>
        <w:t> </w:t>
      </w:r>
      <w:r w:rsidRPr="00BB169F">
        <w:rPr>
          <w:rFonts w:ascii="Times New Roman" w:eastAsia="Times New Roman" w:hAnsi="Times New Roman" w:cs="Helvetica"/>
          <w:sz w:val="24"/>
          <w:szCs w:val="18"/>
          <w:lang w:eastAsia="ru-RU"/>
        </w:rPr>
        <w:t>в сфере предметной специальности: знания в области преподаваемого предмета, методики его преподавания.</w:t>
      </w:r>
    </w:p>
    <w:p w:rsidR="00BB169F" w:rsidRPr="00BB169F" w:rsidRDefault="00BB169F" w:rsidP="005C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Helvetica"/>
          <w:sz w:val="24"/>
          <w:szCs w:val="18"/>
          <w:lang w:eastAsia="ru-RU"/>
        </w:rPr>
      </w:pPr>
      <w:r w:rsidRPr="00BB169F">
        <w:rPr>
          <w:rFonts w:ascii="Times New Roman" w:eastAsia="Times New Roman" w:hAnsi="Times New Roman" w:cs="Helvetica"/>
          <w:iCs/>
          <w:sz w:val="24"/>
          <w:szCs w:val="18"/>
          <w:lang w:eastAsia="ru-RU"/>
        </w:rPr>
        <w:t>Управленческая компетенция,</w:t>
      </w:r>
      <w:r w:rsidRPr="005C6092">
        <w:rPr>
          <w:rFonts w:ascii="Times New Roman" w:eastAsia="Times New Roman" w:hAnsi="Times New Roman" w:cs="Helvetica"/>
          <w:iCs/>
          <w:sz w:val="24"/>
          <w:lang w:eastAsia="ru-RU"/>
        </w:rPr>
        <w:t> </w:t>
      </w:r>
      <w:r w:rsidRPr="00BB169F">
        <w:rPr>
          <w:rFonts w:ascii="Times New Roman" w:eastAsia="Times New Roman" w:hAnsi="Times New Roman" w:cs="Helvetica"/>
          <w:sz w:val="24"/>
          <w:szCs w:val="18"/>
          <w:lang w:eastAsia="ru-RU"/>
        </w:rPr>
        <w:t>т.е. владение умениями прово</w:t>
      </w:r>
      <w:r w:rsidR="00FF3F78">
        <w:rPr>
          <w:rFonts w:ascii="Times New Roman" w:eastAsia="Times New Roman" w:hAnsi="Times New Roman" w:cs="Helvetica"/>
          <w:sz w:val="24"/>
          <w:szCs w:val="18"/>
          <w:lang w:eastAsia="ru-RU"/>
        </w:rPr>
        <w:t>д</w:t>
      </w:r>
      <w:r w:rsidRPr="00BB169F">
        <w:rPr>
          <w:rFonts w:ascii="Times New Roman" w:eastAsia="Times New Roman" w:hAnsi="Times New Roman" w:cs="Helvetica"/>
          <w:sz w:val="24"/>
          <w:szCs w:val="18"/>
          <w:lang w:eastAsia="ru-RU"/>
        </w:rPr>
        <w:t>ить педагогический анализ, ставить цели, планировать и организовывать деятельность.</w:t>
      </w:r>
    </w:p>
    <w:p w:rsidR="00BB169F" w:rsidRPr="00BB169F" w:rsidRDefault="00BB169F" w:rsidP="005C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Helvetica"/>
          <w:sz w:val="24"/>
          <w:szCs w:val="18"/>
          <w:lang w:eastAsia="ru-RU"/>
        </w:rPr>
      </w:pPr>
      <w:r w:rsidRPr="00BB169F">
        <w:rPr>
          <w:rFonts w:ascii="Times New Roman" w:eastAsia="Times New Roman" w:hAnsi="Times New Roman" w:cs="Helvetica"/>
          <w:iCs/>
          <w:sz w:val="24"/>
          <w:szCs w:val="18"/>
          <w:lang w:eastAsia="ru-RU"/>
        </w:rPr>
        <w:t>Рефлексивная компетенция,</w:t>
      </w:r>
      <w:r w:rsidR="00FF3F78">
        <w:rPr>
          <w:rFonts w:ascii="Times New Roman" w:eastAsia="Times New Roman" w:hAnsi="Times New Roman" w:cs="Helvetica"/>
          <w:iCs/>
          <w:sz w:val="24"/>
          <w:szCs w:val="18"/>
          <w:lang w:eastAsia="ru-RU"/>
        </w:rPr>
        <w:t xml:space="preserve"> </w:t>
      </w:r>
      <w:r w:rsidRPr="00BB169F">
        <w:rPr>
          <w:rFonts w:ascii="Times New Roman" w:eastAsia="Times New Roman" w:hAnsi="Times New Roman" w:cs="Helvetica"/>
          <w:sz w:val="24"/>
          <w:szCs w:val="18"/>
          <w:lang w:eastAsia="ru-RU"/>
        </w:rPr>
        <w:t>т.е. умение видеть процесс и результат собственной педагогической деятельности.</w:t>
      </w:r>
    </w:p>
    <w:p w:rsidR="00BB169F" w:rsidRPr="00BB169F" w:rsidRDefault="00BB169F" w:rsidP="005C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Helvetica"/>
          <w:sz w:val="24"/>
          <w:szCs w:val="18"/>
          <w:lang w:eastAsia="ru-RU"/>
        </w:rPr>
      </w:pPr>
      <w:r w:rsidRPr="00BB169F">
        <w:rPr>
          <w:rFonts w:ascii="Times New Roman" w:eastAsia="Times New Roman" w:hAnsi="Times New Roman" w:cs="Helvetica"/>
          <w:iCs/>
          <w:sz w:val="24"/>
          <w:szCs w:val="18"/>
          <w:lang w:eastAsia="ru-RU"/>
        </w:rPr>
        <w:t>Информационно-коммуникативная компетенция,</w:t>
      </w:r>
      <w:r w:rsidRPr="005C6092">
        <w:rPr>
          <w:rFonts w:ascii="Times New Roman" w:eastAsia="Times New Roman" w:hAnsi="Times New Roman" w:cs="Helvetica"/>
          <w:iCs/>
          <w:sz w:val="24"/>
          <w:lang w:eastAsia="ru-RU"/>
        </w:rPr>
        <w:t> </w:t>
      </w:r>
      <w:r w:rsidRPr="00BB169F">
        <w:rPr>
          <w:rFonts w:ascii="Times New Roman" w:eastAsia="Times New Roman" w:hAnsi="Times New Roman" w:cs="Helvetica"/>
          <w:sz w:val="24"/>
          <w:szCs w:val="18"/>
          <w:lang w:eastAsia="ru-RU"/>
        </w:rPr>
        <w:t>связанная с умением работать в сфере И</w:t>
      </w:r>
      <w:proofErr w:type="gramStart"/>
      <w:r w:rsidRPr="00BB169F">
        <w:rPr>
          <w:rFonts w:ascii="Times New Roman" w:eastAsia="Times New Roman" w:hAnsi="Times New Roman" w:cs="Helvetica"/>
          <w:sz w:val="24"/>
          <w:szCs w:val="18"/>
          <w:lang w:eastAsia="ru-RU"/>
        </w:rPr>
        <w:t>К-</w:t>
      </w:r>
      <w:proofErr w:type="gramEnd"/>
      <w:r w:rsidR="00FF3F78">
        <w:rPr>
          <w:rFonts w:ascii="Times New Roman" w:eastAsia="Times New Roman" w:hAnsi="Times New Roman" w:cs="Helvetica"/>
          <w:sz w:val="24"/>
          <w:szCs w:val="18"/>
          <w:lang w:eastAsia="ru-RU"/>
        </w:rPr>
        <w:t xml:space="preserve"> </w:t>
      </w:r>
      <w:r w:rsidRPr="00BB169F">
        <w:rPr>
          <w:rFonts w:ascii="Times New Roman" w:eastAsia="Times New Roman" w:hAnsi="Times New Roman" w:cs="Helvetica"/>
          <w:sz w:val="24"/>
          <w:szCs w:val="18"/>
          <w:lang w:eastAsia="ru-RU"/>
        </w:rPr>
        <w:t>технологий.</w:t>
      </w:r>
    </w:p>
    <w:p w:rsidR="00BB169F" w:rsidRPr="00BB169F" w:rsidRDefault="00BB169F" w:rsidP="005C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Helvetica"/>
          <w:sz w:val="24"/>
          <w:szCs w:val="18"/>
          <w:lang w:eastAsia="ru-RU"/>
        </w:rPr>
      </w:pPr>
      <w:r w:rsidRPr="00BB169F">
        <w:rPr>
          <w:rFonts w:ascii="Times New Roman" w:eastAsia="Times New Roman" w:hAnsi="Times New Roman" w:cs="Helvetica"/>
          <w:iCs/>
          <w:sz w:val="24"/>
          <w:szCs w:val="18"/>
          <w:lang w:eastAsia="ru-RU"/>
        </w:rPr>
        <w:t>Компетенция в сфере инновационной деятельности,</w:t>
      </w:r>
      <w:r w:rsidRPr="005C6092">
        <w:rPr>
          <w:rFonts w:ascii="Times New Roman" w:eastAsia="Times New Roman" w:hAnsi="Times New Roman" w:cs="Helvetica"/>
          <w:iCs/>
          <w:sz w:val="24"/>
          <w:lang w:eastAsia="ru-RU"/>
        </w:rPr>
        <w:t> </w:t>
      </w:r>
      <w:r w:rsidRPr="00BB169F">
        <w:rPr>
          <w:rFonts w:ascii="Times New Roman" w:eastAsia="Times New Roman" w:hAnsi="Times New Roman" w:cs="Helvetica"/>
          <w:sz w:val="24"/>
          <w:szCs w:val="18"/>
          <w:lang w:eastAsia="ru-RU"/>
        </w:rPr>
        <w:t>характеризующая учителя как экспериментатора.</w:t>
      </w:r>
    </w:p>
    <w:p w:rsidR="00BB169F" w:rsidRPr="005C6092" w:rsidRDefault="00BB169F" w:rsidP="005C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Helvetica"/>
          <w:sz w:val="24"/>
          <w:szCs w:val="18"/>
          <w:lang w:eastAsia="ru-RU"/>
        </w:rPr>
      </w:pPr>
      <w:proofErr w:type="spellStart"/>
      <w:r w:rsidRPr="00BB169F">
        <w:rPr>
          <w:rFonts w:ascii="Times New Roman" w:eastAsia="Times New Roman" w:hAnsi="Times New Roman" w:cs="Helvetica"/>
          <w:iCs/>
          <w:sz w:val="24"/>
          <w:szCs w:val="18"/>
          <w:lang w:eastAsia="ru-RU"/>
        </w:rPr>
        <w:t>Креативная</w:t>
      </w:r>
      <w:proofErr w:type="spellEnd"/>
      <w:r w:rsidRPr="00BB169F">
        <w:rPr>
          <w:rFonts w:ascii="Times New Roman" w:eastAsia="Times New Roman" w:hAnsi="Times New Roman" w:cs="Helvetica"/>
          <w:iCs/>
          <w:sz w:val="24"/>
          <w:szCs w:val="18"/>
          <w:lang w:eastAsia="ru-RU"/>
        </w:rPr>
        <w:t xml:space="preserve"> компетенция</w:t>
      </w:r>
      <w:r w:rsidR="00FF3F78">
        <w:rPr>
          <w:rFonts w:ascii="Times New Roman" w:eastAsia="Times New Roman" w:hAnsi="Times New Roman" w:cs="Helvetica"/>
          <w:iCs/>
          <w:sz w:val="24"/>
          <w:szCs w:val="18"/>
          <w:lang w:eastAsia="ru-RU"/>
        </w:rPr>
        <w:t xml:space="preserve"> </w:t>
      </w:r>
      <w:r w:rsidRPr="00BB169F">
        <w:rPr>
          <w:rFonts w:ascii="Times New Roman" w:eastAsia="Times New Roman" w:hAnsi="Times New Roman" w:cs="Helvetica"/>
          <w:iCs/>
          <w:sz w:val="24"/>
          <w:szCs w:val="18"/>
          <w:lang w:eastAsia="ru-RU"/>
        </w:rPr>
        <w:t>,</w:t>
      </w:r>
      <w:r w:rsidRPr="00BB169F">
        <w:rPr>
          <w:rFonts w:ascii="Times New Roman" w:eastAsia="Times New Roman" w:hAnsi="Times New Roman" w:cs="Helvetica"/>
          <w:sz w:val="24"/>
          <w:szCs w:val="18"/>
          <w:lang w:eastAsia="ru-RU"/>
        </w:rPr>
        <w:t>т.е. умения учителя выводить деятельность на творческий, исследовательский уровень.</w:t>
      </w:r>
    </w:p>
    <w:p w:rsidR="00823423" w:rsidRPr="00BB169F" w:rsidRDefault="00823423" w:rsidP="005C6092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Helvetica"/>
          <w:sz w:val="24"/>
          <w:szCs w:val="18"/>
          <w:lang w:eastAsia="ru-RU"/>
        </w:rPr>
      </w:pPr>
    </w:p>
    <w:p w:rsidR="00823423" w:rsidRPr="005C6092" w:rsidRDefault="00823423" w:rsidP="005C6092">
      <w:pPr>
        <w:pStyle w:val="a3"/>
        <w:shd w:val="clear" w:color="auto" w:fill="FFFFFF"/>
        <w:spacing w:before="0" w:beforeAutospacing="0" w:after="225" w:afterAutospacing="0"/>
        <w:ind w:left="720"/>
        <w:contextualSpacing/>
        <w:rPr>
          <w:rFonts w:cs="Arial"/>
          <w:szCs w:val="20"/>
        </w:rPr>
      </w:pPr>
      <w:r w:rsidRPr="005C6092">
        <w:rPr>
          <w:rFonts w:cs="Arial"/>
          <w:iCs/>
          <w:szCs w:val="20"/>
        </w:rPr>
        <w:t>Условия, побуждающие учителей к развитию профессиональной компетентности:</w:t>
      </w:r>
    </w:p>
    <w:p w:rsidR="00823423" w:rsidRPr="005C6092" w:rsidRDefault="00823423" w:rsidP="005C609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contextualSpacing/>
        <w:rPr>
          <w:rFonts w:cs="Arial"/>
          <w:szCs w:val="20"/>
        </w:rPr>
      </w:pPr>
      <w:r w:rsidRPr="005C6092">
        <w:rPr>
          <w:rFonts w:cs="Arial"/>
          <w:szCs w:val="20"/>
        </w:rPr>
        <w:t>Перед учителем поставлены привлекательные цели, достижение которых требует наличия новых знаний.</w:t>
      </w:r>
    </w:p>
    <w:p w:rsidR="00823423" w:rsidRPr="005C6092" w:rsidRDefault="00823423" w:rsidP="005C609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contextualSpacing/>
        <w:rPr>
          <w:rFonts w:cs="Arial"/>
          <w:szCs w:val="20"/>
        </w:rPr>
      </w:pPr>
      <w:r w:rsidRPr="005C6092">
        <w:rPr>
          <w:rFonts w:cs="Arial"/>
          <w:szCs w:val="20"/>
        </w:rPr>
        <w:t>Учитель постоянно включается в новые для себя виды деятельности, работает в новых условиях, использует новые средства, меняет круг общения.</w:t>
      </w:r>
    </w:p>
    <w:p w:rsidR="00823423" w:rsidRPr="005C6092" w:rsidRDefault="00823423" w:rsidP="005C609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contextualSpacing/>
        <w:rPr>
          <w:rFonts w:cs="Arial"/>
          <w:szCs w:val="20"/>
        </w:rPr>
      </w:pPr>
      <w:r w:rsidRPr="005C6092">
        <w:rPr>
          <w:rFonts w:cs="Arial"/>
          <w:szCs w:val="20"/>
        </w:rPr>
        <w:lastRenderedPageBreak/>
        <w:t>Учитель имеет широкий и разнообразный круг общения.</w:t>
      </w:r>
    </w:p>
    <w:p w:rsidR="00823423" w:rsidRPr="005C6092" w:rsidRDefault="00823423" w:rsidP="005C609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contextualSpacing/>
        <w:rPr>
          <w:rFonts w:cs="Arial"/>
          <w:szCs w:val="20"/>
        </w:rPr>
      </w:pPr>
      <w:r w:rsidRPr="005C6092">
        <w:rPr>
          <w:rFonts w:cs="Arial"/>
          <w:szCs w:val="20"/>
        </w:rPr>
        <w:t>В школе существует конкурентная социальная профессиональная среда, стимулирующая учителя к постоянному совершенствованию.</w:t>
      </w:r>
    </w:p>
    <w:p w:rsidR="00823423" w:rsidRPr="005C6092" w:rsidRDefault="00823423" w:rsidP="005C609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contextualSpacing/>
        <w:rPr>
          <w:rFonts w:cs="Arial"/>
          <w:szCs w:val="20"/>
        </w:rPr>
      </w:pPr>
      <w:r w:rsidRPr="005C6092">
        <w:rPr>
          <w:rFonts w:cs="Arial"/>
          <w:szCs w:val="20"/>
        </w:rPr>
        <w:t>Результаты профессионального развития являются в школе организационной ценностью.</w:t>
      </w:r>
    </w:p>
    <w:p w:rsidR="00823423" w:rsidRPr="005C6092" w:rsidRDefault="00823423" w:rsidP="005C609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contextualSpacing/>
        <w:rPr>
          <w:rFonts w:cs="Arial"/>
          <w:szCs w:val="20"/>
        </w:rPr>
      </w:pPr>
      <w:r w:rsidRPr="005C6092">
        <w:rPr>
          <w:rFonts w:cs="Arial"/>
          <w:szCs w:val="20"/>
        </w:rPr>
        <w:t>Учитель уверен в получении внутреннего и внешнего вознаграждения.</w:t>
      </w:r>
    </w:p>
    <w:p w:rsidR="00823423" w:rsidRPr="005C6092" w:rsidRDefault="00823423" w:rsidP="005C609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contextualSpacing/>
        <w:rPr>
          <w:rFonts w:cs="Arial"/>
          <w:szCs w:val="20"/>
        </w:rPr>
      </w:pPr>
      <w:r w:rsidRPr="005C6092">
        <w:rPr>
          <w:rFonts w:cs="Arial"/>
          <w:szCs w:val="20"/>
        </w:rPr>
        <w:t>Учитель уверен, что данное вознаграждение нельзя получить без профессионального развития.</w:t>
      </w:r>
    </w:p>
    <w:p w:rsidR="00823423" w:rsidRPr="005C6092" w:rsidRDefault="00823423" w:rsidP="005C609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contextualSpacing/>
        <w:rPr>
          <w:rFonts w:cs="Arial"/>
          <w:szCs w:val="20"/>
        </w:rPr>
      </w:pPr>
      <w:r w:rsidRPr="005C6092">
        <w:rPr>
          <w:rFonts w:cs="Arial"/>
          <w:szCs w:val="20"/>
        </w:rPr>
        <w:t>Статус педагога в коллективе зависит от уровня его компетентности и образованности.</w:t>
      </w:r>
    </w:p>
    <w:p w:rsidR="00823423" w:rsidRPr="00AF2FAC" w:rsidRDefault="00823423" w:rsidP="00AF2FAC">
      <w:pPr>
        <w:pStyle w:val="a3"/>
        <w:shd w:val="clear" w:color="auto" w:fill="FFFFFF"/>
        <w:spacing w:before="0" w:beforeAutospacing="0" w:after="225" w:afterAutospacing="0"/>
        <w:ind w:left="720"/>
        <w:contextualSpacing/>
        <w:rPr>
          <w:rFonts w:cs="Arial"/>
          <w:szCs w:val="20"/>
          <w:u w:val="single"/>
        </w:rPr>
      </w:pPr>
      <w:r w:rsidRPr="00AF2FAC">
        <w:rPr>
          <w:rFonts w:cs="Arial"/>
          <w:bCs/>
          <w:szCs w:val="20"/>
          <w:u w:val="single"/>
        </w:rPr>
        <w:t>Стимулы профессионального развития педагога</w:t>
      </w:r>
      <w:r w:rsidR="00AF2FAC">
        <w:rPr>
          <w:rFonts w:cs="Arial"/>
          <w:bCs/>
          <w:szCs w:val="20"/>
          <w:u w:val="single"/>
        </w:rPr>
        <w:t>:</w:t>
      </w:r>
    </w:p>
    <w:p w:rsidR="00823423" w:rsidRPr="005C6092" w:rsidRDefault="00823423" w:rsidP="005C609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contextualSpacing/>
        <w:rPr>
          <w:rFonts w:cs="Arial"/>
          <w:szCs w:val="20"/>
        </w:rPr>
      </w:pPr>
      <w:r w:rsidRPr="005C6092">
        <w:rPr>
          <w:rFonts w:cs="Arial"/>
          <w:bCs/>
          <w:szCs w:val="20"/>
        </w:rPr>
        <w:t>Мотивы самореализации:</w:t>
      </w:r>
      <w:r w:rsidRPr="005C6092">
        <w:rPr>
          <w:rStyle w:val="apple-converted-space"/>
          <w:rFonts w:cs="Arial"/>
          <w:bCs/>
          <w:szCs w:val="20"/>
        </w:rPr>
        <w:t> </w:t>
      </w:r>
      <w:r w:rsidRPr="005C6092">
        <w:rPr>
          <w:rFonts w:cs="Arial"/>
          <w:szCs w:val="20"/>
        </w:rPr>
        <w:t>реализация себя в педагогической деятельности как творческой – мастер-класс для педагогов школы или района, повышение самостоятельности, возможность работать по интересующей программе, технологии; разработка собственной авторской программы и ее распространение.</w:t>
      </w:r>
    </w:p>
    <w:p w:rsidR="00823423" w:rsidRPr="005C6092" w:rsidRDefault="00823423" w:rsidP="005C609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contextualSpacing/>
        <w:rPr>
          <w:rFonts w:cs="Arial"/>
          <w:szCs w:val="20"/>
        </w:rPr>
      </w:pPr>
      <w:r w:rsidRPr="005C6092">
        <w:rPr>
          <w:rFonts w:cs="Arial"/>
          <w:bCs/>
          <w:szCs w:val="20"/>
        </w:rPr>
        <w:t>Мотив личного развития:</w:t>
      </w:r>
      <w:r w:rsidRPr="005C6092">
        <w:rPr>
          <w:rStyle w:val="apple-converted-space"/>
          <w:rFonts w:cs="Arial"/>
          <w:bCs/>
          <w:szCs w:val="20"/>
        </w:rPr>
        <w:t> </w:t>
      </w:r>
      <w:r w:rsidRPr="005C6092">
        <w:rPr>
          <w:rFonts w:cs="Arial"/>
          <w:szCs w:val="20"/>
        </w:rPr>
        <w:t>повышение профессионализм</w:t>
      </w:r>
      <w:proofErr w:type="gramStart"/>
      <w:r w:rsidRPr="005C6092">
        <w:rPr>
          <w:rFonts w:cs="Arial"/>
          <w:szCs w:val="20"/>
        </w:rPr>
        <w:t>а(</w:t>
      </w:r>
      <w:proofErr w:type="gramEnd"/>
      <w:r w:rsidRPr="005C6092">
        <w:rPr>
          <w:rFonts w:cs="Arial"/>
          <w:szCs w:val="20"/>
        </w:rPr>
        <w:t>стажировка, престижные курсы, предоставление времени на методическую работу, дополнительные дни к отпуску, оплата высшего образования (переподготовки), оплата научно-методической литературы.</w:t>
      </w:r>
    </w:p>
    <w:p w:rsidR="00823423" w:rsidRPr="005C6092" w:rsidRDefault="00823423" w:rsidP="005C609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contextualSpacing/>
        <w:rPr>
          <w:rFonts w:cs="Arial"/>
          <w:szCs w:val="20"/>
        </w:rPr>
      </w:pPr>
      <w:proofErr w:type="gramStart"/>
      <w:r w:rsidRPr="005C6092">
        <w:rPr>
          <w:rFonts w:cs="Arial"/>
          <w:bCs/>
          <w:szCs w:val="20"/>
        </w:rPr>
        <w:t>Мотив самоутверждения:</w:t>
      </w:r>
      <w:r w:rsidRPr="005C6092">
        <w:rPr>
          <w:rStyle w:val="apple-converted-space"/>
          <w:rFonts w:cs="Arial"/>
          <w:bCs/>
          <w:szCs w:val="20"/>
        </w:rPr>
        <w:t> </w:t>
      </w:r>
      <w:r w:rsidRPr="005C6092">
        <w:rPr>
          <w:rFonts w:cs="Arial"/>
          <w:szCs w:val="20"/>
        </w:rPr>
        <w:t>достижение социального успеха – участие в работе конференций, семинаров школьного, муниципального, регионального и пр. уровня, обобщение и трансляция опыта, подготовка собственных публикаций, представительство от ОУ на ответственных мероприятиях</w:t>
      </w:r>
      <w:r w:rsidRPr="005C6092">
        <w:rPr>
          <w:rStyle w:val="apple-converted-space"/>
          <w:rFonts w:cs="Arial"/>
          <w:szCs w:val="20"/>
        </w:rPr>
        <w:t> </w:t>
      </w:r>
      <w:r w:rsidRPr="005C6092">
        <w:rPr>
          <w:rFonts w:cs="Arial"/>
          <w:iCs/>
          <w:szCs w:val="20"/>
        </w:rPr>
        <w:t>(район, край, республика),</w:t>
      </w:r>
      <w:r w:rsidRPr="005C6092">
        <w:rPr>
          <w:rStyle w:val="apple-converted-space"/>
          <w:rFonts w:cs="Arial"/>
          <w:iCs/>
          <w:szCs w:val="20"/>
        </w:rPr>
        <w:t> </w:t>
      </w:r>
      <w:r w:rsidRPr="005C6092">
        <w:rPr>
          <w:rFonts w:cs="Arial"/>
          <w:szCs w:val="20"/>
        </w:rPr>
        <w:t>привлечение к руководству методическими объединениями педагогов, наставничество, руководство педагогическими мастерскими.</w:t>
      </w:r>
      <w:proofErr w:type="gramEnd"/>
    </w:p>
    <w:p w:rsidR="00823423" w:rsidRPr="005C6092" w:rsidRDefault="00823423" w:rsidP="005C609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contextualSpacing/>
        <w:rPr>
          <w:rFonts w:cs="Arial"/>
          <w:szCs w:val="20"/>
        </w:rPr>
      </w:pPr>
      <w:r w:rsidRPr="005C6092">
        <w:rPr>
          <w:rFonts w:cs="Arial"/>
          <w:bCs/>
          <w:szCs w:val="20"/>
        </w:rPr>
        <w:t>Потребность быть в коллективе:</w:t>
      </w:r>
      <w:r w:rsidRPr="005C6092">
        <w:rPr>
          <w:rStyle w:val="apple-converted-space"/>
          <w:rFonts w:cs="Arial"/>
          <w:szCs w:val="20"/>
        </w:rPr>
        <w:t> </w:t>
      </w:r>
      <w:r w:rsidRPr="005C6092">
        <w:rPr>
          <w:rFonts w:cs="Arial"/>
          <w:szCs w:val="20"/>
        </w:rPr>
        <w:t>вхождение в состав различных органов, решающих важные проблемы жизни школы.</w:t>
      </w:r>
    </w:p>
    <w:p w:rsidR="00823423" w:rsidRPr="005C6092" w:rsidRDefault="00823423" w:rsidP="005C609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contextualSpacing/>
        <w:rPr>
          <w:rFonts w:cs="Arial"/>
          <w:szCs w:val="20"/>
        </w:rPr>
      </w:pPr>
      <w:r w:rsidRPr="005C6092">
        <w:rPr>
          <w:rFonts w:cs="Arial"/>
          <w:bCs/>
          <w:szCs w:val="20"/>
        </w:rPr>
        <w:t>Мотив стабильности:</w:t>
      </w:r>
      <w:r w:rsidRPr="005C6092">
        <w:rPr>
          <w:rStyle w:val="apple-converted-space"/>
          <w:rFonts w:cs="Arial"/>
          <w:bCs/>
          <w:szCs w:val="20"/>
        </w:rPr>
        <w:t> </w:t>
      </w:r>
      <w:r w:rsidRPr="005C6092">
        <w:rPr>
          <w:rFonts w:cs="Arial"/>
          <w:szCs w:val="20"/>
        </w:rPr>
        <w:t>гарантия защищенности от посягательств на профессиональную честь педагога, гарантия имеющегося статуса положения в коллективе.</w:t>
      </w:r>
    </w:p>
    <w:p w:rsidR="00823423" w:rsidRPr="005C6092" w:rsidRDefault="00823423" w:rsidP="005C609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contextualSpacing/>
        <w:rPr>
          <w:rFonts w:cs="Arial"/>
          <w:szCs w:val="20"/>
        </w:rPr>
      </w:pPr>
      <w:r w:rsidRPr="005C6092">
        <w:rPr>
          <w:rFonts w:cs="Arial"/>
          <w:bCs/>
          <w:szCs w:val="20"/>
        </w:rPr>
        <w:t>Мотив состязательности:</w:t>
      </w:r>
      <w:r w:rsidRPr="005C6092">
        <w:rPr>
          <w:rStyle w:val="apple-converted-space"/>
          <w:rFonts w:cs="Arial"/>
          <w:szCs w:val="20"/>
        </w:rPr>
        <w:t> </w:t>
      </w:r>
      <w:r w:rsidRPr="005C6092">
        <w:rPr>
          <w:rFonts w:cs="Arial"/>
          <w:szCs w:val="20"/>
        </w:rPr>
        <w:t>участие в профессиональных конкурсах (школьного, муниципального, регионального и др. уровней).</w:t>
      </w:r>
    </w:p>
    <w:p w:rsidR="00CC596B" w:rsidRPr="005C6092" w:rsidRDefault="00CC596B" w:rsidP="00AF2FAC">
      <w:pPr>
        <w:pStyle w:val="a3"/>
        <w:shd w:val="clear" w:color="auto" w:fill="FFFFFF"/>
        <w:spacing w:before="0" w:beforeAutospacing="0" w:after="0" w:afterAutospacing="0"/>
        <w:ind w:left="720" w:right="150" w:firstLine="696"/>
        <w:contextualSpacing/>
        <w:jc w:val="both"/>
        <w:rPr>
          <w:rFonts w:cs="Arial"/>
          <w:szCs w:val="20"/>
        </w:rPr>
      </w:pPr>
      <w:r w:rsidRPr="005C6092">
        <w:rPr>
          <w:rFonts w:cs="Arial"/>
          <w:szCs w:val="20"/>
        </w:rPr>
        <w:t>Некоторые опытные педагоги считают, что им уже не нужно работать над собой. Это неправильно. Самообразование сегодня необходимо любому педагогу - и начинающему потому, что он еще многого не знает, и опытном</w:t>
      </w:r>
      <w:proofErr w:type="gramStart"/>
      <w:r w:rsidRPr="005C6092">
        <w:rPr>
          <w:rFonts w:cs="Arial"/>
          <w:szCs w:val="20"/>
        </w:rPr>
        <w:t>у-</w:t>
      </w:r>
      <w:proofErr w:type="gramEnd"/>
      <w:r w:rsidRPr="005C6092">
        <w:rPr>
          <w:rFonts w:cs="Arial"/>
          <w:szCs w:val="20"/>
        </w:rPr>
        <w:t xml:space="preserve"> потому что он многое уже забыл.</w:t>
      </w:r>
    </w:p>
    <w:p w:rsidR="00CC596B" w:rsidRPr="005C6092" w:rsidRDefault="00CC596B" w:rsidP="005C6092">
      <w:pPr>
        <w:pStyle w:val="a3"/>
        <w:shd w:val="clear" w:color="auto" w:fill="FFFFFF"/>
        <w:spacing w:before="0" w:beforeAutospacing="0" w:after="0" w:afterAutospacing="0"/>
        <w:ind w:left="720" w:right="150"/>
        <w:contextualSpacing/>
        <w:jc w:val="both"/>
        <w:rPr>
          <w:rFonts w:cs="Arial"/>
          <w:szCs w:val="20"/>
        </w:rPr>
      </w:pPr>
      <w:r w:rsidRPr="005C6092">
        <w:rPr>
          <w:rFonts w:cs="Arial"/>
          <w:szCs w:val="20"/>
        </w:rPr>
        <w:t xml:space="preserve">Педагогической общественностью горячо поддерживается творческий поиск учителей-новаторов Шаталова и </w:t>
      </w:r>
      <w:proofErr w:type="spellStart"/>
      <w:r w:rsidRPr="005C6092">
        <w:rPr>
          <w:rFonts w:cs="Arial"/>
          <w:szCs w:val="20"/>
        </w:rPr>
        <w:t>Амонашвили</w:t>
      </w:r>
      <w:proofErr w:type="spellEnd"/>
      <w:r w:rsidRPr="005C6092">
        <w:rPr>
          <w:rFonts w:cs="Arial"/>
          <w:szCs w:val="20"/>
        </w:rPr>
        <w:t xml:space="preserve">, Волкова и Ильина, </w:t>
      </w:r>
      <w:proofErr w:type="spellStart"/>
      <w:r w:rsidRPr="005C6092">
        <w:rPr>
          <w:rFonts w:cs="Arial"/>
          <w:szCs w:val="20"/>
        </w:rPr>
        <w:t>Лысенковой</w:t>
      </w:r>
      <w:proofErr w:type="spellEnd"/>
      <w:r w:rsidRPr="005C6092">
        <w:rPr>
          <w:rFonts w:cs="Arial"/>
          <w:szCs w:val="20"/>
        </w:rPr>
        <w:t xml:space="preserve"> и Щетинина, других их коллег, а также основные идеи созданной ими педагогики сотрудничества.</w:t>
      </w:r>
    </w:p>
    <w:p w:rsidR="00CC596B" w:rsidRDefault="00CC596B" w:rsidP="005C6092">
      <w:pPr>
        <w:pStyle w:val="a3"/>
        <w:shd w:val="clear" w:color="auto" w:fill="FFFFFF"/>
        <w:spacing w:before="0" w:beforeAutospacing="0" w:after="0" w:afterAutospacing="0"/>
        <w:ind w:left="720" w:right="150"/>
        <w:contextualSpacing/>
        <w:jc w:val="both"/>
        <w:rPr>
          <w:rFonts w:cs="Arial"/>
          <w:szCs w:val="20"/>
        </w:rPr>
      </w:pPr>
      <w:r w:rsidRPr="005C6092">
        <w:rPr>
          <w:rFonts w:cs="Arial"/>
          <w:szCs w:val="20"/>
        </w:rPr>
        <w:t>Новаторский опыт не должен предполагать полное его усвоение и применение на практике. Но знакомство с новаторским опытом во время самообразовательной работы - обязательно, так как новаторский опыт значительно активизирует творческую инициативу учителя, поиски им наиболее результативных приёмов обучения.</w:t>
      </w:r>
    </w:p>
    <w:p w:rsidR="00AF2FAC" w:rsidRPr="005C6092" w:rsidRDefault="00AF2FAC" w:rsidP="005C6092">
      <w:pPr>
        <w:pStyle w:val="a3"/>
        <w:shd w:val="clear" w:color="auto" w:fill="FFFFFF"/>
        <w:spacing w:before="0" w:beforeAutospacing="0" w:after="0" w:afterAutospacing="0"/>
        <w:ind w:left="720" w:right="150"/>
        <w:contextualSpacing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Изучая литературу по данному вопросу были</w:t>
      </w:r>
      <w:proofErr w:type="gramEnd"/>
      <w:r>
        <w:rPr>
          <w:rFonts w:cs="Arial"/>
          <w:szCs w:val="20"/>
        </w:rPr>
        <w:t xml:space="preserve"> найдены следующие советы по самообразованию и самосовершенствованию:</w:t>
      </w:r>
    </w:p>
    <w:p w:rsidR="00AF2FAC" w:rsidRDefault="00AF2FAC" w:rsidP="005C6092">
      <w:pPr>
        <w:pStyle w:val="a4"/>
        <w:contextualSpacing/>
        <w:jc w:val="center"/>
        <w:rPr>
          <w:rFonts w:ascii="Times New Roman" w:hAnsi="Times New Roman"/>
          <w:sz w:val="24"/>
          <w:szCs w:val="30"/>
          <w:u w:val="single"/>
        </w:rPr>
      </w:pPr>
    </w:p>
    <w:p w:rsidR="005C6092" w:rsidRPr="005C6092" w:rsidRDefault="005C6092" w:rsidP="005C6092">
      <w:pPr>
        <w:pStyle w:val="a4"/>
        <w:contextualSpacing/>
        <w:jc w:val="center"/>
        <w:rPr>
          <w:rFonts w:ascii="Times New Roman" w:hAnsi="Times New Roman"/>
          <w:sz w:val="24"/>
          <w:szCs w:val="30"/>
          <w:u w:val="single"/>
        </w:rPr>
      </w:pPr>
      <w:r w:rsidRPr="005C6092">
        <w:rPr>
          <w:rFonts w:ascii="Times New Roman" w:hAnsi="Times New Roman"/>
          <w:sz w:val="24"/>
          <w:szCs w:val="30"/>
          <w:u w:val="single"/>
        </w:rPr>
        <w:t xml:space="preserve">Несколько практических советов педагогам </w:t>
      </w:r>
    </w:p>
    <w:p w:rsidR="005C6092" w:rsidRPr="005C6092" w:rsidRDefault="005C6092" w:rsidP="005C6092">
      <w:pPr>
        <w:pStyle w:val="a4"/>
        <w:contextualSpacing/>
        <w:jc w:val="center"/>
        <w:rPr>
          <w:rFonts w:ascii="Times New Roman" w:hAnsi="Times New Roman"/>
          <w:sz w:val="24"/>
          <w:szCs w:val="30"/>
          <w:u w:val="single"/>
        </w:rPr>
      </w:pPr>
      <w:r w:rsidRPr="005C6092">
        <w:rPr>
          <w:rFonts w:ascii="Times New Roman" w:hAnsi="Times New Roman"/>
          <w:sz w:val="24"/>
          <w:szCs w:val="30"/>
          <w:u w:val="single"/>
        </w:rPr>
        <w:t>на пути формирования профессионального мастерства и творчества</w:t>
      </w:r>
    </w:p>
    <w:p w:rsidR="005C6092" w:rsidRPr="005C6092" w:rsidRDefault="005C6092" w:rsidP="005C6092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30"/>
        </w:rPr>
      </w:pPr>
      <w:r w:rsidRPr="005C6092">
        <w:rPr>
          <w:rFonts w:ascii="Times New Roman" w:hAnsi="Times New Roman"/>
          <w:sz w:val="24"/>
          <w:szCs w:val="30"/>
        </w:rPr>
        <w:t>Расширяйте свой кругозор. Принимайте активное участие в мероприятиях, где обсуждаются интересующие Вас профессиональные вопросы.</w:t>
      </w:r>
    </w:p>
    <w:p w:rsidR="005C6092" w:rsidRPr="005C6092" w:rsidRDefault="005C6092" w:rsidP="005C6092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30"/>
        </w:rPr>
      </w:pPr>
      <w:r w:rsidRPr="005C6092">
        <w:rPr>
          <w:rFonts w:ascii="Times New Roman" w:hAnsi="Times New Roman"/>
          <w:sz w:val="24"/>
          <w:szCs w:val="30"/>
        </w:rPr>
        <w:lastRenderedPageBreak/>
        <w:t>Обменивайтесь своими профессиональными мыслями с коллегами-единомышленниками, говорите о своих идеях, делитесь опытом.</w:t>
      </w:r>
    </w:p>
    <w:p w:rsidR="005C6092" w:rsidRPr="005C6092" w:rsidRDefault="005C6092" w:rsidP="005C6092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30"/>
        </w:rPr>
      </w:pPr>
      <w:r w:rsidRPr="005C6092">
        <w:rPr>
          <w:rFonts w:ascii="Times New Roman" w:hAnsi="Times New Roman"/>
          <w:sz w:val="24"/>
          <w:szCs w:val="30"/>
        </w:rPr>
        <w:t>Сохраняйте активность и заинтересованность в делах. Не отказывайтесь от трудных, требующих сосредоточения дел. Но учитесь и своевременно целенаправленно расслабляться.</w:t>
      </w:r>
    </w:p>
    <w:p w:rsidR="005C6092" w:rsidRPr="005C6092" w:rsidRDefault="005C6092" w:rsidP="005C6092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30"/>
        </w:rPr>
      </w:pPr>
      <w:r w:rsidRPr="005C6092">
        <w:rPr>
          <w:rFonts w:ascii="Times New Roman" w:hAnsi="Times New Roman"/>
          <w:sz w:val="24"/>
          <w:szCs w:val="30"/>
        </w:rPr>
        <w:t xml:space="preserve">Научитесь извлекать уроки из своего опыта. Неудачи и негативный опыт являются прекрасным делом, так как дают нам возможность  развиваться. Дело всегда можно начать по-новому. </w:t>
      </w:r>
    </w:p>
    <w:p w:rsidR="005C6092" w:rsidRPr="005C6092" w:rsidRDefault="005C6092" w:rsidP="005C6092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30"/>
        </w:rPr>
      </w:pPr>
      <w:r w:rsidRPr="005C6092">
        <w:rPr>
          <w:rFonts w:ascii="Times New Roman" w:hAnsi="Times New Roman"/>
          <w:sz w:val="24"/>
          <w:szCs w:val="30"/>
        </w:rPr>
        <w:t xml:space="preserve">Развивайте в себе активность и нестандартный подход к решению профессиональных проблем, целенаправленно формируйте в себе </w:t>
      </w:r>
      <w:proofErr w:type="spellStart"/>
      <w:r w:rsidRPr="005C6092">
        <w:rPr>
          <w:rFonts w:ascii="Times New Roman" w:hAnsi="Times New Roman"/>
          <w:sz w:val="24"/>
          <w:szCs w:val="30"/>
        </w:rPr>
        <w:t>креативность</w:t>
      </w:r>
      <w:proofErr w:type="spellEnd"/>
      <w:r w:rsidRPr="005C6092">
        <w:rPr>
          <w:rFonts w:ascii="Times New Roman" w:hAnsi="Times New Roman"/>
          <w:sz w:val="24"/>
          <w:szCs w:val="30"/>
        </w:rPr>
        <w:t>. Используйте для этого всевозможные источники, экспериментируйте.</w:t>
      </w:r>
    </w:p>
    <w:p w:rsidR="005C6092" w:rsidRPr="005C6092" w:rsidRDefault="005C6092" w:rsidP="005C6092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30"/>
        </w:rPr>
      </w:pPr>
      <w:r w:rsidRPr="005C6092">
        <w:rPr>
          <w:rFonts w:ascii="Times New Roman" w:hAnsi="Times New Roman"/>
          <w:sz w:val="24"/>
          <w:szCs w:val="30"/>
        </w:rPr>
        <w:t>Развивайте свои способности в выдвижении и решении проблем. Исследуйте источники проблем и связывающие их факторы.</w:t>
      </w:r>
    </w:p>
    <w:p w:rsidR="005C6092" w:rsidRPr="005C6092" w:rsidRDefault="005C6092" w:rsidP="005C6092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30"/>
        </w:rPr>
      </w:pPr>
      <w:r w:rsidRPr="005C6092">
        <w:rPr>
          <w:rFonts w:ascii="Times New Roman" w:hAnsi="Times New Roman"/>
          <w:sz w:val="24"/>
          <w:szCs w:val="30"/>
        </w:rPr>
        <w:t xml:space="preserve">Идеи </w:t>
      </w:r>
      <w:proofErr w:type="gramStart"/>
      <w:r w:rsidRPr="005C6092">
        <w:rPr>
          <w:rFonts w:ascii="Times New Roman" w:hAnsi="Times New Roman"/>
          <w:sz w:val="24"/>
          <w:szCs w:val="30"/>
        </w:rPr>
        <w:t>рождаются</w:t>
      </w:r>
      <w:proofErr w:type="gramEnd"/>
      <w:r w:rsidRPr="005C6092">
        <w:rPr>
          <w:rFonts w:ascii="Times New Roman" w:hAnsi="Times New Roman"/>
          <w:sz w:val="24"/>
          <w:szCs w:val="30"/>
        </w:rPr>
        <w:t xml:space="preserve"> а делах. Записывайте приходящие в голову альтернативные решения и связанные с ними важные моменты. Иначе они могут забыться.</w:t>
      </w:r>
    </w:p>
    <w:p w:rsidR="005C6092" w:rsidRPr="005C6092" w:rsidRDefault="005C6092" w:rsidP="005C6092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30"/>
        </w:rPr>
      </w:pPr>
      <w:r w:rsidRPr="005C6092">
        <w:rPr>
          <w:rFonts w:ascii="Times New Roman" w:hAnsi="Times New Roman"/>
          <w:sz w:val="24"/>
          <w:szCs w:val="30"/>
        </w:rPr>
        <w:t>Развивайте уверенность в себе и заинтересованность в деле. Формируйте личностно-профессиональную самодостаточность. Избегайте всяческих помех при занятии творческой работой, особенно в ее начале.</w:t>
      </w:r>
    </w:p>
    <w:p w:rsidR="005C6092" w:rsidRPr="005C6092" w:rsidRDefault="005C6092" w:rsidP="005C6092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30"/>
        </w:rPr>
      </w:pPr>
      <w:r w:rsidRPr="005C6092">
        <w:rPr>
          <w:rFonts w:ascii="Times New Roman" w:hAnsi="Times New Roman"/>
          <w:sz w:val="24"/>
          <w:szCs w:val="30"/>
        </w:rPr>
        <w:t>Старайтесь заниматься творческой работой, когда находитесь в хорошем настроении. Научитесь вознаграждать себя, доверять себе и своему опыту. Заинтересованность в деле и огромное желание решать проблемы являются исключительно важными на начальной стадии творческого процесса.</w:t>
      </w:r>
    </w:p>
    <w:p w:rsidR="005C6092" w:rsidRPr="005C6092" w:rsidRDefault="005C6092" w:rsidP="005C6092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30"/>
        </w:rPr>
      </w:pPr>
      <w:r w:rsidRPr="005C6092">
        <w:rPr>
          <w:rFonts w:ascii="Times New Roman" w:hAnsi="Times New Roman"/>
          <w:sz w:val="24"/>
          <w:szCs w:val="30"/>
        </w:rPr>
        <w:t>Шлифуйте авторские идеи до блеска  и учитесь их грамотно подавать.</w:t>
      </w:r>
    </w:p>
    <w:p w:rsidR="005C6092" w:rsidRPr="005C6092" w:rsidRDefault="005C6092" w:rsidP="005C6092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30"/>
        </w:rPr>
      </w:pPr>
      <w:r w:rsidRPr="005C6092">
        <w:rPr>
          <w:rFonts w:ascii="Times New Roman" w:hAnsi="Times New Roman"/>
          <w:sz w:val="24"/>
          <w:szCs w:val="30"/>
        </w:rPr>
        <w:t>Учитесь работать в команде. Цените мнение коллег, даже если оно по данному вопросу расходится с Вашей точкой зрения.</w:t>
      </w:r>
    </w:p>
    <w:p w:rsidR="005C6092" w:rsidRPr="005C6092" w:rsidRDefault="005C6092" w:rsidP="005C6092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30"/>
        </w:rPr>
      </w:pPr>
      <w:r w:rsidRPr="005C6092">
        <w:rPr>
          <w:rFonts w:ascii="Times New Roman" w:hAnsi="Times New Roman"/>
          <w:sz w:val="24"/>
          <w:szCs w:val="30"/>
        </w:rPr>
        <w:t xml:space="preserve">Составьте себе программу развития творческих способностей и анализируйте свои действия и </w:t>
      </w:r>
      <w:proofErr w:type="gramStart"/>
      <w:r w:rsidRPr="005C6092">
        <w:rPr>
          <w:rFonts w:ascii="Times New Roman" w:hAnsi="Times New Roman"/>
          <w:sz w:val="24"/>
          <w:szCs w:val="30"/>
        </w:rPr>
        <w:t>результаты</w:t>
      </w:r>
      <w:proofErr w:type="gramEnd"/>
      <w:r w:rsidRPr="005C6092">
        <w:rPr>
          <w:rFonts w:ascii="Times New Roman" w:hAnsi="Times New Roman"/>
          <w:sz w:val="24"/>
          <w:szCs w:val="30"/>
        </w:rPr>
        <w:t>: в какой степени я являюсь творческим педагогом? Какие признаки творческого педагога во мне имеются? В каких ситуациях и делах в последнее время я проявил</w:t>
      </w:r>
      <w:proofErr w:type="gramStart"/>
      <w:r w:rsidRPr="005C6092">
        <w:rPr>
          <w:rFonts w:ascii="Times New Roman" w:hAnsi="Times New Roman"/>
          <w:sz w:val="24"/>
          <w:szCs w:val="30"/>
        </w:rPr>
        <w:t xml:space="preserve"> (-</w:t>
      </w:r>
      <w:proofErr w:type="gramEnd"/>
      <w:r w:rsidRPr="005C6092">
        <w:rPr>
          <w:rFonts w:ascii="Times New Roman" w:hAnsi="Times New Roman"/>
          <w:sz w:val="24"/>
          <w:szCs w:val="30"/>
        </w:rPr>
        <w:t>а) творческий подход? Какие факторы мне мешают на пути к творчеству? Какими мерами я могу развивать свои творческие способности, что мне для этого надо предпринять?</w:t>
      </w:r>
    </w:p>
    <w:p w:rsidR="005C6092" w:rsidRPr="005C6092" w:rsidRDefault="005C6092" w:rsidP="005C6092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30"/>
        </w:rPr>
      </w:pPr>
      <w:r w:rsidRPr="005C6092">
        <w:rPr>
          <w:rFonts w:ascii="Times New Roman" w:hAnsi="Times New Roman"/>
          <w:sz w:val="24"/>
          <w:szCs w:val="30"/>
        </w:rPr>
        <w:t>Любите то, что Вы делаете, и тех, ради кого Вы это делаете.</w:t>
      </w:r>
    </w:p>
    <w:p w:rsidR="00E43496" w:rsidRPr="005C6092" w:rsidRDefault="00E43496" w:rsidP="005C6092">
      <w:pPr>
        <w:spacing w:line="240" w:lineRule="auto"/>
        <w:contextualSpacing/>
        <w:rPr>
          <w:rFonts w:ascii="Times New Roman" w:hAnsi="Times New Roman"/>
          <w:sz w:val="24"/>
        </w:rPr>
      </w:pPr>
    </w:p>
    <w:sectPr w:rsidR="00E43496" w:rsidRPr="005C6092" w:rsidSect="00E4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5F42"/>
    <w:multiLevelType w:val="hybridMultilevel"/>
    <w:tmpl w:val="0F70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46AF0"/>
    <w:multiLevelType w:val="multilevel"/>
    <w:tmpl w:val="A714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68F"/>
    <w:rsid w:val="005C6092"/>
    <w:rsid w:val="00823423"/>
    <w:rsid w:val="00AF2FAC"/>
    <w:rsid w:val="00BB169F"/>
    <w:rsid w:val="00BD2C06"/>
    <w:rsid w:val="00CC596B"/>
    <w:rsid w:val="00DA668F"/>
    <w:rsid w:val="00E43496"/>
    <w:rsid w:val="00FF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69F"/>
  </w:style>
  <w:style w:type="paragraph" w:styleId="a4">
    <w:name w:val="No Spacing"/>
    <w:uiPriority w:val="1"/>
    <w:qFormat/>
    <w:rsid w:val="005C609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</cp:revision>
  <dcterms:created xsi:type="dcterms:W3CDTF">2014-10-13T07:39:00Z</dcterms:created>
  <dcterms:modified xsi:type="dcterms:W3CDTF">2014-10-19T09:29:00Z</dcterms:modified>
</cp:coreProperties>
</file>