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AD3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школа №3» 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49F5" w:rsidRP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Научное общество учащихся «Пилигрим»</w:t>
      </w:r>
    </w:p>
    <w:p w:rsidR="002749F5" w:rsidRPr="002477F3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749F5">
        <w:rPr>
          <w:rFonts w:ascii="Times New Roman" w:hAnsi="Times New Roman" w:cs="Times New Roman"/>
          <w:b/>
          <w:sz w:val="44"/>
          <w:szCs w:val="44"/>
        </w:rPr>
        <w:t>секция прикладной информатики</w:t>
      </w:r>
      <w:r w:rsidR="002477F3">
        <w:rPr>
          <w:rFonts w:ascii="Times New Roman" w:hAnsi="Times New Roman" w:cs="Times New Roman"/>
          <w:b/>
          <w:sz w:val="44"/>
          <w:szCs w:val="44"/>
        </w:rPr>
        <w:t xml:space="preserve"> «</w:t>
      </w:r>
      <w:r w:rsidR="002477F3">
        <w:rPr>
          <w:rFonts w:ascii="Times New Roman" w:hAnsi="Times New Roman" w:cs="Times New Roman"/>
          <w:b/>
          <w:sz w:val="44"/>
          <w:szCs w:val="44"/>
          <w:lang w:val="en-US"/>
        </w:rPr>
        <w:t>IQ</w:t>
      </w:r>
      <w:r w:rsidR="002477F3" w:rsidRPr="002477F3">
        <w:rPr>
          <w:rFonts w:ascii="Times New Roman" w:hAnsi="Times New Roman" w:cs="Times New Roman"/>
          <w:b/>
          <w:sz w:val="44"/>
          <w:szCs w:val="44"/>
        </w:rPr>
        <w:t>.</w:t>
      </w:r>
      <w:proofErr w:type="spellStart"/>
      <w:r w:rsidR="002477F3">
        <w:rPr>
          <w:rFonts w:ascii="Times New Roman" w:hAnsi="Times New Roman" w:cs="Times New Roman"/>
          <w:b/>
          <w:sz w:val="44"/>
          <w:szCs w:val="44"/>
          <w:lang w:val="en-US"/>
        </w:rPr>
        <w:t>ru</w:t>
      </w:r>
      <w:proofErr w:type="spellEnd"/>
      <w:r w:rsidR="002477F3">
        <w:rPr>
          <w:rFonts w:ascii="Times New Roman" w:hAnsi="Times New Roman" w:cs="Times New Roman"/>
          <w:b/>
          <w:sz w:val="44"/>
          <w:szCs w:val="44"/>
        </w:rPr>
        <w:t>»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P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Для жизни, не для школы учимся.  Сенека</w:t>
      </w: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45AC3" w:rsidRDefault="00D45AC3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Руководитель: Гудкова М.И.,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2749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9F5" w:rsidRDefault="002749F5" w:rsidP="00D45A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131445</wp:posOffset>
            </wp:positionV>
            <wp:extent cx="1589405" cy="94742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405" cy="9474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Сасово-2012</w:t>
      </w:r>
    </w:p>
    <w:p w:rsidR="002477F3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Программа работы секции прикладной информатики «</w:t>
      </w:r>
      <w:r>
        <w:rPr>
          <w:rFonts w:ascii="Times New Roman" w:hAnsi="Times New Roman" w:cs="Times New Roman"/>
          <w:sz w:val="28"/>
          <w:szCs w:val="28"/>
          <w:lang w:val="en-US"/>
        </w:rPr>
        <w:t>IQ</w:t>
      </w:r>
      <w:r w:rsidRPr="002477F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749F5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научного общества «Пилигрим»</w:t>
      </w:r>
    </w:p>
    <w:p w:rsidR="002477F3" w:rsidRPr="00852FC6" w:rsidRDefault="002477F3" w:rsidP="002477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Давно замечено, что таланты являются 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всюду и всегда, где и когда существуют условия,</w:t>
      </w:r>
    </w:p>
    <w:p w:rsidR="00040574" w:rsidRPr="00040574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благоприятные </w:t>
      </w:r>
      <w:r w:rsidR="00852FC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для их развития.</w:t>
      </w:r>
      <w:proofErr w:type="gramEnd"/>
    </w:p>
    <w:p w:rsidR="00040574" w:rsidRPr="00AC6F91" w:rsidRDefault="00040574" w:rsidP="0004057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05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Г.В.Плеханов</w:t>
      </w:r>
    </w:p>
    <w:p w:rsidR="002477F3" w:rsidRDefault="002477F3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6F91" w:rsidRPr="002477F3" w:rsidRDefault="00AC6F91" w:rsidP="002477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477F3" w:rsidRPr="006E4EDE" w:rsidRDefault="002477F3" w:rsidP="002477F3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477F3" w:rsidRPr="006E4EDE" w:rsidRDefault="002477F3" w:rsidP="002477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4E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040574" w:rsidRPr="006E4EDE" w:rsidRDefault="00040574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>Ребенок от рождения обладает неповторимым набором особых качеств – природными задатками. Подобно тому, как Микеланджело из глыбы мрамора высекает Давида, родители, педагоги и, конечно же, сам ребенок из задатков высекают талант.</w:t>
      </w:r>
    </w:p>
    <w:p w:rsidR="002477F3" w:rsidRPr="006E4EDE" w:rsidRDefault="002477F3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>Как отмечается в современной педагогической литературе, «новый человек» должен уметь видеть качественно сложные проблемы, предлагая творческие варианты их решения. Эти и другие задачи, по мнению ряда авторов, по силам человеку, обладающему исследовательской компетенцией.</w:t>
      </w:r>
    </w:p>
    <w:p w:rsidR="002477F3" w:rsidRPr="006E4EDE" w:rsidRDefault="002477F3" w:rsidP="002477F3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proofErr w:type="gramStart"/>
      <w:r w:rsidRPr="006E4EDE">
        <w:rPr>
          <w:color w:val="000000"/>
        </w:rPr>
        <w:t>В</w:t>
      </w:r>
      <w:r w:rsidR="00040574" w:rsidRPr="006E4EDE">
        <w:rPr>
          <w:color w:val="000000"/>
        </w:rPr>
        <w:t>ыход из создавшейся ситуации</w:t>
      </w:r>
      <w:r w:rsidRPr="006E4EDE">
        <w:rPr>
          <w:color w:val="000000"/>
        </w:rPr>
        <w:t xml:space="preserve"> видится в организации в ш</w:t>
      </w:r>
      <w:r w:rsidR="00276386" w:rsidRPr="006E4EDE">
        <w:rPr>
          <w:color w:val="000000"/>
        </w:rPr>
        <w:t>коле научного общества учащихся, так как именно н</w:t>
      </w:r>
      <w:r w:rsidRPr="006E4EDE">
        <w:rPr>
          <w:color w:val="000000"/>
        </w:rPr>
        <w:t xml:space="preserve">аучное общество дает возможность осознать свою значимость, свою принадлежность к большой науке, </w:t>
      </w:r>
      <w:r w:rsidR="00276386" w:rsidRPr="006E4EDE">
        <w:rPr>
          <w:color w:val="000000"/>
        </w:rPr>
        <w:t xml:space="preserve"> </w:t>
      </w:r>
      <w:r w:rsidRPr="006E4EDE">
        <w:rPr>
          <w:color w:val="000000"/>
        </w:rPr>
        <w:t xml:space="preserve"> развивает познавательный интерес, любознательность, </w:t>
      </w:r>
      <w:r w:rsidR="00276386" w:rsidRPr="006E4EDE">
        <w:rPr>
          <w:color w:val="000000"/>
        </w:rPr>
        <w:t xml:space="preserve"> </w:t>
      </w:r>
      <w:r w:rsidRPr="006E4EDE">
        <w:rPr>
          <w:color w:val="000000"/>
        </w:rPr>
        <w:t xml:space="preserve"> дает возможность принимать участие в научны</w:t>
      </w:r>
      <w:r w:rsidR="00276386" w:rsidRPr="006E4EDE">
        <w:rPr>
          <w:color w:val="000000"/>
        </w:rPr>
        <w:t>х экспериментах и исследованиях, а на заседаниях секции «</w:t>
      </w:r>
      <w:r w:rsidR="00276386" w:rsidRPr="006E4EDE">
        <w:rPr>
          <w:color w:val="000000"/>
          <w:lang w:val="en-US"/>
        </w:rPr>
        <w:t>IQ</w:t>
      </w:r>
      <w:r w:rsidR="00276386" w:rsidRPr="006E4EDE">
        <w:rPr>
          <w:color w:val="000000"/>
        </w:rPr>
        <w:t>.</w:t>
      </w:r>
      <w:proofErr w:type="spellStart"/>
      <w:r w:rsidR="00276386" w:rsidRPr="006E4EDE">
        <w:rPr>
          <w:color w:val="000000"/>
          <w:lang w:val="en-US"/>
        </w:rPr>
        <w:t>ru</w:t>
      </w:r>
      <w:proofErr w:type="spellEnd"/>
      <w:r w:rsidR="00276386" w:rsidRPr="006E4EDE">
        <w:rPr>
          <w:color w:val="000000"/>
        </w:rPr>
        <w:t>» ещё и способствует развитию информационной компетенции учащихся.</w:t>
      </w:r>
      <w:proofErr w:type="gramEnd"/>
    </w:p>
    <w:p w:rsidR="00276386" w:rsidRDefault="00276386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  <w:r w:rsidRPr="006E4EDE">
        <w:rPr>
          <w:color w:val="000000"/>
        </w:rPr>
        <w:t>Программа секции прикладной информатики рассчитана на более глубокое изучение отдельных тем курса информатики и ИКТ в общеобразовательной школе</w:t>
      </w:r>
      <w:r w:rsidR="006E4EDE" w:rsidRPr="006E4EDE">
        <w:rPr>
          <w:color w:val="000000"/>
        </w:rPr>
        <w:t xml:space="preserve">. На её реализацию предусматривается 34 учебных часа аудиторных занятий, не включая индивидуальную работу учащихся в библиотеке и с </w:t>
      </w:r>
      <w:proofErr w:type="gramStart"/>
      <w:r w:rsidR="006E4EDE" w:rsidRPr="006E4EDE">
        <w:rPr>
          <w:color w:val="000000"/>
        </w:rPr>
        <w:t>Интернет-ресурсами</w:t>
      </w:r>
      <w:proofErr w:type="gramEnd"/>
      <w:r w:rsidR="006E4EDE" w:rsidRPr="006E4EDE">
        <w:rPr>
          <w:color w:val="000000"/>
        </w:rPr>
        <w:t xml:space="preserve"> как дома, так и в школе.</w:t>
      </w:r>
    </w:p>
    <w:p w:rsidR="00DD70E0" w:rsidRPr="009C4118" w:rsidRDefault="00DD70E0" w:rsidP="00DD70E0">
      <w:pPr>
        <w:pStyle w:val="a3"/>
        <w:shd w:val="clear" w:color="auto" w:fill="FFFFFF"/>
        <w:spacing w:before="30" w:beforeAutospacing="0" w:after="30" w:afterAutospacing="0" w:line="285" w:lineRule="atLeast"/>
        <w:ind w:firstLine="540"/>
        <w:jc w:val="both"/>
        <w:rPr>
          <w:color w:val="000000"/>
        </w:rPr>
      </w:pPr>
    </w:p>
    <w:p w:rsidR="00DD70E0" w:rsidRDefault="009C4118" w:rsidP="00DD70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деятельности секции прикладной информатики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IQ</w:t>
      </w:r>
      <w:r w:rsidRPr="009C41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6E4EDE" w:rsidRPr="009C4118" w:rsidRDefault="00DD70E0" w:rsidP="00DD70E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6E4EDE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человека, предлагающего  свой собственный вариант решения поставленной проблемы, творчески мыслящего, готового к самообразованию и самосовершенствованию с учетом развития ИКТ</w:t>
      </w:r>
      <w:r w:rsidR="009C4118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E4EDE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9C4118" w:rsidRPr="009C41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технологий в информационном обществе, обогащенного научными знаниями в области исследовательской и проектной деятельности.</w:t>
      </w:r>
    </w:p>
    <w:p w:rsidR="00DD70E0" w:rsidRDefault="009C4118" w:rsidP="00DD70E0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r w:rsidRPr="00DD70E0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EDE" w:rsidRPr="006E4EDE" w:rsidRDefault="006E4EDE" w:rsidP="00DD70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C4118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>адачи</w:t>
      </w:r>
      <w:r w:rsidR="009C4118">
        <w:rPr>
          <w:rStyle w:val="a4"/>
          <w:rFonts w:ascii="Times New Roman" w:hAnsi="Times New Roman" w:cs="Times New Roman"/>
          <w:color w:val="000000"/>
          <w:sz w:val="24"/>
          <w:szCs w:val="24"/>
        </w:rPr>
        <w:t>:</w:t>
      </w:r>
      <w:r w:rsidRPr="006E4EDE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1.    Расширение кругозора учащихся в области достижений отечественной и зарубежной </w:t>
      </w:r>
      <w:r w:rsidR="009C4118">
        <w:rPr>
          <w:rFonts w:ascii="Times New Roman" w:hAnsi="Times New Roman" w:cs="Times New Roman"/>
          <w:sz w:val="24"/>
          <w:szCs w:val="24"/>
        </w:rPr>
        <w:t xml:space="preserve"> информатики.</w:t>
      </w:r>
      <w:r w:rsidRPr="006E4E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>2.    Выявление наиболее одаренных у</w:t>
      </w:r>
      <w:r w:rsidR="009C4118">
        <w:rPr>
          <w:rFonts w:ascii="Times New Roman" w:hAnsi="Times New Roman" w:cs="Times New Roman"/>
          <w:sz w:val="24"/>
          <w:szCs w:val="24"/>
        </w:rPr>
        <w:t xml:space="preserve">чащихся </w:t>
      </w:r>
      <w:r w:rsidRPr="006E4EDE">
        <w:rPr>
          <w:rFonts w:ascii="Times New Roman" w:hAnsi="Times New Roman" w:cs="Times New Roman"/>
          <w:sz w:val="24"/>
          <w:szCs w:val="24"/>
        </w:rPr>
        <w:t xml:space="preserve">и развитие их творческих способностей.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3.    Активное включение учащихся школы в процесс самообразования и саморазвития.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4.    Совершенствование умений и навыков самостоятельной работы учащихся, повышение уровня знаний и эрудиции в интересующих областях науки. </w:t>
      </w:r>
    </w:p>
    <w:p w:rsid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>5.   </w:t>
      </w:r>
      <w:r w:rsidR="009C4118"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 w:rsidR="009C4118">
        <w:rPr>
          <w:rFonts w:ascii="Times New Roman" w:hAnsi="Times New Roman" w:cs="Times New Roman"/>
          <w:sz w:val="24"/>
          <w:szCs w:val="24"/>
        </w:rPr>
        <w:t>креативности</w:t>
      </w:r>
      <w:proofErr w:type="spellEnd"/>
      <w:r w:rsidR="009C4118">
        <w:rPr>
          <w:rFonts w:ascii="Times New Roman" w:hAnsi="Times New Roman" w:cs="Times New Roman"/>
          <w:sz w:val="24"/>
          <w:szCs w:val="24"/>
        </w:rPr>
        <w:t xml:space="preserve"> учащихся через организацию проектно</w:t>
      </w:r>
      <w:r w:rsidRPr="006E4EDE">
        <w:rPr>
          <w:rFonts w:ascii="Times New Roman" w:hAnsi="Times New Roman" w:cs="Times New Roman"/>
          <w:sz w:val="24"/>
          <w:szCs w:val="24"/>
        </w:rPr>
        <w:t xml:space="preserve">-исследовательской деятельности </w:t>
      </w:r>
      <w:r w:rsidR="009C4118">
        <w:rPr>
          <w:rFonts w:ascii="Times New Roman" w:hAnsi="Times New Roman" w:cs="Times New Roman"/>
          <w:sz w:val="24"/>
          <w:szCs w:val="24"/>
        </w:rPr>
        <w:t xml:space="preserve"> </w:t>
      </w:r>
      <w:r w:rsidRPr="006E4EDE">
        <w:rPr>
          <w:rFonts w:ascii="Times New Roman" w:hAnsi="Times New Roman" w:cs="Times New Roman"/>
          <w:sz w:val="24"/>
          <w:szCs w:val="24"/>
        </w:rPr>
        <w:t xml:space="preserve"> для усовершенствования процесса обучения и профориентации.  </w:t>
      </w:r>
    </w:p>
    <w:p w:rsidR="006E4EDE" w:rsidRPr="006E4EDE" w:rsidRDefault="006E4EDE" w:rsidP="00DD70E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EDE">
        <w:rPr>
          <w:rStyle w:val="a4"/>
          <w:rFonts w:ascii="Times New Roman" w:hAnsi="Times New Roman" w:cs="Times New Roman"/>
          <w:sz w:val="24"/>
          <w:szCs w:val="24"/>
        </w:rPr>
        <w:lastRenderedPageBreak/>
        <w:t>Основные направления работы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1.    Включение в научно-исследовательскую деятельность способных учащихся в соответствии с их научными интересами.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2.    Обучение учащихся </w:t>
      </w:r>
      <w:r w:rsidR="009C4118">
        <w:rPr>
          <w:rFonts w:ascii="Times New Roman" w:hAnsi="Times New Roman" w:cs="Times New Roman"/>
          <w:sz w:val="24"/>
          <w:szCs w:val="24"/>
        </w:rPr>
        <w:t>технологиям научных исследований – методике научного исследования, конструированию и планированию</w:t>
      </w:r>
      <w:r w:rsidR="00DD70E0">
        <w:rPr>
          <w:rFonts w:ascii="Times New Roman" w:hAnsi="Times New Roman" w:cs="Times New Roman"/>
          <w:sz w:val="24"/>
          <w:szCs w:val="24"/>
        </w:rPr>
        <w:t xml:space="preserve">; </w:t>
      </w:r>
      <w:r w:rsidRPr="006E4EDE">
        <w:rPr>
          <w:rFonts w:ascii="Times New Roman" w:hAnsi="Times New Roman" w:cs="Times New Roman"/>
          <w:sz w:val="24"/>
          <w:szCs w:val="24"/>
        </w:rPr>
        <w:t xml:space="preserve"> формирование культуры научного исследования.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3.    Знакомство и сотрудничество с представителями науки в 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 w:rsidRPr="006E4EDE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DD70E0">
        <w:rPr>
          <w:rFonts w:ascii="Times New Roman" w:hAnsi="Times New Roman" w:cs="Times New Roman"/>
          <w:sz w:val="24"/>
          <w:szCs w:val="24"/>
        </w:rPr>
        <w:t xml:space="preserve"> информатики</w:t>
      </w:r>
      <w:proofErr w:type="gramStart"/>
      <w:r w:rsidRPr="006E4EDE">
        <w:rPr>
          <w:rFonts w:ascii="Times New Roman" w:hAnsi="Times New Roman" w:cs="Times New Roman"/>
          <w:sz w:val="24"/>
          <w:szCs w:val="24"/>
        </w:rPr>
        <w:t xml:space="preserve"> </w:t>
      </w:r>
      <w:r w:rsidR="00DD70E0">
        <w:rPr>
          <w:rFonts w:ascii="Times New Roman" w:hAnsi="Times New Roman" w:cs="Times New Roman"/>
          <w:sz w:val="24"/>
          <w:szCs w:val="24"/>
        </w:rPr>
        <w:t xml:space="preserve"> </w:t>
      </w:r>
      <w:r w:rsidRPr="006E4ED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E4EDE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учащимся в </w:t>
      </w:r>
      <w:r w:rsidR="00DD70E0">
        <w:rPr>
          <w:rFonts w:ascii="Times New Roman" w:hAnsi="Times New Roman" w:cs="Times New Roman"/>
          <w:sz w:val="24"/>
          <w:szCs w:val="24"/>
        </w:rPr>
        <w:t xml:space="preserve">организации и </w:t>
      </w:r>
      <w:r w:rsidRPr="006E4EDE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DD70E0">
        <w:rPr>
          <w:rFonts w:ascii="Times New Roman" w:hAnsi="Times New Roman" w:cs="Times New Roman"/>
          <w:sz w:val="24"/>
          <w:szCs w:val="24"/>
        </w:rPr>
        <w:t xml:space="preserve"> проектно-</w:t>
      </w:r>
      <w:r w:rsidRPr="006E4EDE">
        <w:rPr>
          <w:rFonts w:ascii="Times New Roman" w:hAnsi="Times New Roman" w:cs="Times New Roman"/>
          <w:sz w:val="24"/>
          <w:szCs w:val="24"/>
        </w:rPr>
        <w:t xml:space="preserve"> исследовательской работы.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4.    Организации индивидуальных консультаций промежуточного и итогового контроля в ходе научных исследований учащихся.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5.    Рецензирование научных работ учащихся при подготовке их к участию в конкурсах и конференциях. </w:t>
      </w:r>
    </w:p>
    <w:p w:rsidR="006E4EDE" w:rsidRPr="006E4EDE" w:rsidRDefault="006E4EDE" w:rsidP="00DD70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EDE">
        <w:rPr>
          <w:rFonts w:ascii="Times New Roman" w:hAnsi="Times New Roman" w:cs="Times New Roman"/>
          <w:sz w:val="24"/>
          <w:szCs w:val="24"/>
        </w:rPr>
        <w:t xml:space="preserve">7.    Подготовка, организация и проведение научно-практических конференций, турниров, олимпиад. </w:t>
      </w:r>
    </w:p>
    <w:p w:rsidR="00F87635" w:rsidRDefault="00F87635" w:rsidP="006E4EDE">
      <w:pPr>
        <w:rPr>
          <w:rFonts w:ascii="Times New Roman" w:hAnsi="Times New Roman" w:cs="Times New Roman"/>
          <w:b/>
          <w:sz w:val="24"/>
          <w:szCs w:val="24"/>
        </w:rPr>
      </w:pPr>
    </w:p>
    <w:p w:rsidR="006E4EDE" w:rsidRDefault="00DD70E0" w:rsidP="00F876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0E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</w:t>
      </w:r>
      <w:r w:rsidR="00F87635">
        <w:rPr>
          <w:rFonts w:ascii="Times New Roman" w:hAnsi="Times New Roman" w:cs="Times New Roman"/>
          <w:b/>
          <w:sz w:val="24"/>
          <w:szCs w:val="24"/>
        </w:rPr>
        <w:t xml:space="preserve"> учащихся</w:t>
      </w:r>
    </w:p>
    <w:p w:rsidR="00F87635" w:rsidRPr="00F87635" w:rsidRDefault="00F87635" w:rsidP="00F876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F91" w:rsidRPr="00F87635" w:rsidRDefault="00852FC6" w:rsidP="00852F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F87635" w:rsidRPr="00F87635">
        <w:rPr>
          <w:rFonts w:ascii="Times New Roman" w:hAnsi="Times New Roman" w:cs="Times New Roman"/>
          <w:sz w:val="24"/>
          <w:szCs w:val="24"/>
        </w:rPr>
        <w:t xml:space="preserve">Индивидуальная </w:t>
      </w:r>
      <w:r w:rsidR="00F87635">
        <w:rPr>
          <w:rFonts w:ascii="Times New Roman" w:hAnsi="Times New Roman" w:cs="Times New Roman"/>
          <w:sz w:val="24"/>
          <w:szCs w:val="24"/>
        </w:rPr>
        <w:t>исследовательская деятельность, групповая и коллективная формы работы, работа над проектом, с литературными источниками и Интернет-ресурсами, составление презентаций, видеофильмов и видеороликов, сообщений, докладов, стендовые отчеты и выпуск стенгазет, участие в</w:t>
      </w:r>
      <w:r>
        <w:rPr>
          <w:rFonts w:ascii="Times New Roman" w:hAnsi="Times New Roman" w:cs="Times New Roman"/>
          <w:sz w:val="24"/>
          <w:szCs w:val="24"/>
        </w:rPr>
        <w:t xml:space="preserve"> творческих </w:t>
      </w:r>
      <w:r w:rsidR="00F87635">
        <w:rPr>
          <w:rFonts w:ascii="Times New Roman" w:hAnsi="Times New Roman" w:cs="Times New Roman"/>
          <w:sz w:val="24"/>
          <w:szCs w:val="24"/>
        </w:rPr>
        <w:t xml:space="preserve"> конкурсах,</w:t>
      </w:r>
      <w:r>
        <w:rPr>
          <w:rFonts w:ascii="Times New Roman" w:hAnsi="Times New Roman" w:cs="Times New Roman"/>
          <w:sz w:val="24"/>
          <w:szCs w:val="24"/>
        </w:rPr>
        <w:t xml:space="preserve"> интеллектуальных викторинах</w:t>
      </w:r>
      <w:r w:rsidR="00F87635">
        <w:rPr>
          <w:rFonts w:ascii="Times New Roman" w:hAnsi="Times New Roman" w:cs="Times New Roman"/>
          <w:sz w:val="24"/>
          <w:szCs w:val="24"/>
        </w:rPr>
        <w:t xml:space="preserve"> олимпиадах, чемпионатах, конференциях, работа лекторских групп, организация и проведение п</w:t>
      </w:r>
      <w:r>
        <w:rPr>
          <w:rFonts w:ascii="Times New Roman" w:hAnsi="Times New Roman" w:cs="Times New Roman"/>
          <w:sz w:val="24"/>
          <w:szCs w:val="24"/>
        </w:rPr>
        <w:t>редметной недели по информатике, мастер-классов для учащихся, каникулярные сборы.</w:t>
      </w:r>
      <w:proofErr w:type="gramEnd"/>
    </w:p>
    <w:p w:rsidR="002477F3" w:rsidRDefault="00F87635" w:rsidP="00F876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763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Учащиеся должны уметь:</w:t>
      </w:r>
    </w:p>
    <w:p w:rsidR="00F87635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Работать с научной литературой.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знания информатики и ИКТ для решения возникающих проблем.</w:t>
      </w:r>
    </w:p>
    <w:p w:rsid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свою работу при конструировании проекта.</w:t>
      </w:r>
    </w:p>
    <w:p w:rsidR="00C260B9" w:rsidRPr="00C260B9" w:rsidRDefault="00C260B9" w:rsidP="00C260B9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Предоставлять отчет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выполненной работе в различных формах – презентации, видеофильма, буклета, сообщения, журнала, газеты.</w:t>
      </w:r>
    </w:p>
    <w:p w:rsidR="002477F3" w:rsidRPr="002477F3" w:rsidRDefault="00F87635" w:rsidP="00F8763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 </w:t>
      </w:r>
    </w:p>
    <w:p w:rsidR="002477F3" w:rsidRDefault="002477F3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Календарное планирование</w:t>
      </w:r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работы секции «</w:t>
      </w:r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IQ</w:t>
      </w:r>
      <w:r w:rsidR="00C260B9" w:rsidRP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proofErr w:type="spellStart"/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ru</w:t>
      </w:r>
      <w:proofErr w:type="spellEnd"/>
      <w:r w:rsidR="00C260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tbl>
      <w:tblPr>
        <w:tblStyle w:val="a6"/>
        <w:tblW w:w="0" w:type="auto"/>
        <w:tblLayout w:type="fixed"/>
        <w:tblLook w:val="04A0"/>
      </w:tblPr>
      <w:tblGrid>
        <w:gridCol w:w="1101"/>
        <w:gridCol w:w="5244"/>
        <w:gridCol w:w="1985"/>
        <w:gridCol w:w="1241"/>
      </w:tblGrid>
      <w:tr w:rsidR="00852FC6" w:rsidTr="00D45AC3">
        <w:tc>
          <w:tcPr>
            <w:tcW w:w="1101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№ занятия</w:t>
            </w:r>
          </w:p>
        </w:tc>
        <w:tc>
          <w:tcPr>
            <w:tcW w:w="5244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1985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Форма проведения</w:t>
            </w:r>
          </w:p>
        </w:tc>
        <w:tc>
          <w:tcPr>
            <w:tcW w:w="1241" w:type="dxa"/>
          </w:tcPr>
          <w:p w:rsidR="00852FC6" w:rsidRDefault="00852FC6" w:rsidP="002477F3">
            <w:pPr>
              <w:spacing w:before="100" w:beforeAutospacing="1" w:after="100" w:afterAutospacing="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Количество часов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Вводное. Что такое НОУ</w:t>
            </w:r>
            <w:r w:rsidRPr="00852FC6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Составление списков учащихся.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4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НОУ «</w:t>
            </w:r>
            <w:proofErr w:type="spellStart"/>
            <w:r>
              <w:rPr>
                <w:color w:val="000000"/>
                <w:sz w:val="24"/>
                <w:szCs w:val="24"/>
              </w:rPr>
              <w:t>Пилигримм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Выбор темы проекта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литературы</w:t>
            </w:r>
          </w:p>
        </w:tc>
        <w:tc>
          <w:tcPr>
            <w:tcW w:w="124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Изучение положения о реферате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Индивидуальное собеседование по выбранным темам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</w:t>
            </w:r>
          </w:p>
        </w:tc>
        <w:tc>
          <w:tcPr>
            <w:tcW w:w="1241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Консультации по планированию работы над </w:t>
            </w:r>
            <w:r>
              <w:rPr>
                <w:color w:val="000000"/>
                <w:sz w:val="24"/>
                <w:szCs w:val="24"/>
              </w:rPr>
              <w:lastRenderedPageBreak/>
              <w:t>выбранной темой</w:t>
            </w:r>
          </w:p>
        </w:tc>
        <w:tc>
          <w:tcPr>
            <w:tcW w:w="1985" w:type="dxa"/>
          </w:tcPr>
          <w:p w:rsidR="00852FC6" w:rsidRPr="00852FC6" w:rsidRDefault="00852FC6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852FC6" w:rsidTr="00D45AC3">
        <w:tc>
          <w:tcPr>
            <w:tcW w:w="1101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5244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Безопасный Интернет</w:t>
            </w:r>
          </w:p>
        </w:tc>
        <w:tc>
          <w:tcPr>
            <w:tcW w:w="1985" w:type="dxa"/>
          </w:tcPr>
          <w:p w:rsidR="00852FC6" w:rsidRPr="00852FC6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8821E9" w:rsidRPr="00852FC6" w:rsidRDefault="008821E9" w:rsidP="008821E9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 w:rsidRPr="008821E9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Обработка полученных результатов и корректировка планов работы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4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Работа с Интернет-ресурсами</w:t>
            </w:r>
          </w:p>
        </w:tc>
        <w:tc>
          <w:tcPr>
            <w:tcW w:w="1985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</w:t>
            </w:r>
            <w:proofErr w:type="gramStart"/>
            <w:r>
              <w:rPr>
                <w:color w:val="000000"/>
                <w:sz w:val="24"/>
                <w:szCs w:val="24"/>
              </w:rPr>
              <w:t>.</w:t>
            </w:r>
            <w:proofErr w:type="gramEnd"/>
            <w:r w:rsidR="008821E9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21E9">
              <w:rPr>
                <w:color w:val="000000"/>
                <w:sz w:val="24"/>
                <w:szCs w:val="24"/>
              </w:rPr>
              <w:t>р</w:t>
            </w:r>
            <w:proofErr w:type="gramEnd"/>
            <w:r w:rsidR="008821E9">
              <w:rPr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124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8821E9" w:rsidRPr="008821E9" w:rsidRDefault="008821E9" w:rsidP="00DC25A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Как проводить статистическое исследование 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="00D45AC3">
              <w:rPr>
                <w:color w:val="000000"/>
                <w:sz w:val="24"/>
                <w:szCs w:val="24"/>
              </w:rPr>
              <w:t>ракт</w:t>
            </w:r>
            <w:proofErr w:type="spellEnd"/>
            <w:r w:rsidR="00D45AC3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работа</w:t>
            </w:r>
          </w:p>
        </w:tc>
        <w:tc>
          <w:tcPr>
            <w:tcW w:w="124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Консультации по составлению формы отчета о проведенной работе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41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8821E9" w:rsidRPr="008821E9" w:rsidRDefault="00DC25AD" w:rsidP="00D45AC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возможно анкетирование учащихся</w:t>
            </w:r>
            <w:r w:rsidRPr="00DC25AD">
              <w:rPr>
                <w:color w:val="000000"/>
                <w:sz w:val="24"/>
                <w:szCs w:val="24"/>
              </w:rPr>
              <w:t>?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45AC3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Лекция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Паспорт проектной работы</w:t>
            </w:r>
          </w:p>
        </w:tc>
        <w:tc>
          <w:tcPr>
            <w:tcW w:w="1985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Составление паспорта проектной работы</w:t>
            </w:r>
          </w:p>
        </w:tc>
        <w:tc>
          <w:tcPr>
            <w:tcW w:w="1985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Практ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  <w:r w:rsidR="00DC25AD">
              <w:rPr>
                <w:color w:val="000000"/>
                <w:sz w:val="24"/>
                <w:szCs w:val="24"/>
              </w:rPr>
              <w:t xml:space="preserve"> занятие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Консультация по выбранным темам</w:t>
            </w:r>
          </w:p>
        </w:tc>
        <w:tc>
          <w:tcPr>
            <w:tcW w:w="1985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Проверка чернового варианта отчета и его корректировка</w:t>
            </w:r>
          </w:p>
        </w:tc>
        <w:tc>
          <w:tcPr>
            <w:tcW w:w="1985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8821E9" w:rsidRPr="008821E9" w:rsidRDefault="00DC25AD" w:rsidP="00DC25AD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Рецензирование </w:t>
            </w:r>
            <w:r w:rsidR="00612AD3">
              <w:rPr>
                <w:color w:val="000000"/>
                <w:sz w:val="24"/>
                <w:szCs w:val="24"/>
              </w:rPr>
              <w:t>проектных работ учащихся</w:t>
            </w:r>
          </w:p>
        </w:tc>
        <w:tc>
          <w:tcPr>
            <w:tcW w:w="1985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Всероссийском  молодежном чемпионате по информатике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5244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Всемирной олимпиаде по основам наук по информатике</w:t>
            </w:r>
          </w:p>
        </w:tc>
        <w:tc>
          <w:tcPr>
            <w:tcW w:w="1985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Групповая работа</w:t>
            </w:r>
          </w:p>
        </w:tc>
        <w:tc>
          <w:tcPr>
            <w:tcW w:w="1241" w:type="dxa"/>
          </w:tcPr>
          <w:p w:rsidR="008821E9" w:rsidRPr="008821E9" w:rsidRDefault="00DC25AD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5244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конференции</w:t>
            </w:r>
            <w:r w:rsidR="00DC25AD">
              <w:rPr>
                <w:color w:val="000000"/>
                <w:sz w:val="24"/>
                <w:szCs w:val="24"/>
              </w:rPr>
              <w:t xml:space="preserve"> «Юность. Наука. Культура</w:t>
            </w:r>
            <w:proofErr w:type="gramStart"/>
            <w:r w:rsidR="00DC25AD">
              <w:rPr>
                <w:color w:val="000000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524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Постоянное обновление материалов на официальном школьном сайте</w:t>
            </w:r>
          </w:p>
        </w:tc>
        <w:tc>
          <w:tcPr>
            <w:tcW w:w="1985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участие в школьной олимпиаде по информатике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муниципальном этапе Всероссийской олимпиаде школьников</w:t>
            </w:r>
          </w:p>
        </w:tc>
        <w:tc>
          <w:tcPr>
            <w:tcW w:w="1985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Коллективная работа</w:t>
            </w: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Ноябрь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Подготовка и проведение предметной недели по информатике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5244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стенгазеты «Гений, парадоксов друг»</w:t>
            </w:r>
          </w:p>
        </w:tc>
        <w:tc>
          <w:tcPr>
            <w:tcW w:w="1985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</w:t>
            </w:r>
            <w:r w:rsidR="00D45AC3">
              <w:rPr>
                <w:color w:val="000000"/>
                <w:sz w:val="24"/>
                <w:szCs w:val="24"/>
              </w:rPr>
              <w:t>ид</w:t>
            </w:r>
            <w:proofErr w:type="gramStart"/>
            <w:r w:rsidR="00D45AC3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color w:val="000000"/>
                <w:sz w:val="24"/>
                <w:szCs w:val="24"/>
              </w:rPr>
              <w:t>абота</w:t>
            </w:r>
          </w:p>
        </w:tc>
        <w:tc>
          <w:tcPr>
            <w:tcW w:w="124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Декабрь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612AD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5244" w:type="dxa"/>
          </w:tcPr>
          <w:p w:rsidR="008821E9" w:rsidRPr="008821E9" w:rsidRDefault="00934CD8" w:rsidP="00D45AC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всероссийском конкурсе </w:t>
            </w:r>
            <w:r w:rsidR="00D45AC3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Инфознайка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8821E9" w:rsidRPr="008821E9" w:rsidRDefault="008821E9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Январь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5244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Подготовка материалов для участия в школьной конференции </w:t>
            </w:r>
            <w:r w:rsidR="00D45AC3"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color w:val="000000"/>
                <w:sz w:val="24"/>
                <w:szCs w:val="24"/>
              </w:rPr>
              <w:t>«8 февраля - День науки»</w:t>
            </w:r>
          </w:p>
        </w:tc>
        <w:tc>
          <w:tcPr>
            <w:tcW w:w="1985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Собеседование</w:t>
            </w:r>
          </w:p>
        </w:tc>
        <w:tc>
          <w:tcPr>
            <w:tcW w:w="1241" w:type="dxa"/>
          </w:tcPr>
          <w:p w:rsidR="008821E9" w:rsidRPr="008821E9" w:rsidRDefault="00934CD8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Февраль</w:t>
            </w:r>
          </w:p>
        </w:tc>
      </w:tr>
      <w:tr w:rsidR="008821E9" w:rsidRPr="008821E9" w:rsidTr="00D45AC3">
        <w:tc>
          <w:tcPr>
            <w:tcW w:w="1101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5244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Выпуск сборника проектных работ учащихся</w:t>
            </w:r>
          </w:p>
        </w:tc>
        <w:tc>
          <w:tcPr>
            <w:tcW w:w="1985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Публикации на школьном сайте</w:t>
            </w:r>
          </w:p>
        </w:tc>
        <w:tc>
          <w:tcPr>
            <w:tcW w:w="1241" w:type="dxa"/>
          </w:tcPr>
          <w:p w:rsidR="008821E9" w:rsidRPr="008821E9" w:rsidRDefault="00D45AC3" w:rsidP="002477F3">
            <w:pPr>
              <w:spacing w:before="100" w:beforeAutospacing="1" w:after="100" w:afterAutospacing="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:rsidR="00852FC6" w:rsidRDefault="00D45AC3" w:rsidP="002477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Темы творческих работ учащихся</w:t>
      </w:r>
    </w:p>
    <w:p w:rsidR="00D45AC3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Интернет.      Королева Яна, 11 «А» класс</w:t>
      </w:r>
    </w:p>
    <w:p w:rsidR="00B04D2B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Есенин и информатика.    Данилина Настя, Девина Анна, 11 «Б» класс</w:t>
      </w:r>
    </w:p>
    <w:p w:rsidR="00B04D2B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Путешествие по есенинским местам.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Ольга, 11 «А» класс</w:t>
      </w:r>
    </w:p>
    <w:p w:rsidR="00B04D2B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гранью.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Елизавета, 11 «А» класс</w:t>
      </w:r>
    </w:p>
    <w:p w:rsidR="00B04D2B" w:rsidRPr="00D45AC3" w:rsidRDefault="00B04D2B" w:rsidP="00D45AC3">
      <w:pPr>
        <w:pStyle w:val="a5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Школьная форма.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Мелехина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Мария, Дзюба Арина, 8 «А» класс</w:t>
      </w:r>
    </w:p>
    <w:p w:rsidR="00D45AC3" w:rsidRPr="00D45AC3" w:rsidRDefault="00D45AC3" w:rsidP="00D45AC3">
      <w:pPr>
        <w:pStyle w:val="a5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49F5" w:rsidRPr="00856CB1" w:rsidRDefault="00D45AC3" w:rsidP="002749F5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</w:p>
    <w:sectPr w:rsidR="002749F5" w:rsidRPr="00856CB1" w:rsidSect="00620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3087A"/>
    <w:multiLevelType w:val="hybridMultilevel"/>
    <w:tmpl w:val="4934C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741AC"/>
    <w:multiLevelType w:val="hybridMultilevel"/>
    <w:tmpl w:val="B0FAF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A247C"/>
    <w:multiLevelType w:val="multilevel"/>
    <w:tmpl w:val="BB449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2A252B"/>
    <w:multiLevelType w:val="multilevel"/>
    <w:tmpl w:val="8138E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DE50BF"/>
    <w:multiLevelType w:val="multilevel"/>
    <w:tmpl w:val="101E8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46797C"/>
    <w:multiLevelType w:val="multilevel"/>
    <w:tmpl w:val="93EA0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4D32E1"/>
    <w:multiLevelType w:val="hybridMultilevel"/>
    <w:tmpl w:val="47F4E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3C129F"/>
    <w:multiLevelType w:val="multilevel"/>
    <w:tmpl w:val="0F3E2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9F5"/>
    <w:rsid w:val="00040574"/>
    <w:rsid w:val="002477F3"/>
    <w:rsid w:val="002749F5"/>
    <w:rsid w:val="00276386"/>
    <w:rsid w:val="002C221D"/>
    <w:rsid w:val="004B5581"/>
    <w:rsid w:val="00612AD3"/>
    <w:rsid w:val="00620AD3"/>
    <w:rsid w:val="00654FFB"/>
    <w:rsid w:val="006E4EDE"/>
    <w:rsid w:val="00852FC6"/>
    <w:rsid w:val="00856CB1"/>
    <w:rsid w:val="008821E9"/>
    <w:rsid w:val="00926E4E"/>
    <w:rsid w:val="00934CD8"/>
    <w:rsid w:val="009C4118"/>
    <w:rsid w:val="00AC6F91"/>
    <w:rsid w:val="00B04D2B"/>
    <w:rsid w:val="00B64BE9"/>
    <w:rsid w:val="00C260B9"/>
    <w:rsid w:val="00D45AC3"/>
    <w:rsid w:val="00DC25AD"/>
    <w:rsid w:val="00DD70E0"/>
    <w:rsid w:val="00F87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A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7F3"/>
    <w:rPr>
      <w:b/>
      <w:bCs/>
    </w:rPr>
  </w:style>
  <w:style w:type="character" w:customStyle="1" w:styleId="apple-converted-space">
    <w:name w:val="apple-converted-space"/>
    <w:basedOn w:val="a0"/>
    <w:rsid w:val="002477F3"/>
  </w:style>
  <w:style w:type="paragraph" w:styleId="2">
    <w:name w:val="Body Text Indent 2"/>
    <w:basedOn w:val="a"/>
    <w:link w:val="20"/>
    <w:uiPriority w:val="99"/>
    <w:semiHidden/>
    <w:unhideWhenUsed/>
    <w:rsid w:val="00AC6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C6F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C6F91"/>
    <w:pPr>
      <w:ind w:left="720"/>
      <w:contextualSpacing/>
    </w:pPr>
  </w:style>
  <w:style w:type="table" w:styleId="a6">
    <w:name w:val="Table Grid"/>
    <w:basedOn w:val="a1"/>
    <w:rsid w:val="004B55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3B27A-C34E-44CA-B08E-35733DF9D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1004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6</cp:revision>
  <cp:lastPrinted>2012-10-07T08:08:00Z</cp:lastPrinted>
  <dcterms:created xsi:type="dcterms:W3CDTF">2012-10-06T16:22:00Z</dcterms:created>
  <dcterms:modified xsi:type="dcterms:W3CDTF">2012-10-07T08:10:00Z</dcterms:modified>
</cp:coreProperties>
</file>