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3D" w:rsidRDefault="004A233D" w:rsidP="0026499C">
      <w:pPr>
        <w:spacing w:after="120"/>
        <w:ind w:left="113" w:right="1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Инновационные формы использования ИКТ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2343F5" w:rsidRPr="0026499C" w:rsidRDefault="004A233D" w:rsidP="0026499C">
      <w:pPr>
        <w:spacing w:after="120"/>
        <w:ind w:left="113" w:right="1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уроках географии.</w:t>
      </w:r>
    </w:p>
    <w:p w:rsidR="0026499C" w:rsidRDefault="0026499C" w:rsidP="0026499C">
      <w:pPr>
        <w:spacing w:after="120"/>
        <w:ind w:left="113" w:right="113"/>
        <w:rPr>
          <w:rFonts w:ascii="Times New Roman" w:hAnsi="Times New Roman" w:cs="Times New Roman"/>
          <w:sz w:val="32"/>
          <w:szCs w:val="32"/>
        </w:rPr>
      </w:pPr>
    </w:p>
    <w:p w:rsidR="0026499C" w:rsidRDefault="0026499C" w:rsidP="00264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Автор-Гиберт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Ирина Анатольевна</w:t>
      </w:r>
    </w:p>
    <w:p w:rsidR="0026499C" w:rsidRDefault="0026499C" w:rsidP="00264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Учитель географии, биологии</w:t>
      </w:r>
    </w:p>
    <w:p w:rsidR="0026499C" w:rsidRDefault="0026499C" w:rsidP="00264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МОУ «СОШ»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ожва</w:t>
      </w:r>
      <w:proofErr w:type="spellEnd"/>
    </w:p>
    <w:p w:rsidR="0026499C" w:rsidRDefault="0026499C" w:rsidP="00264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Республика Коми, Печорский р-н.</w:t>
      </w:r>
    </w:p>
    <w:p w:rsidR="0026499C" w:rsidRDefault="0026499C" w:rsidP="0026499C">
      <w:pPr>
        <w:rPr>
          <w:rFonts w:ascii="Times New Roman" w:hAnsi="Times New Roman" w:cs="Times New Roman"/>
          <w:b/>
          <w:sz w:val="32"/>
          <w:szCs w:val="32"/>
        </w:rPr>
      </w:pPr>
    </w:p>
    <w:p w:rsidR="0026499C" w:rsidRPr="005E2D4A" w:rsidRDefault="0026499C" w:rsidP="0026499C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Географи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самый интересный и увлекательный предмет в школе. На уроках можно применить различные методы и способы работы с целью вызвать интерес учащихся к этому предмету. В этом очень большую помощь оказывают компьютерные 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без которых сегодня, наверное, уже не может обойтись  ни  один учитель.</w:t>
      </w:r>
    </w:p>
    <w:p w:rsidR="0026499C" w:rsidRPr="005E2D4A" w:rsidRDefault="0026499C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В модернизации  системы географического образования одним из важных направлений является внедрение компьютерных технологий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>Сложно представить современный урок без фрагмента презентации, интерактивного теста, фрагмента видеофильма, схемы, иллюстративного материала. Можно бесконечно рассказывать об извержении вулкана, образования цунами, оползнях, обвалах и т.д.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но только посмотрев воочию можно увидеть масштабность и зрелищность этих природных явлений.</w:t>
      </w:r>
      <w:r w:rsidR="00F50360" w:rsidRPr="005E2D4A">
        <w:rPr>
          <w:rFonts w:ascii="Times New Roman" w:hAnsi="Times New Roman" w:cs="Times New Roman"/>
          <w:sz w:val="28"/>
          <w:szCs w:val="28"/>
        </w:rPr>
        <w:t xml:space="preserve"> И в этом преимущество, польза компьютерных технологий.  Знания ИКТ во многом облегчают подготовку к уроку. Уроки становятся более интересными, увлекательными. ИКТ стимулируют познавательный интерес учащихся к </w:t>
      </w:r>
      <w:proofErr w:type="spellStart"/>
      <w:r w:rsidR="00F50360" w:rsidRPr="005E2D4A"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 w:rsidR="00F50360" w:rsidRPr="005E2D4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F50360" w:rsidRPr="005E2D4A">
        <w:rPr>
          <w:rFonts w:ascii="Times New Roman" w:hAnsi="Times New Roman" w:cs="Times New Roman"/>
          <w:sz w:val="28"/>
          <w:szCs w:val="28"/>
        </w:rPr>
        <w:t>оздают</w:t>
      </w:r>
      <w:proofErr w:type="spellEnd"/>
      <w:r w:rsidR="00F50360" w:rsidRPr="005E2D4A">
        <w:rPr>
          <w:rFonts w:ascii="Times New Roman" w:hAnsi="Times New Roman" w:cs="Times New Roman"/>
          <w:sz w:val="28"/>
          <w:szCs w:val="28"/>
        </w:rPr>
        <w:t xml:space="preserve"> условия для мотивации, развивают мышление и творческие способности ребёнка.</w:t>
      </w:r>
    </w:p>
    <w:p w:rsidR="00F50360" w:rsidRPr="005E2D4A" w:rsidRDefault="00F50360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Уроки с использованием ИКТ проходят на более высоком технологическом уровне, повышают объём выполненной работы на уроке, способствуют применению на одном уроке разных форм работы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положительно влияют на оценивание учащихся, рационально организуют учебный процесс, обеспечивают доступ к различным справочным системам, электронным приложениям, библиотекам. И это в то время, когда часы по географии </w:t>
      </w:r>
      <w:r w:rsidR="00C633C8" w:rsidRPr="005E2D4A">
        <w:rPr>
          <w:rFonts w:ascii="Times New Roman" w:hAnsi="Times New Roman" w:cs="Times New Roman"/>
          <w:sz w:val="28"/>
          <w:szCs w:val="28"/>
        </w:rPr>
        <w:t xml:space="preserve"> только уменьшают. В этом актуальность ИКТ.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В ходе урока ИКТ использую на всех этапах учебного процесса.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применяю при введении нового материала, закреплении изученного, в процессе обобщения, при выполнении практических работ, решения тестовых заданий.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D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безусловно применяю ИКТ для подготовки учеников к сдаче ГИА и ЕГЭ.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 xml:space="preserve">Обзор развивающих и образовательных программ по географии, </w:t>
      </w:r>
      <w:r w:rsidRPr="005E2D4A">
        <w:rPr>
          <w:rFonts w:ascii="Times New Roman" w:hAnsi="Times New Roman" w:cs="Times New Roman"/>
          <w:sz w:val="28"/>
          <w:szCs w:val="28"/>
        </w:rPr>
        <w:t>которые мы используем с учениками в процессе уроков и во внеурочной деятельности.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672" cy="2090057"/>
            <wp:effectExtent l="19050" t="0" r="53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0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Столицей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какой страны является город Пномпень? Что изображено на флаге Содружества Багамских островов? На эти и другие, менее сложные вопросы по географии не может ответить большинство современных школьников. Проблемы с изучением географии обычно возникают из-за нежелания детей тратить время на «зубрежку». Этот интерактивный курс превратит нудное заучивание в интересную игру, которая понравится как подросткам, так и их родителям.</w:t>
      </w:r>
    </w:p>
    <w:p w:rsidR="00C633C8" w:rsidRPr="005E2D4A" w:rsidRDefault="00C633C8" w:rsidP="00F50360">
      <w:pPr>
        <w:rPr>
          <w:rFonts w:ascii="Times New Roman" w:hAnsi="Times New Roman" w:cs="Times New Roman"/>
          <w:sz w:val="28"/>
          <w:szCs w:val="28"/>
        </w:rPr>
      </w:pPr>
    </w:p>
    <w:p w:rsidR="00C633C8" w:rsidRPr="005E2D4A" w:rsidRDefault="00C633C8" w:rsidP="00F50360">
      <w:pPr>
        <w:rPr>
          <w:rFonts w:ascii="Times New Roman" w:hAnsi="Times New Roman" w:cs="Times New Roman"/>
          <w:b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>Интерактивные карты по географии + 1С</w:t>
      </w:r>
      <w:proofErr w:type="gramStart"/>
      <w:r w:rsidRPr="005E2D4A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5E2D4A">
        <w:rPr>
          <w:rFonts w:ascii="Times New Roman" w:hAnsi="Times New Roman" w:cs="Times New Roman"/>
          <w:b/>
          <w:sz w:val="28"/>
          <w:szCs w:val="28"/>
        </w:rPr>
        <w:t>онструктор интерактивных карт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3820" cy="18999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Описание продукта: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lastRenderedPageBreak/>
        <w:t xml:space="preserve"> Интерактивные карты с автоматически проверяемыми заданиями – современный эффективный инструмент для работы в классе и самостоятельной подготовки учащихся 6–10-х классов к занятиям по географии. Наличие подсказок позволяет школьникам работать с заданиями дома, без помощи учителя.</w:t>
      </w:r>
    </w:p>
    <w:p w:rsidR="00C633C8" w:rsidRPr="005E2D4A" w:rsidRDefault="00C633C8" w:rsidP="00C633C8">
      <w:pPr>
        <w:rPr>
          <w:rFonts w:ascii="Times New Roman" w:hAnsi="Times New Roman" w:cs="Times New Roman"/>
          <w:b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>1С</w:t>
      </w:r>
      <w:proofErr w:type="gramStart"/>
      <w:r w:rsidRPr="005E2D4A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5E2D4A">
        <w:rPr>
          <w:rFonts w:ascii="Times New Roman" w:hAnsi="Times New Roman" w:cs="Times New Roman"/>
          <w:b/>
          <w:sz w:val="28"/>
          <w:szCs w:val="28"/>
        </w:rPr>
        <w:t xml:space="preserve">бразовательная коллекция. География. Библиотека наглядных пособий, 6–10 </w:t>
      </w:r>
      <w:proofErr w:type="spellStart"/>
      <w:r w:rsidRPr="005E2D4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E2D4A">
        <w:rPr>
          <w:rFonts w:ascii="Times New Roman" w:hAnsi="Times New Roman" w:cs="Times New Roman"/>
          <w:b/>
          <w:sz w:val="28"/>
          <w:szCs w:val="28"/>
        </w:rPr>
        <w:t>.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189992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Разработчик: Республиканский мультимедиа центр.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Издатель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«1С».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Описание продукта: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Изданию присвоен гриф «Допущено Министерством образования и науки РФ к использованию в образовательном процессе».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Диск содержит набор иллюстраций в виде слайдов, видео, интерактивных карт, отображающих объекты, процессы, явления по предмету географии. Данный иллюстративный материал предназначен для подготовки к уроку и для демонстрации его во время проведения аудиторных занятий, а также для самостоятельного использования учителями и учащимися (дома, в библиотеке,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Всего на диске содержится: 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2112 слайдов;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74 интерактивные карты;</w:t>
      </w:r>
    </w:p>
    <w:p w:rsidR="00C633C8" w:rsidRPr="005E2D4A" w:rsidRDefault="00C633C8" w:rsidP="00C633C8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73 виде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 xml:space="preserve"> и анимационных фрагмента.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9920" cy="1899920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Авторы: Т.С. Глазунова, Т.В. Долгова, А.П. Кузнецов, Н.Н.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Роготень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Описание: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Интерактивный курс географии - удобное пособие для изучения географии в старших классах школы и для подготовки к экзаменам, в том числе в форме ЕГЭ. Курс состоит из 36 иллюстрированных уроков, охватывающих всю программу 10 класса общеобразовательной школы. Разделы курса: Современная политическая карта мира, Мировые природные ресурсы и загрязнение окружающей среды, География населения мира, География мирового хозяйства, Региональная характеристика мира, Глобальные проблемы человечества. Содержание учебных материалов соответствует требованиям Федерального компонента государственного образовательного стандарта общего образования и позволяет освоить предмет в полном объеме. Уроки снабжены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иллюстрациями и интерактивными проверочными заданиями для наилучшего восприятия и усвоения знаний, а также развития практических навыков и умений.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В помощь ученику: Интерактивный курс построен таким образом, что его можно использовать как для самостоятельных занятий по предмету, так и на уроке в классе. С ним учащиеся могут: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Получить необходимые знания по географии на базовом или углубленном уровне.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Систематизировать имеющиеся знания по предмету.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Научиться работать с разнообразными источниками информации, в том числе картографическими и статистическими.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lastRenderedPageBreak/>
        <w:t xml:space="preserve"> Ликвидировать пробелы по отдельным разделам предмета. </w:t>
      </w:r>
    </w:p>
    <w:p w:rsidR="00C633C8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Самостоятельно оценить уровень своей подготовки по предмету.</w:t>
      </w:r>
    </w:p>
    <w:p w:rsidR="00BE2C52" w:rsidRPr="005E2D4A" w:rsidRDefault="00BE2C52" w:rsidP="00BE2C52">
      <w:pPr>
        <w:rPr>
          <w:rFonts w:ascii="Times New Roman" w:hAnsi="Times New Roman" w:cs="Times New Roman"/>
          <w:b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>1С</w:t>
      </w:r>
      <w:proofErr w:type="gramStart"/>
      <w:r w:rsidRPr="005E2D4A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5E2D4A">
        <w:rPr>
          <w:rFonts w:ascii="Times New Roman" w:hAnsi="Times New Roman" w:cs="Times New Roman"/>
          <w:b/>
          <w:sz w:val="28"/>
          <w:szCs w:val="28"/>
        </w:rPr>
        <w:t xml:space="preserve">удиокниги. </w:t>
      </w:r>
      <w:proofErr w:type="spellStart"/>
      <w:r w:rsidRPr="005E2D4A">
        <w:rPr>
          <w:rFonts w:ascii="Times New Roman" w:hAnsi="Times New Roman" w:cs="Times New Roman"/>
          <w:b/>
          <w:sz w:val="28"/>
          <w:szCs w:val="28"/>
        </w:rPr>
        <w:t>Аудиокурсы</w:t>
      </w:r>
      <w:proofErr w:type="spellEnd"/>
      <w:r w:rsidRPr="005E2D4A">
        <w:rPr>
          <w:rFonts w:ascii="Times New Roman" w:hAnsi="Times New Roman" w:cs="Times New Roman"/>
          <w:b/>
          <w:sz w:val="28"/>
          <w:szCs w:val="28"/>
        </w:rPr>
        <w:t xml:space="preserve"> для школьников. Природа и география России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920" cy="1899920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>о</w:t>
      </w:r>
      <w:r w:rsidRPr="005E2D4A">
        <w:rPr>
          <w:rFonts w:ascii="Times New Roman" w:hAnsi="Times New Roman" w:cs="Times New Roman"/>
          <w:sz w:val="28"/>
          <w:szCs w:val="28"/>
        </w:rPr>
        <w:t xml:space="preserve">писание продукта: 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Энциклопедия посвящена географии России. Российская Федерация занимает значительную часть самого большого материка на Земле – Евразии. В издании «Природа и география России» содержится более 100 объемных статей, посвященных различным географическим районам нашей страны. Вы найдете информацию о Русской (Восточно-Европейской) равнине, о Западной и Восточной Сибири, о Дальнем Востоке, Урале, Северном Кавказе. Подробно представлены горные районы России: горы Северо-Восточной Сибири, Алтай, Саяны,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Салаирский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кряж, Становой хребет, Байкальские горы, Большой и Малый Хинган.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5440" cy="42868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r w:rsidRPr="005E2D4A">
        <w:rPr>
          <w:rFonts w:ascii="Times New Roman" w:hAnsi="Times New Roman" w:cs="Times New Roman"/>
          <w:sz w:val="28"/>
          <w:szCs w:val="28"/>
        </w:rPr>
        <w:t xml:space="preserve">«Большая энциклопедия Кирилла и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2012» (БЭКМ) – на сегодняшний день самое авторитетное в России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энциклопедическое издание, разработанное и выпущенное при участии ведущих отечественных ученых: академиков, докторов наук и членов-корреспондентов РАН. Тринадцатое, обновленное и дополненное, издание БЭКМ – это фундаментальный свод знаний, приведенных в систему и представленных в наглядной и удобной для восприятия форме.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920" cy="1899920"/>
            <wp:effectExtent l="1905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D4A">
        <w:rPr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лектронное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приложение к учебнику А.А.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"География. Планета Земля. 5-6 классы" является новым продуктом, в котором учтены все пожелания учителей и методистов. Данный продукт значительно расширяет содержание учебника за счёт дополнительных иллюстраций,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мультимедиаресурсов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, тренировочных упражнений. Этот продукт создан в простой и удобной в использовании электронной оболочке, отличающейся высоким быстродействием.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D4A">
        <w:rPr>
          <w:rFonts w:ascii="Times New Roman" w:hAnsi="Times New Roman" w:cs="Times New Roman"/>
          <w:sz w:val="28"/>
          <w:szCs w:val="28"/>
        </w:rPr>
        <w:t>Электронное приложение содержит более 1400 ресурсов, объединённых в рубрики: 3D-модели, Анимации, Атлас, Биографии, Видео, Интерактивные модели, Практикум, Рисунки, Словарь, Таблицы, Тренажёр, Фотоизображения, Хрестоматия, Экзаменатор, Это интересно.</w:t>
      </w:r>
      <w:proofErr w:type="gramEnd"/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  С помощью 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составляю логические схемы – конспекты. На схемах используется простейший прием выделения различных элементов (разная форма элементов, разный вид и цвет шрифта), что позволяет детям без особого труда познакомиться, во-первых, с явлением а, во-вторых, проследить четкие причинно-следственные связи данного явления.    Преподавание географии в старших классах предполагает проработку большого массива статистической информации. Работать с цифровыми показателями гораздо легче, если они                                                                                                                                 представлены в виде различных графиков, диаграмм. И здесь огромную помощь оказывает программа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. Эта программа позволяет переводить скучную и довольно сложную для учащихся текстовую или табличную форму в более понятный «язык» графиков и диаграмм.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Широко использую тестовые задания как средства контроля результатов обучения, которые составляю сама с помощью программы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и тестовые задания, имеющиеся в мультимедиа-учебниках. Выполняя такую работу, учащиеся учатся давать оценку работы других обучающихся и самооценку своей работы. Для составления тестов использую и программу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.</w:t>
      </w:r>
    </w:p>
    <w:p w:rsidR="00BE2C52" w:rsidRPr="005E2D4A" w:rsidRDefault="00BE2C52" w:rsidP="00BE2C52">
      <w:pPr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 xml:space="preserve">  Использую программу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Picasa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для создания презентаций фильмов и коллажей из фотографий. Всё это способствует лучшему усвоению нового материала и развивает познавательный интерес у учеников.</w:t>
      </w:r>
    </w:p>
    <w:sectPr w:rsidR="00BE2C52" w:rsidRPr="005E2D4A" w:rsidSect="002649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99C"/>
    <w:rsid w:val="002343F5"/>
    <w:rsid w:val="0026499C"/>
    <w:rsid w:val="004A233D"/>
    <w:rsid w:val="005E2D4A"/>
    <w:rsid w:val="00771526"/>
    <w:rsid w:val="008C01E4"/>
    <w:rsid w:val="00BE2C52"/>
    <w:rsid w:val="00C633C8"/>
    <w:rsid w:val="00F5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F7A5-7005-460D-ADD4-BE7C3ECE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2014-06-09T16:31:00Z</dcterms:created>
  <dcterms:modified xsi:type="dcterms:W3CDTF">2014-06-23T04:37:00Z</dcterms:modified>
</cp:coreProperties>
</file>