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A7" w:rsidRDefault="003419A7" w:rsidP="00F30745">
      <w:pPr>
        <w:spacing w:before="100" w:beforeAutospacing="1" w:after="100" w:afterAutospacing="1"/>
        <w:jc w:val="center"/>
        <w:outlineLvl w:val="0"/>
        <w:rPr>
          <w:b/>
          <w:bCs/>
          <w:iCs/>
          <w:kern w:val="36"/>
          <w:sz w:val="28"/>
          <w:szCs w:val="28"/>
        </w:rPr>
      </w:pPr>
      <w:bookmarkStart w:id="0" w:name="_Toc212623146"/>
      <w:r>
        <w:rPr>
          <w:b/>
          <w:bCs/>
          <w:iCs/>
          <w:kern w:val="36"/>
          <w:sz w:val="28"/>
          <w:szCs w:val="28"/>
        </w:rPr>
        <w:t>Методическая разработка</w:t>
      </w:r>
    </w:p>
    <w:p w:rsidR="00F30745" w:rsidRDefault="003419A7" w:rsidP="003419A7">
      <w:pPr>
        <w:spacing w:before="100" w:beforeAutospacing="1" w:after="100" w:afterAutospacing="1"/>
        <w:jc w:val="center"/>
        <w:outlineLvl w:val="0"/>
        <w:rPr>
          <w:b/>
          <w:bCs/>
          <w:iCs/>
          <w:kern w:val="36"/>
          <w:sz w:val="28"/>
          <w:szCs w:val="28"/>
        </w:rPr>
      </w:pPr>
      <w:r>
        <w:rPr>
          <w:b/>
          <w:bCs/>
          <w:iCs/>
          <w:kern w:val="36"/>
          <w:sz w:val="28"/>
          <w:szCs w:val="28"/>
        </w:rPr>
        <w:t xml:space="preserve"> «</w:t>
      </w:r>
      <w:r w:rsidR="00F30745" w:rsidRPr="00A411F0">
        <w:rPr>
          <w:b/>
          <w:bCs/>
          <w:iCs/>
          <w:kern w:val="36"/>
          <w:sz w:val="28"/>
          <w:szCs w:val="28"/>
        </w:rPr>
        <w:t>С</w:t>
      </w:r>
      <w:r w:rsidR="00887AA9" w:rsidRPr="00A411F0">
        <w:rPr>
          <w:b/>
          <w:bCs/>
          <w:iCs/>
          <w:kern w:val="36"/>
          <w:sz w:val="28"/>
          <w:szCs w:val="28"/>
        </w:rPr>
        <w:t>оздани</w:t>
      </w:r>
      <w:r w:rsidR="00F30745" w:rsidRPr="00A411F0">
        <w:rPr>
          <w:b/>
          <w:bCs/>
          <w:iCs/>
          <w:kern w:val="36"/>
          <w:sz w:val="28"/>
          <w:szCs w:val="28"/>
        </w:rPr>
        <w:t>е</w:t>
      </w:r>
      <w:r w:rsidR="00887AA9" w:rsidRPr="00A411F0">
        <w:rPr>
          <w:b/>
          <w:bCs/>
          <w:iCs/>
          <w:kern w:val="36"/>
          <w:sz w:val="28"/>
          <w:szCs w:val="28"/>
        </w:rPr>
        <w:t xml:space="preserve"> интерактивного теста на базе </w:t>
      </w:r>
      <w:bookmarkEnd w:id="0"/>
      <w:r>
        <w:rPr>
          <w:b/>
          <w:bCs/>
          <w:iCs/>
          <w:kern w:val="36"/>
          <w:sz w:val="28"/>
          <w:szCs w:val="28"/>
        </w:rPr>
        <w:t xml:space="preserve">MS </w:t>
      </w:r>
      <w:proofErr w:type="spellStart"/>
      <w:r>
        <w:rPr>
          <w:b/>
          <w:bCs/>
          <w:iCs/>
          <w:kern w:val="36"/>
          <w:sz w:val="28"/>
          <w:szCs w:val="28"/>
        </w:rPr>
        <w:t>Excel</w:t>
      </w:r>
      <w:proofErr w:type="spellEnd"/>
      <w:r>
        <w:rPr>
          <w:b/>
          <w:bCs/>
          <w:iCs/>
          <w:kern w:val="36"/>
          <w:sz w:val="28"/>
          <w:szCs w:val="28"/>
        </w:rPr>
        <w:t>»</w:t>
      </w:r>
    </w:p>
    <w:p w:rsidR="003419A7" w:rsidRDefault="003419A7" w:rsidP="003419A7">
      <w:pPr>
        <w:pStyle w:val="c0"/>
        <w:jc w:val="both"/>
      </w:pPr>
      <w:r>
        <w:rPr>
          <w:rStyle w:val="c3"/>
        </w:rPr>
        <w:t>Автор: Медведева Светлана Викторовна, ГБОУ Информационно-методический центр Кронштадтского района СПб, методист, стаж работы 7  лет, первая квалификационная категория</w:t>
      </w:r>
    </w:p>
    <w:p w:rsidR="00887AA9" w:rsidRPr="00F30745" w:rsidRDefault="00F30745" w:rsidP="00887AA9">
      <w:pPr>
        <w:spacing w:before="100" w:beforeAutospacing="1" w:after="100" w:afterAutospacing="1"/>
        <w:outlineLvl w:val="0"/>
        <w:rPr>
          <w:b/>
          <w:bCs/>
          <w:iCs/>
          <w:kern w:val="36"/>
        </w:rPr>
      </w:pPr>
      <w:r w:rsidRPr="00F30745">
        <w:rPr>
          <w:b/>
          <w:bCs/>
          <w:iCs/>
          <w:kern w:val="36"/>
        </w:rPr>
        <w:t>Рассмотрим демонстрационный пример</w:t>
      </w:r>
    </w:p>
    <w:p w:rsidR="00887AA9" w:rsidRPr="00F30745" w:rsidRDefault="00887AA9" w:rsidP="00887AA9">
      <w:pPr>
        <w:spacing w:before="100" w:beforeAutospacing="1" w:after="100" w:afterAutospacing="1"/>
        <w:outlineLvl w:val="1"/>
        <w:rPr>
          <w:b/>
          <w:bCs/>
          <w:iCs/>
        </w:rPr>
      </w:pPr>
      <w:bookmarkStart w:id="1" w:name="_Toc212626114"/>
      <w:r w:rsidRPr="00F30745">
        <w:rPr>
          <w:b/>
          <w:bCs/>
          <w:iCs/>
        </w:rPr>
        <w:t>1.</w:t>
      </w:r>
      <w:bookmarkEnd w:id="1"/>
      <w:r w:rsidRPr="00F30745">
        <w:rPr>
          <w:b/>
          <w:bCs/>
          <w:iCs/>
        </w:rPr>
        <w:t xml:space="preserve"> Запустите программу MS </w:t>
      </w:r>
      <w:proofErr w:type="spellStart"/>
      <w:r w:rsidRPr="00F30745">
        <w:rPr>
          <w:b/>
          <w:bCs/>
          <w:iCs/>
        </w:rPr>
        <w:t>Excel</w:t>
      </w:r>
      <w:proofErr w:type="spellEnd"/>
      <w:r w:rsidRPr="00F30745">
        <w:rPr>
          <w:b/>
          <w:bCs/>
          <w:iCs/>
        </w:rPr>
        <w:t>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Выполните команду Сервис – Макрос – Безопасность. В открывшемся диалоговом окне Безопасность во вкладке Уровень безопасности установите Средняя, для того чтобы в дальнейшем при открытии теста выполнить макрос.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В ячейку D3 введите запись ФИО, а в ячейку D4 – группа.</w:t>
      </w:r>
    </w:p>
    <w:p w:rsidR="00887AA9" w:rsidRPr="00F30745" w:rsidRDefault="00887AA9" w:rsidP="00887AA9">
      <w:pPr>
        <w:spacing w:before="100" w:beforeAutospacing="1" w:after="100" w:afterAutospacing="1"/>
        <w:outlineLvl w:val="1"/>
        <w:rPr>
          <w:b/>
          <w:bCs/>
          <w:iCs/>
        </w:rPr>
      </w:pPr>
      <w:r w:rsidRPr="00F30745">
        <w:rPr>
          <w:b/>
          <w:bCs/>
          <w:iCs/>
        </w:rPr>
        <w:t>2. При создании теста с выборочным ответом или теста на сопоставление выполняется следующая последовательность действий: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1) выбирается меню Данные;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2) в ниспадающем меню выбирается команда Проверка;</w:t>
      </w:r>
    </w:p>
    <w:tbl>
      <w:tblPr>
        <w:tblW w:w="9407" w:type="dxa"/>
        <w:tblInd w:w="6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7"/>
      </w:tblGrid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rPr>
                <w:noProof/>
              </w:rPr>
              <w:drawing>
                <wp:inline distT="0" distB="0" distL="0" distR="0">
                  <wp:extent cx="1819275" cy="1628775"/>
                  <wp:effectExtent l="19050" t="0" r="9525" b="0"/>
                  <wp:docPr id="1" name="Рисунок 1" descr="http://pandia.ru/text/77/129/images/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77/129/images/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Рис. 15. Выбор меню Проверка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3) в диалоговом окне выбирается тип данных – Список;</w:t>
      </w:r>
    </w:p>
    <w:tbl>
      <w:tblPr>
        <w:tblW w:w="0" w:type="auto"/>
        <w:tblInd w:w="342" w:type="dxa"/>
        <w:tblCellMar>
          <w:left w:w="0" w:type="dxa"/>
          <w:right w:w="0" w:type="dxa"/>
        </w:tblCellMar>
        <w:tblLook w:val="04A0"/>
      </w:tblPr>
      <w:tblGrid>
        <w:gridCol w:w="6150"/>
      </w:tblGrid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rPr>
                <w:noProof/>
              </w:rPr>
              <w:lastRenderedPageBreak/>
              <w:drawing>
                <wp:inline distT="0" distB="0" distL="0" distR="0">
                  <wp:extent cx="3886200" cy="3419475"/>
                  <wp:effectExtent l="19050" t="0" r="0" b="0"/>
                  <wp:docPr id="2" name="Рисунок 2" descr="http://pandia.ru/text/77/129/images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7/129/images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Рис. 16. Окно «Проверка вводимых значений»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4) в окне Источник перечисляются варианты ответов через точку с запятой.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/>
      </w:tblPr>
      <w:tblGrid>
        <w:gridCol w:w="6180"/>
      </w:tblGrid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rPr>
                <w:noProof/>
              </w:rPr>
              <w:drawing>
                <wp:inline distT="0" distB="0" distL="0" distR="0">
                  <wp:extent cx="3905250" cy="3524250"/>
                  <wp:effectExtent l="19050" t="0" r="0" b="0"/>
                  <wp:docPr id="3" name="Рисунок 3" descr="http://pandia.ru/text/77/129/images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ru/text/77/129/images/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Рис. 17. Ввод вариантов ответа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Результатом выполнения операций будет список с выборочными ответами, из которых обучаемый должен будет выбрать один ответ.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  <w:noProof/>
        </w:rPr>
        <w:lastRenderedPageBreak/>
        <w:drawing>
          <wp:inline distT="0" distB="0" distL="0" distR="0">
            <wp:extent cx="4114800" cy="1000125"/>
            <wp:effectExtent l="19050" t="0" r="0" b="0"/>
            <wp:docPr id="4" name="Рисунок 4" descr="http://pandia.ru/text/77/129/imag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7/129/images/image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Рис. 18. Выпадающее меню с выбором ответа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5) закрепим полученные знания из п. 1. Введите в ячейку E4 списки групп, которые будут проходить тестирование;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  <w:noProof/>
        </w:rPr>
        <w:drawing>
          <wp:inline distT="0" distB="0" distL="0" distR="0">
            <wp:extent cx="2457450" cy="809625"/>
            <wp:effectExtent l="19050" t="0" r="0" b="0"/>
            <wp:docPr id="5" name="Рисунок 5" descr="http://pandia.ru/text/77/129/imag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7/129/images/image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Рис. 19. Выпадающее меню с выбором группы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6) введите название теста: Тест на тему «Музыкальные инструменты»;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7) в строке 6 оформите заголовки столбцов теста;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8) в ячейки В</w:t>
      </w:r>
      <w:proofErr w:type="gramStart"/>
      <w:r w:rsidRPr="00F30745">
        <w:rPr>
          <w:b/>
          <w:bCs/>
          <w:iCs/>
        </w:rPr>
        <w:t>7</w:t>
      </w:r>
      <w:proofErr w:type="gramEnd"/>
      <w:r w:rsidRPr="00F30745">
        <w:rPr>
          <w:b/>
          <w:bCs/>
          <w:iCs/>
        </w:rPr>
        <w:t>:В16 введите вопросы, а в ячейки С</w:t>
      </w:r>
      <w:proofErr w:type="gramStart"/>
      <w:r w:rsidRPr="00F30745">
        <w:rPr>
          <w:b/>
          <w:bCs/>
          <w:iCs/>
        </w:rPr>
        <w:t>7</w:t>
      </w:r>
      <w:proofErr w:type="gramEnd"/>
      <w:r w:rsidRPr="00F30745">
        <w:rPr>
          <w:b/>
          <w:bCs/>
          <w:iCs/>
        </w:rPr>
        <w:t>:С16 введите ответы в виде списка с выборочными четырьмя ответами, среди которых один правильный;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9) лист 1 переименуйте в «Тест»;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  <w:noProof/>
        </w:rPr>
        <w:drawing>
          <wp:inline distT="0" distB="0" distL="0" distR="0">
            <wp:extent cx="5238750" cy="2209800"/>
            <wp:effectExtent l="19050" t="0" r="0" b="0"/>
            <wp:docPr id="6" name="Рисунок 6" descr="http://pandia.ru/text/77/129/imag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7/129/images/image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Рис. 20. Образец оформления теста в MS </w:t>
      </w:r>
      <w:proofErr w:type="spellStart"/>
      <w:r w:rsidRPr="00F30745">
        <w:rPr>
          <w:b/>
          <w:bCs/>
          <w:iCs/>
        </w:rPr>
        <w:t>Excel</w:t>
      </w:r>
      <w:proofErr w:type="spellEnd"/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10) Создайте макрос, который очищает поля для возможности многократного </w:t>
      </w:r>
      <w:proofErr w:type="gramStart"/>
      <w:r w:rsidRPr="00F30745">
        <w:rPr>
          <w:b/>
          <w:bCs/>
          <w:iCs/>
        </w:rPr>
        <w:t>тестирования</w:t>
      </w:r>
      <w:proofErr w:type="gramEnd"/>
      <w:r w:rsidRPr="00F30745">
        <w:rPr>
          <w:b/>
          <w:bCs/>
          <w:iCs/>
        </w:rPr>
        <w:t xml:space="preserve"> и назначьте макрос кнопке с названием Очистка: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- выполните команду Сервис – Макрос – Начать запись. Дайте имя макросу Очистка. Выделите все поля с ответами и нажмите клавишу </w:t>
      </w:r>
      <w:proofErr w:type="spellStart"/>
      <w:r w:rsidRPr="00F30745">
        <w:rPr>
          <w:b/>
          <w:bCs/>
          <w:iCs/>
        </w:rPr>
        <w:t>delete</w:t>
      </w:r>
      <w:proofErr w:type="spellEnd"/>
      <w:r w:rsidRPr="00F30745">
        <w:rPr>
          <w:b/>
          <w:bCs/>
          <w:iCs/>
        </w:rPr>
        <w:t>. Также удалите фамилию ребенка и группу;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- выполните команду Сервис – Макрос – Остановить запись;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lastRenderedPageBreak/>
        <w:t>- нарисуйте кнопку с помощью панели инструментов «Форма» и назначьте кнопке макрос Очистка;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Для подведения итогов тестирования можно предусмотреть специальный лист, переименовав его в Результат, на котором будут подведены итоги ответов;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11) создадим на листе ответов 5 макросов: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- Ваш ответ – ребенок может увидеть свои ответы;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- Результат – ребенок может увидеть, на какие вопросы он ответил неверно;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- Верный ответ – ребенок может увидеть правильные ответы;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- Оценка – ребенок может увидеть свою оценку;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- Очистка – для возможности многократного тестирования;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12) в строки А</w:t>
      </w:r>
      <w:proofErr w:type="gramStart"/>
      <w:r w:rsidRPr="00F30745">
        <w:rPr>
          <w:b/>
          <w:bCs/>
          <w:iCs/>
        </w:rPr>
        <w:t>2</w:t>
      </w:r>
      <w:proofErr w:type="gramEnd"/>
      <w:r w:rsidRPr="00F30745">
        <w:rPr>
          <w:b/>
          <w:bCs/>
          <w:iCs/>
        </w:rPr>
        <w:t xml:space="preserve"> и А3 введите записи ФИО и группу соответственно;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13) скопируйте с первого листа номера вопросов и сами вопросы в столбцы А</w:t>
      </w:r>
      <w:proofErr w:type="gramStart"/>
      <w:r w:rsidRPr="00F30745">
        <w:rPr>
          <w:b/>
          <w:bCs/>
          <w:iCs/>
        </w:rPr>
        <w:t>6</w:t>
      </w:r>
      <w:proofErr w:type="gramEnd"/>
      <w:r w:rsidRPr="00F30745">
        <w:rPr>
          <w:b/>
          <w:bCs/>
          <w:iCs/>
        </w:rPr>
        <w:t>:А15 и В</w:t>
      </w:r>
      <w:proofErr w:type="gramStart"/>
      <w:r w:rsidRPr="00F30745">
        <w:rPr>
          <w:b/>
          <w:bCs/>
          <w:iCs/>
        </w:rPr>
        <w:t>6</w:t>
      </w:r>
      <w:proofErr w:type="gramEnd"/>
      <w:r w:rsidRPr="00F30745">
        <w:rPr>
          <w:b/>
          <w:bCs/>
          <w:iCs/>
        </w:rPr>
        <w:t>:В15;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14) введите остальные заголовки таблицы, согласно рисунку (Ваш ответ, Результат, Верный ответ);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  <w:noProof/>
        </w:rPr>
        <w:drawing>
          <wp:inline distT="0" distB="0" distL="0" distR="0">
            <wp:extent cx="5153025" cy="2714625"/>
            <wp:effectExtent l="19050" t="0" r="9525" b="0"/>
            <wp:docPr id="7" name="Рисунок 7" descr="http://pandia.ru/text/77/129/imag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7/129/images/image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Рис. 21. Вывод итоговой оценки в тесте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Создадим первый макрос – Ваш ответ.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Перед созданием макросов на втором листе курсор на листе ответов </w:t>
      </w:r>
      <w:proofErr w:type="gramStart"/>
      <w:r w:rsidRPr="00F30745">
        <w:rPr>
          <w:b/>
          <w:bCs/>
          <w:iCs/>
        </w:rPr>
        <w:t>устанавливайте в какую-нибудь пустую</w:t>
      </w:r>
      <w:proofErr w:type="gramEnd"/>
      <w:r w:rsidRPr="00F30745">
        <w:rPr>
          <w:b/>
          <w:bCs/>
          <w:iCs/>
        </w:rPr>
        <w:t xml:space="preserve"> ячейку, где нет записей, например, для нашего примера F9.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15) выполните команду Сервис – Макрос – Начать запись. Дайте имя макросу Ваш ответ.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lastRenderedPageBreak/>
        <w:t>Чтобы на этом листе отображались фамилия и имя ребенка, создадим ссылку на соответствующую ячейку первого листа;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16) установите курсор в ячейку В</w:t>
      </w:r>
      <w:proofErr w:type="gramStart"/>
      <w:r w:rsidRPr="00F30745">
        <w:rPr>
          <w:b/>
          <w:bCs/>
          <w:iCs/>
        </w:rPr>
        <w:t>2</w:t>
      </w:r>
      <w:proofErr w:type="gramEnd"/>
      <w:r w:rsidRPr="00F30745">
        <w:rPr>
          <w:b/>
          <w:bCs/>
          <w:iCs/>
        </w:rPr>
        <w:t>, нажмите знак «=», перейдите на лист вопросов и щелкните мышью в ячейку В2 (Иванов Петр) и нажмите клавишу «</w:t>
      </w:r>
      <w:proofErr w:type="spellStart"/>
      <w:r w:rsidRPr="00F30745">
        <w:rPr>
          <w:b/>
          <w:bCs/>
          <w:iCs/>
        </w:rPr>
        <w:t>Enter</w:t>
      </w:r>
      <w:proofErr w:type="spellEnd"/>
      <w:r w:rsidRPr="00F30745">
        <w:rPr>
          <w:b/>
          <w:bCs/>
          <w:iCs/>
        </w:rPr>
        <w:t>». Аналогично введите группу (В3);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17) таким же образом в листе ответов введите в ячейку С</w:t>
      </w:r>
      <w:proofErr w:type="gramStart"/>
      <w:r w:rsidRPr="00F30745">
        <w:rPr>
          <w:b/>
          <w:bCs/>
          <w:iCs/>
        </w:rPr>
        <w:t>6</w:t>
      </w:r>
      <w:proofErr w:type="gramEnd"/>
      <w:r w:rsidRPr="00F30745">
        <w:rPr>
          <w:b/>
          <w:bCs/>
          <w:iCs/>
        </w:rPr>
        <w:t xml:space="preserve"> ответ с листа вопросов;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18) скопируйте остальные варианты ответов: установите курсор в ячейку С</w:t>
      </w:r>
      <w:proofErr w:type="gramStart"/>
      <w:r w:rsidRPr="00F30745">
        <w:rPr>
          <w:b/>
          <w:bCs/>
          <w:iCs/>
        </w:rPr>
        <w:t>6</w:t>
      </w:r>
      <w:proofErr w:type="gramEnd"/>
      <w:r w:rsidRPr="00F30745">
        <w:rPr>
          <w:b/>
          <w:bCs/>
          <w:iCs/>
        </w:rPr>
        <w:t xml:space="preserve"> и подведите его в правый нижний угол этой ячейки. Когда курсор примет вид «+», протяните вниз до ячейки С16;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19) остановите макрос. Нарисуйте кнопку и назначьте ей макрос Ваш ответ.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Далее оформляем столбец Результат. Для этого используем логическую функцию «если»;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20) создайте второй макрос – Результат. На листе ответов установите курсор в ячейку D6;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21) выполните команду Вставка – Функция (или кнопка </w:t>
      </w:r>
      <w:proofErr w:type="spellStart"/>
      <w:r w:rsidRPr="00F30745">
        <w:rPr>
          <w:b/>
          <w:bCs/>
          <w:iCs/>
        </w:rPr>
        <w:t>fx</w:t>
      </w:r>
      <w:proofErr w:type="spellEnd"/>
      <w:r w:rsidRPr="00F30745">
        <w:rPr>
          <w:b/>
          <w:bCs/>
          <w:iCs/>
        </w:rPr>
        <w:t xml:space="preserve"> рядом со строкой формул). Выберите в категории Логические функцию</w:t>
      </w:r>
      <w:proofErr w:type="gramStart"/>
      <w:r w:rsidRPr="00F30745">
        <w:rPr>
          <w:b/>
          <w:bCs/>
          <w:iCs/>
        </w:rPr>
        <w:t xml:space="preserve"> Е</w:t>
      </w:r>
      <w:proofErr w:type="gramEnd"/>
      <w:r w:rsidRPr="00F30745">
        <w:rPr>
          <w:b/>
          <w:bCs/>
          <w:iCs/>
        </w:rPr>
        <w:t>сли;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22) заполните поля согласно Рис 7. Текстовые ответы необходимо заключать в кавычки;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23) аналогичным образом заполните ячейки D7:</w:t>
      </w:r>
      <w:proofErr w:type="gramStart"/>
      <w:r w:rsidRPr="00F30745">
        <w:rPr>
          <w:b/>
          <w:bCs/>
          <w:iCs/>
        </w:rPr>
        <w:t>D10;</w:t>
      </w:r>
      <w:proofErr w:type="gramEnd"/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24) остановите макрос. Нарисуйте кнопку и назначьте ей макрос Результат.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  <w:noProof/>
        </w:rPr>
        <w:drawing>
          <wp:inline distT="0" distB="0" distL="0" distR="0">
            <wp:extent cx="4972050" cy="2667000"/>
            <wp:effectExtent l="19050" t="0" r="0" b="0"/>
            <wp:docPr id="8" name="Рисунок 8" descr="http://pandia.ru/text/77/129/imag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7/129/images/image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Рис. 22. Условие для проверки правильности ответа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Далее оформляем столбец Верный ответ;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25) создайте третий макрос – назовите его Ответ</w:t>
      </w:r>
      <w:proofErr w:type="gramStart"/>
      <w:r w:rsidRPr="00F30745">
        <w:rPr>
          <w:b/>
          <w:bCs/>
          <w:iCs/>
        </w:rPr>
        <w:t>1</w:t>
      </w:r>
      <w:proofErr w:type="gramEnd"/>
      <w:r w:rsidRPr="00F30745">
        <w:rPr>
          <w:b/>
          <w:bCs/>
          <w:iCs/>
        </w:rPr>
        <w:t>. Установите курсор в ячейку Е</w:t>
      </w:r>
      <w:proofErr w:type="gramStart"/>
      <w:r w:rsidRPr="00F30745">
        <w:rPr>
          <w:b/>
          <w:bCs/>
          <w:iCs/>
        </w:rPr>
        <w:t>6</w:t>
      </w:r>
      <w:proofErr w:type="gramEnd"/>
      <w:r w:rsidRPr="00F30745">
        <w:rPr>
          <w:b/>
          <w:bCs/>
          <w:iCs/>
        </w:rPr>
        <w:t>. Введите в ячейки E6:</w:t>
      </w:r>
      <w:proofErr w:type="gramStart"/>
      <w:r w:rsidRPr="00F30745">
        <w:rPr>
          <w:b/>
          <w:bCs/>
          <w:iCs/>
        </w:rPr>
        <w:t>E15 верные ответы к вопросам;</w:t>
      </w:r>
      <w:proofErr w:type="gramEnd"/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lastRenderedPageBreak/>
        <w:t>26) остановите макрос. Нарисуйте кнопку и назначьте ей макрос Верный ответ.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Далее оформляем столбец Оценка. Для этого используем логическую функцию «если» и статистическую функцию «счет если»;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27) в строки В17 и В18 введите соответственно записи Количество верных ответов, Количество неверных ответов (</w:t>
      </w:r>
      <w:proofErr w:type="gramStart"/>
      <w:r w:rsidRPr="00F30745">
        <w:rPr>
          <w:b/>
          <w:bCs/>
          <w:iCs/>
        </w:rPr>
        <w:t>см</w:t>
      </w:r>
      <w:proofErr w:type="gramEnd"/>
      <w:r w:rsidRPr="00F30745">
        <w:rPr>
          <w:b/>
          <w:bCs/>
          <w:iCs/>
        </w:rPr>
        <w:t>. рис. 7);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28) создайте четвертый макрос – назовите его Оценка; 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29) установите курсор в ячейку С17. Выполните команду Вставка – Функция (или кнопка </w:t>
      </w:r>
      <w:proofErr w:type="spellStart"/>
      <w:r w:rsidRPr="00F30745">
        <w:rPr>
          <w:b/>
          <w:bCs/>
          <w:iCs/>
        </w:rPr>
        <w:t>fx</w:t>
      </w:r>
      <w:proofErr w:type="spellEnd"/>
      <w:r w:rsidRPr="00F30745">
        <w:rPr>
          <w:b/>
          <w:bCs/>
          <w:iCs/>
        </w:rPr>
        <w:t xml:space="preserve"> рядом со строкой формул). Выберите в категории Статистические функцию Счет если;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30) выделите на листе ответов диапазон D6:</w:t>
      </w:r>
      <w:proofErr w:type="gramStart"/>
      <w:r w:rsidRPr="00F30745">
        <w:rPr>
          <w:b/>
          <w:bCs/>
          <w:iCs/>
        </w:rPr>
        <w:t>D15;</w:t>
      </w:r>
      <w:proofErr w:type="gramEnd"/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31) в строке критерий введите запись «верно» и нажмите кнопку ОК;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  <w:noProof/>
        </w:rPr>
        <w:drawing>
          <wp:inline distT="0" distB="0" distL="0" distR="0">
            <wp:extent cx="5019675" cy="2686050"/>
            <wp:effectExtent l="19050" t="0" r="9525" b="0"/>
            <wp:docPr id="9" name="Рисунок 9" descr="http://pandia.ru/text/77/129/imag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7/129/images/image0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Рис. 23. Подсчет количества правильных ответов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32) аналогичным образом введите количество неверных ответов. Только в строке критерий введите запись «неверно».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Для выставления оценки используем функцию «если». Критерии оценивания: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35"/>
        <w:gridCol w:w="829"/>
      </w:tblGrid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rPr>
                <w:b/>
                <w:bCs/>
              </w:rPr>
              <w:t>Кол-во верных ответов</w:t>
            </w:r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rPr>
                <w:b/>
                <w:bCs/>
              </w:rPr>
              <w:t>Оценка</w:t>
            </w:r>
          </w:p>
        </w:tc>
      </w:tr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4</w:t>
            </w:r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5</w:t>
            </w:r>
          </w:p>
        </w:tc>
      </w:tr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3</w:t>
            </w:r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4</w:t>
            </w:r>
          </w:p>
        </w:tc>
      </w:tr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2</w:t>
            </w:r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3</w:t>
            </w:r>
          </w:p>
        </w:tc>
      </w:tr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&lt;2</w:t>
            </w:r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2</w:t>
            </w:r>
          </w:p>
        </w:tc>
      </w:tr>
    </w:tbl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Для </w:t>
      </w:r>
      <w:proofErr w:type="spellStart"/>
      <w:r w:rsidRPr="00F30745">
        <w:rPr>
          <w:b/>
          <w:bCs/>
          <w:iCs/>
        </w:rPr>
        <w:t>Excel</w:t>
      </w:r>
      <w:proofErr w:type="spellEnd"/>
      <w:r w:rsidRPr="00F30745">
        <w:rPr>
          <w:b/>
          <w:bCs/>
          <w:iCs/>
        </w:rPr>
        <w:t xml:space="preserve"> эта запись будет выглядеть следующим образом: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proofErr w:type="gramStart"/>
      <w:r w:rsidRPr="00F30745">
        <w:rPr>
          <w:b/>
          <w:bCs/>
          <w:iCs/>
        </w:rPr>
        <w:t>ЕСЛИ(C11&gt;3;5;ЕСЛИ(C11&gt;2;4;ЕСЛИ(C11&gt;1;3;2)</w:t>
      </w:r>
      <w:proofErr w:type="gramEnd"/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lastRenderedPageBreak/>
        <w:t xml:space="preserve">33) установите курсор в ячейку С21. Выполните команду Вставка – Функция (или кнопка </w:t>
      </w:r>
      <w:proofErr w:type="spellStart"/>
      <w:r w:rsidRPr="00F30745">
        <w:rPr>
          <w:b/>
          <w:bCs/>
          <w:iCs/>
        </w:rPr>
        <w:t>fx</w:t>
      </w:r>
      <w:proofErr w:type="spellEnd"/>
      <w:r w:rsidRPr="00F30745">
        <w:rPr>
          <w:b/>
          <w:bCs/>
          <w:iCs/>
        </w:rPr>
        <w:t xml:space="preserve"> рядом со строкой формул). Выберите в категории Логические функцию</w:t>
      </w:r>
      <w:proofErr w:type="gramStart"/>
      <w:r w:rsidRPr="00F30745">
        <w:rPr>
          <w:b/>
          <w:bCs/>
          <w:iCs/>
        </w:rPr>
        <w:t xml:space="preserve"> Е</w:t>
      </w:r>
      <w:proofErr w:type="gramEnd"/>
      <w:r w:rsidRPr="00F30745">
        <w:rPr>
          <w:b/>
          <w:bCs/>
          <w:iCs/>
        </w:rPr>
        <w:t>сли;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34) после открытия окна Аргументы функции щелкните мышью в ячейку С17. Ее адрес появится в строке </w:t>
      </w:r>
      <w:proofErr w:type="spellStart"/>
      <w:r w:rsidRPr="00F30745">
        <w:rPr>
          <w:b/>
          <w:bCs/>
          <w:iCs/>
        </w:rPr>
        <w:t>Лог_выражение</w:t>
      </w:r>
      <w:proofErr w:type="spellEnd"/>
      <w:r w:rsidRPr="00F30745">
        <w:rPr>
          <w:b/>
          <w:bCs/>
          <w:iCs/>
        </w:rPr>
        <w:t>. Далее введите записи согласно рис. 10;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35) установите курсор в строку </w:t>
      </w:r>
      <w:proofErr w:type="spellStart"/>
      <w:r w:rsidRPr="00F30745">
        <w:rPr>
          <w:b/>
          <w:bCs/>
          <w:iCs/>
        </w:rPr>
        <w:t>Значение,_если_ложь</w:t>
      </w:r>
      <w:proofErr w:type="spellEnd"/>
      <w:r w:rsidRPr="00F30745">
        <w:rPr>
          <w:b/>
          <w:bCs/>
          <w:iCs/>
        </w:rPr>
        <w:t xml:space="preserve"> и нажмите на кнопку, ЕСЛИ (рядом со строкой формул) для создания следующего вложения функции</w:t>
      </w:r>
      <w:proofErr w:type="gramStart"/>
      <w:r w:rsidRPr="00F30745">
        <w:rPr>
          <w:b/>
          <w:bCs/>
          <w:iCs/>
        </w:rPr>
        <w:t xml:space="preserve"> Е</w:t>
      </w:r>
      <w:proofErr w:type="gramEnd"/>
      <w:r w:rsidRPr="00F30745">
        <w:rPr>
          <w:b/>
          <w:bCs/>
          <w:iCs/>
        </w:rPr>
        <w:t>сли.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  <w:noProof/>
        </w:rPr>
        <w:drawing>
          <wp:inline distT="0" distB="0" distL="0" distR="0">
            <wp:extent cx="5248275" cy="2647950"/>
            <wp:effectExtent l="19050" t="0" r="9525" b="0"/>
            <wp:docPr id="10" name="Рисунок 10" descr="http://pandia.ru/text/77/129/imag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77/129/images/image0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Рис. 24. Конечный вид теста «Музыкальные инструменты»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При каждом последующем открытии окна Аргументы функций нужно вводить записи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1"/>
        <w:gridCol w:w="3299"/>
        <w:gridCol w:w="656"/>
      </w:tblGrid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proofErr w:type="spellStart"/>
            <w:r w:rsidRPr="00F30745">
              <w:t>Лог_выражение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С11&gt;3</w:t>
            </w:r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C11&gt;2</w:t>
            </w:r>
          </w:p>
        </w:tc>
      </w:tr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proofErr w:type="spellStart"/>
            <w:r w:rsidRPr="00F30745">
              <w:t>Значение_если_истина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5</w:t>
            </w:r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4</w:t>
            </w:r>
          </w:p>
        </w:tc>
      </w:tr>
      <w:tr w:rsidR="00887AA9" w:rsidRPr="00F30745" w:rsidTr="00887AA9"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proofErr w:type="spellStart"/>
            <w:r w:rsidRPr="00F30745">
              <w:t>Значение_если_ложь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(здесь нажимаем кнопку ЕСЛИ)</w:t>
            </w:r>
          </w:p>
        </w:tc>
        <w:tc>
          <w:tcPr>
            <w:tcW w:w="0" w:type="auto"/>
            <w:vAlign w:val="center"/>
            <w:hideMark/>
          </w:tcPr>
          <w:p w:rsidR="00887AA9" w:rsidRPr="00F30745" w:rsidRDefault="00887AA9" w:rsidP="00887AA9">
            <w:pPr>
              <w:spacing w:before="100" w:beforeAutospacing="1" w:after="100" w:afterAutospacing="1"/>
            </w:pPr>
            <w:r w:rsidRPr="00F30745">
              <w:t>3</w:t>
            </w:r>
          </w:p>
        </w:tc>
      </w:tr>
    </w:tbl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36) остановите макрос. Нарисуйте кнопку и назначьте ей макрос Оценка.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>Литература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1. </w:t>
      </w:r>
      <w:proofErr w:type="spellStart"/>
      <w:r w:rsidRPr="00F30745">
        <w:rPr>
          <w:b/>
          <w:bCs/>
          <w:iCs/>
        </w:rPr>
        <w:t>Горвиц</w:t>
      </w:r>
      <w:proofErr w:type="spellEnd"/>
      <w:r w:rsidR="00976EB0">
        <w:rPr>
          <w:b/>
          <w:bCs/>
          <w:iCs/>
        </w:rPr>
        <w:t xml:space="preserve"> </w:t>
      </w:r>
      <w:r w:rsidRPr="00F30745">
        <w:rPr>
          <w:b/>
          <w:bCs/>
          <w:iCs/>
        </w:rPr>
        <w:t>Ю. М. Новые информационные технологии в дошкольном образовании // Обруч. 1998. № 0. с.1.</w:t>
      </w:r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bookmarkStart w:id="2" w:name="_Ref259733570"/>
      <w:r w:rsidRPr="00F30745">
        <w:rPr>
          <w:b/>
          <w:bCs/>
          <w:iCs/>
        </w:rPr>
        <w:t>2. Горячев</w:t>
      </w:r>
      <w:r w:rsidR="00976EB0">
        <w:rPr>
          <w:b/>
          <w:bCs/>
          <w:iCs/>
        </w:rPr>
        <w:t xml:space="preserve"> </w:t>
      </w:r>
      <w:r w:rsidRPr="00F30745">
        <w:rPr>
          <w:b/>
          <w:bCs/>
          <w:iCs/>
        </w:rPr>
        <w:t>А. В., Ключ</w:t>
      </w:r>
      <w:r w:rsidR="00976EB0">
        <w:rPr>
          <w:b/>
          <w:bCs/>
          <w:iCs/>
        </w:rPr>
        <w:t xml:space="preserve"> </w:t>
      </w:r>
      <w:r w:rsidRPr="00F30745">
        <w:rPr>
          <w:b/>
          <w:bCs/>
          <w:iCs/>
        </w:rPr>
        <w:t xml:space="preserve">Н. В. Все по полочкам. М.: </w:t>
      </w:r>
      <w:proofErr w:type="spellStart"/>
      <w:r w:rsidRPr="00F30745">
        <w:rPr>
          <w:b/>
          <w:bCs/>
          <w:iCs/>
        </w:rPr>
        <w:t>Балас</w:t>
      </w:r>
      <w:proofErr w:type="spellEnd"/>
      <w:r w:rsidRPr="00F30745">
        <w:rPr>
          <w:b/>
          <w:bCs/>
          <w:iCs/>
        </w:rPr>
        <w:t>, 2007. 64 с.</w:t>
      </w:r>
      <w:bookmarkEnd w:id="2"/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bookmarkStart w:id="3" w:name="_Ref262471951"/>
      <w:r w:rsidRPr="00F30745">
        <w:rPr>
          <w:b/>
          <w:bCs/>
          <w:iCs/>
        </w:rPr>
        <w:t xml:space="preserve">3. Доктор Бит. Информатика для начинающих. М.: Стрекоза, 2009. 72 </w:t>
      </w:r>
      <w:proofErr w:type="gramStart"/>
      <w:r w:rsidRPr="00F30745">
        <w:rPr>
          <w:b/>
          <w:bCs/>
          <w:iCs/>
        </w:rPr>
        <w:t>с</w:t>
      </w:r>
      <w:proofErr w:type="gramEnd"/>
      <w:r w:rsidRPr="00F30745">
        <w:rPr>
          <w:b/>
          <w:bCs/>
          <w:iCs/>
        </w:rPr>
        <w:t>.</w:t>
      </w:r>
      <w:bookmarkEnd w:id="3"/>
    </w:p>
    <w:p w:rsidR="00887AA9" w:rsidRPr="00F30745" w:rsidRDefault="00887AA9" w:rsidP="00887AA9">
      <w:pPr>
        <w:spacing w:before="100" w:beforeAutospacing="1" w:after="100" w:afterAutospacing="1"/>
        <w:rPr>
          <w:b/>
          <w:bCs/>
          <w:iCs/>
        </w:rPr>
      </w:pPr>
      <w:r w:rsidRPr="00F30745">
        <w:rPr>
          <w:b/>
          <w:bCs/>
          <w:iCs/>
        </w:rPr>
        <w:t xml:space="preserve">4. Ягодина Л. А. </w:t>
      </w:r>
      <w:proofErr w:type="gramStart"/>
      <w:r w:rsidRPr="00F30745">
        <w:rPr>
          <w:b/>
          <w:bCs/>
          <w:iCs/>
        </w:rPr>
        <w:t>Методические подходы</w:t>
      </w:r>
      <w:proofErr w:type="gramEnd"/>
      <w:r w:rsidRPr="00F30745">
        <w:rPr>
          <w:b/>
          <w:bCs/>
          <w:iCs/>
        </w:rPr>
        <w:t xml:space="preserve"> к обучению педагога-психолога использованию информационных и коммуникационных технологий в дошкольном образовании. </w:t>
      </w:r>
      <w:proofErr w:type="spellStart"/>
      <w:r w:rsidRPr="00F30745">
        <w:rPr>
          <w:b/>
          <w:bCs/>
          <w:iCs/>
        </w:rPr>
        <w:t>Дис</w:t>
      </w:r>
      <w:proofErr w:type="spellEnd"/>
      <w:r w:rsidRPr="00F30745">
        <w:rPr>
          <w:b/>
          <w:bCs/>
          <w:iCs/>
        </w:rPr>
        <w:t>. … канд. пед. наук. М., 2010. 162 с.</w:t>
      </w:r>
    </w:p>
    <w:p w:rsidR="008D1CFF" w:rsidRPr="00F30745" w:rsidRDefault="008D1CFF"/>
    <w:sectPr w:rsidR="008D1CFF" w:rsidRPr="00F30745" w:rsidSect="00A411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87AA9"/>
    <w:rsid w:val="002A20F0"/>
    <w:rsid w:val="003419A7"/>
    <w:rsid w:val="00495157"/>
    <w:rsid w:val="006B10CE"/>
    <w:rsid w:val="00887AA9"/>
    <w:rsid w:val="008D1CFF"/>
    <w:rsid w:val="00976EB0"/>
    <w:rsid w:val="009B29AD"/>
    <w:rsid w:val="00A411F0"/>
    <w:rsid w:val="00A53C08"/>
    <w:rsid w:val="00C90914"/>
    <w:rsid w:val="00DC090C"/>
    <w:rsid w:val="00F3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9A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7A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7A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AA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7AA9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87AA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87AA9"/>
    <w:rPr>
      <w:color w:val="0000FF"/>
      <w:u w:val="single"/>
    </w:rPr>
  </w:style>
  <w:style w:type="paragraph" w:styleId="a5">
    <w:name w:val="Balloon Text"/>
    <w:basedOn w:val="a"/>
    <w:link w:val="a6"/>
    <w:rsid w:val="00887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7AA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419A7"/>
    <w:pPr>
      <w:spacing w:before="100" w:beforeAutospacing="1" w:after="100" w:afterAutospacing="1"/>
    </w:pPr>
  </w:style>
  <w:style w:type="character" w:customStyle="1" w:styleId="c3">
    <w:name w:val="c3"/>
    <w:basedOn w:val="a0"/>
    <w:rsid w:val="003419A7"/>
  </w:style>
  <w:style w:type="paragraph" w:customStyle="1" w:styleId="c0">
    <w:name w:val="c0"/>
    <w:basedOn w:val="a"/>
    <w:rsid w:val="003419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Alex&amp;Sveta</dc:creator>
  <cp:lastModifiedBy>user</cp:lastModifiedBy>
  <cp:revision>3</cp:revision>
  <dcterms:created xsi:type="dcterms:W3CDTF">2014-01-10T08:20:00Z</dcterms:created>
  <dcterms:modified xsi:type="dcterms:W3CDTF">2014-01-10T08:28:00Z</dcterms:modified>
</cp:coreProperties>
</file>