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D1" w:rsidRDefault="00042F7B" w:rsidP="00606EB2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Информационные технологии </w:t>
      </w:r>
      <w:r w:rsidR="008D79D1">
        <w:rPr>
          <w:b/>
          <w:bCs/>
          <w:color w:val="000000"/>
          <w:sz w:val="28"/>
          <w:szCs w:val="28"/>
        </w:rPr>
        <w:t>как одна из новых тенденций социализации подростков с нарушением развития</w:t>
      </w:r>
    </w:p>
    <w:p w:rsidR="008D79D1" w:rsidRDefault="008D79D1" w:rsidP="00DB5C66">
      <w:pPr>
        <w:pStyle w:val="a3"/>
        <w:spacing w:after="0" w:afterAutospacing="0" w:line="240" w:lineRule="exact"/>
        <w:jc w:val="right"/>
        <w:rPr>
          <w:b/>
          <w:bCs/>
          <w:color w:val="000000"/>
          <w:sz w:val="28"/>
          <w:szCs w:val="28"/>
        </w:rPr>
      </w:pPr>
    </w:p>
    <w:p w:rsidR="003D39AD" w:rsidRPr="00CA07B8" w:rsidRDefault="00CA07B8" w:rsidP="00DB5C66">
      <w:pPr>
        <w:pStyle w:val="a3"/>
        <w:spacing w:after="0" w:afterAutospacing="0" w:line="240" w:lineRule="exac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</w:t>
      </w:r>
      <w:r w:rsidR="00657C4D" w:rsidRPr="00CA07B8">
        <w:rPr>
          <w:b/>
          <w:bCs/>
          <w:color w:val="000000"/>
          <w:sz w:val="28"/>
          <w:szCs w:val="28"/>
        </w:rPr>
        <w:t>ернова Тамара Васильевна</w:t>
      </w:r>
      <w:r w:rsidR="00B108AB" w:rsidRPr="00CA07B8">
        <w:rPr>
          <w:b/>
          <w:bCs/>
          <w:color w:val="000000"/>
          <w:sz w:val="28"/>
          <w:szCs w:val="28"/>
        </w:rPr>
        <w:t>,</w:t>
      </w:r>
      <w:r w:rsidR="003D39AD" w:rsidRPr="00CA07B8">
        <w:rPr>
          <w:b/>
          <w:bCs/>
          <w:color w:val="000000"/>
          <w:sz w:val="28"/>
          <w:szCs w:val="28"/>
        </w:rPr>
        <w:t xml:space="preserve"> </w:t>
      </w:r>
    </w:p>
    <w:p w:rsidR="00B108AB" w:rsidRPr="00CA07B8" w:rsidRDefault="00B108AB" w:rsidP="00DB5C66">
      <w:pPr>
        <w:pStyle w:val="a3"/>
        <w:spacing w:after="0" w:afterAutospacing="0" w:line="240" w:lineRule="exact"/>
        <w:jc w:val="right"/>
        <w:rPr>
          <w:bCs/>
          <w:color w:val="000000"/>
          <w:sz w:val="28"/>
          <w:szCs w:val="28"/>
        </w:rPr>
      </w:pPr>
      <w:r w:rsidRPr="00CA07B8">
        <w:rPr>
          <w:bCs/>
          <w:color w:val="000000"/>
          <w:sz w:val="28"/>
          <w:szCs w:val="28"/>
        </w:rPr>
        <w:t>заместитель директора по ИКТ,</w:t>
      </w:r>
    </w:p>
    <w:p w:rsidR="00B108AB" w:rsidRPr="00CA07B8" w:rsidRDefault="00B108AB" w:rsidP="00DB5C66">
      <w:pPr>
        <w:pStyle w:val="a3"/>
        <w:spacing w:after="0" w:afterAutospacing="0" w:line="240" w:lineRule="exact"/>
        <w:jc w:val="right"/>
        <w:rPr>
          <w:bCs/>
          <w:color w:val="000000"/>
          <w:sz w:val="28"/>
          <w:szCs w:val="28"/>
        </w:rPr>
      </w:pPr>
      <w:r w:rsidRPr="00CA07B8">
        <w:rPr>
          <w:bCs/>
          <w:color w:val="000000"/>
          <w:sz w:val="28"/>
          <w:szCs w:val="28"/>
        </w:rPr>
        <w:t>учитель информатики</w:t>
      </w:r>
      <w:r w:rsidR="00DB5C66">
        <w:rPr>
          <w:bCs/>
          <w:color w:val="000000"/>
          <w:sz w:val="28"/>
          <w:szCs w:val="28"/>
        </w:rPr>
        <w:t>.</w:t>
      </w:r>
    </w:p>
    <w:p w:rsidR="00571821" w:rsidRPr="00571821" w:rsidRDefault="00571821" w:rsidP="00DB5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821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</w:t>
      </w:r>
    </w:p>
    <w:p w:rsidR="00571821" w:rsidRPr="00571821" w:rsidRDefault="00571821" w:rsidP="0057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82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для </w:t>
      </w:r>
      <w:proofErr w:type="gramStart"/>
      <w:r w:rsidRPr="0057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18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1821" w:rsidRPr="00571821" w:rsidRDefault="00571821" w:rsidP="0057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821">
        <w:rPr>
          <w:rFonts w:ascii="Times New Roman" w:hAnsi="Times New Roman" w:cs="Times New Roman"/>
          <w:sz w:val="28"/>
          <w:szCs w:val="28"/>
        </w:rPr>
        <w:t xml:space="preserve">воспитанников с ограниченными возможностями здоровья – </w:t>
      </w:r>
    </w:p>
    <w:p w:rsidR="00571821" w:rsidRPr="00571821" w:rsidRDefault="00571821" w:rsidP="0057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821"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571821" w:rsidRPr="00571821" w:rsidRDefault="00571821" w:rsidP="0057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821">
        <w:rPr>
          <w:rFonts w:ascii="Times New Roman" w:hAnsi="Times New Roman" w:cs="Times New Roman"/>
          <w:sz w:val="28"/>
          <w:szCs w:val="28"/>
        </w:rPr>
        <w:t xml:space="preserve"> школа-интернат № 115  </w:t>
      </w:r>
      <w:proofErr w:type="spellStart"/>
      <w:r w:rsidRPr="00571821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57182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1821"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571821" w:rsidRPr="00571821" w:rsidRDefault="00571821" w:rsidP="00571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18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71821">
        <w:rPr>
          <w:rFonts w:ascii="Times New Roman" w:hAnsi="Times New Roman" w:cs="Times New Roman"/>
          <w:sz w:val="28"/>
          <w:szCs w:val="28"/>
        </w:rPr>
        <w:t>-</w:t>
      </w:r>
      <w:r w:rsidRPr="005718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182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571821">
        <w:rPr>
          <w:rFonts w:ascii="Times New Roman" w:hAnsi="Times New Roman" w:cs="Times New Roman"/>
          <w:sz w:val="28"/>
          <w:szCs w:val="28"/>
          <w:lang w:val="en-US"/>
        </w:rPr>
        <w:t>mscou</w:t>
      </w:r>
      <w:proofErr w:type="spellEnd"/>
      <w:r w:rsidRPr="00571821">
        <w:rPr>
          <w:rFonts w:ascii="Times New Roman" w:hAnsi="Times New Roman" w:cs="Times New Roman"/>
          <w:sz w:val="28"/>
          <w:szCs w:val="28"/>
        </w:rPr>
        <w:t>_115@</w:t>
      </w:r>
      <w:r w:rsidRPr="005718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1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1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D39AD" w:rsidRPr="00CA07B8" w:rsidRDefault="003D39AD" w:rsidP="00B108AB">
      <w:pPr>
        <w:pStyle w:val="a3"/>
        <w:jc w:val="right"/>
        <w:rPr>
          <w:bCs/>
          <w:color w:val="000000"/>
          <w:sz w:val="28"/>
          <w:szCs w:val="28"/>
        </w:rPr>
      </w:pPr>
    </w:p>
    <w:p w:rsidR="00A169F8" w:rsidRPr="00CA07B8" w:rsidRDefault="00CA07B8" w:rsidP="00DD7974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E75B3" w:rsidRPr="00CA07B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информатизации, охвативший сегодня все стороны жизни современного общества, имеет несколько приоритетных направлений, к которым, безусловно, следует отнести информатизацию образования. Она является основой рационализации интеллектуальной деятельности человека за счет использования информационных технологий.</w:t>
      </w:r>
      <w:r w:rsidR="00DE75B3" w:rsidRPr="00CA07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69F8" w:rsidRPr="00CA07B8" w:rsidRDefault="00044F67" w:rsidP="00DD7974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r w:rsidRPr="00CA07B8">
        <w:rPr>
          <w:sz w:val="28"/>
          <w:szCs w:val="28"/>
          <w:shd w:val="clear" w:color="auto" w:fill="FFFFFF"/>
        </w:rPr>
        <w:t>Информационные технологии (</w:t>
      </w:r>
      <w:proofErr w:type="gramStart"/>
      <w:r w:rsidRPr="00CA07B8">
        <w:rPr>
          <w:sz w:val="28"/>
          <w:szCs w:val="28"/>
          <w:shd w:val="clear" w:color="auto" w:fill="FFFFFF"/>
        </w:rPr>
        <w:t>ИТ</w:t>
      </w:r>
      <w:proofErr w:type="gramEnd"/>
      <w:r w:rsidRPr="00CA07B8">
        <w:rPr>
          <w:sz w:val="28"/>
          <w:szCs w:val="28"/>
          <w:shd w:val="clear" w:color="auto" w:fill="FFFFFF"/>
        </w:rPr>
        <w:t xml:space="preserve">) не только облегчают доступ к информации и открывают возможности вариативности учебной деятельности, ее </w:t>
      </w:r>
      <w:r w:rsidRPr="00CA07B8">
        <w:rPr>
          <w:i/>
          <w:sz w:val="28"/>
          <w:szCs w:val="28"/>
          <w:shd w:val="clear" w:color="auto" w:fill="FFFFFF"/>
        </w:rPr>
        <w:t>индивидуализации и дифференциации</w:t>
      </w:r>
      <w:r w:rsidRPr="00CA07B8">
        <w:rPr>
          <w:sz w:val="28"/>
          <w:szCs w:val="28"/>
          <w:shd w:val="clear" w:color="auto" w:fill="FFFFFF"/>
        </w:rPr>
        <w:t>, но и позволяют по-новому организовать взаимодействие всех субъектов обучения,</w:t>
      </w:r>
      <w:r w:rsidR="00B14C3E">
        <w:rPr>
          <w:sz w:val="28"/>
          <w:szCs w:val="28"/>
          <w:shd w:val="clear" w:color="auto" w:fill="FFFFFF"/>
        </w:rPr>
        <w:t xml:space="preserve"> социализацию подростков,</w:t>
      </w:r>
      <w:r w:rsidRPr="00CA07B8">
        <w:rPr>
          <w:sz w:val="28"/>
          <w:szCs w:val="28"/>
          <w:shd w:val="clear" w:color="auto" w:fill="FFFFFF"/>
        </w:rPr>
        <w:t xml:space="preserve"> построить образовательную систему, </w:t>
      </w:r>
      <w:r w:rsidR="00B3723C" w:rsidRPr="00CA07B8">
        <w:rPr>
          <w:sz w:val="28"/>
          <w:szCs w:val="28"/>
          <w:shd w:val="clear" w:color="auto" w:fill="FFFFFF"/>
        </w:rPr>
        <w:t xml:space="preserve"> </w:t>
      </w:r>
      <w:r w:rsidR="00B14C3E">
        <w:rPr>
          <w:sz w:val="28"/>
          <w:szCs w:val="28"/>
          <w:shd w:val="clear" w:color="auto" w:fill="FFFFFF"/>
        </w:rPr>
        <w:t>в которой подросток</w:t>
      </w:r>
      <w:r w:rsidRPr="00CA07B8">
        <w:rPr>
          <w:sz w:val="28"/>
          <w:szCs w:val="28"/>
          <w:shd w:val="clear" w:color="auto" w:fill="FFFFFF"/>
        </w:rPr>
        <w:t xml:space="preserve"> был бы активным и равноправным участник</w:t>
      </w:r>
      <w:r w:rsidR="00A169F8" w:rsidRPr="00CA07B8">
        <w:rPr>
          <w:sz w:val="28"/>
          <w:szCs w:val="28"/>
          <w:shd w:val="clear" w:color="auto" w:fill="FFFFFF"/>
        </w:rPr>
        <w:t>ом образовательной деятельности,</w:t>
      </w:r>
      <w:r w:rsidRPr="00CA07B8">
        <w:rPr>
          <w:sz w:val="28"/>
          <w:szCs w:val="28"/>
          <w:shd w:val="clear" w:color="auto" w:fill="FFFFFF"/>
        </w:rPr>
        <w:t xml:space="preserve"> </w:t>
      </w:r>
      <w:r w:rsidR="008D79D1">
        <w:rPr>
          <w:rStyle w:val="c0"/>
          <w:sz w:val="28"/>
          <w:szCs w:val="28"/>
        </w:rPr>
        <w:t>особенно дети с нарушением развития</w:t>
      </w:r>
      <w:r w:rsidR="00A169F8" w:rsidRPr="00CA07B8">
        <w:rPr>
          <w:rStyle w:val="c0"/>
          <w:sz w:val="28"/>
          <w:szCs w:val="28"/>
        </w:rPr>
        <w:t xml:space="preserve">, у которых понижен познавательный интерес и преобладает наглядная функция мышления.       </w:t>
      </w:r>
    </w:p>
    <w:p w:rsidR="00A169F8" w:rsidRPr="00CA07B8" w:rsidRDefault="00044F67" w:rsidP="00DD797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A07B8">
        <w:rPr>
          <w:sz w:val="28"/>
          <w:szCs w:val="28"/>
          <w:shd w:val="clear" w:color="auto" w:fill="FFFFFF"/>
        </w:rPr>
        <w:t xml:space="preserve"> </w:t>
      </w:r>
      <w:r w:rsidR="00B3723C" w:rsidRPr="00CA07B8">
        <w:rPr>
          <w:sz w:val="28"/>
          <w:szCs w:val="28"/>
          <w:shd w:val="clear" w:color="auto" w:fill="FFFFFF"/>
        </w:rPr>
        <w:t xml:space="preserve">Использование компьютера значительно  повышает возможности коррекции и развития детей с </w:t>
      </w:r>
      <w:r w:rsidR="00B14C3E">
        <w:rPr>
          <w:rStyle w:val="c0"/>
          <w:sz w:val="28"/>
          <w:szCs w:val="28"/>
        </w:rPr>
        <w:t>нарушением развития</w:t>
      </w:r>
      <w:r w:rsidR="00A169F8" w:rsidRPr="00CA07B8">
        <w:rPr>
          <w:sz w:val="28"/>
          <w:szCs w:val="28"/>
          <w:shd w:val="clear" w:color="auto" w:fill="FFFFFF"/>
        </w:rPr>
        <w:t xml:space="preserve">, </w:t>
      </w:r>
      <w:r w:rsidR="00A169F8" w:rsidRPr="00CA07B8">
        <w:rPr>
          <w:rStyle w:val="c0"/>
          <w:sz w:val="28"/>
          <w:szCs w:val="28"/>
        </w:rPr>
        <w:t xml:space="preserve"> даё</w:t>
      </w:r>
      <w:r w:rsidRPr="00CA07B8">
        <w:rPr>
          <w:rStyle w:val="c0"/>
          <w:sz w:val="28"/>
          <w:szCs w:val="28"/>
        </w:rPr>
        <w:t xml:space="preserve">т возможность сформировать </w:t>
      </w:r>
      <w:r w:rsidR="00A169F8" w:rsidRPr="00CA07B8">
        <w:rPr>
          <w:rStyle w:val="c0"/>
          <w:sz w:val="28"/>
          <w:szCs w:val="28"/>
        </w:rPr>
        <w:t xml:space="preserve">у них образовательные навыки, </w:t>
      </w:r>
      <w:r w:rsidR="00A169F8" w:rsidRPr="00CA07B8">
        <w:rPr>
          <w:sz w:val="28"/>
          <w:szCs w:val="28"/>
          <w:shd w:val="clear" w:color="auto" w:fill="FFFFFF"/>
        </w:rPr>
        <w:t xml:space="preserve">способствует формированию ключевых компетенций учащихся. </w:t>
      </w:r>
    </w:p>
    <w:p w:rsidR="00044F67" w:rsidRPr="00CA07B8" w:rsidRDefault="00A11B46" w:rsidP="00117008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CA07B8">
        <w:rPr>
          <w:sz w:val="28"/>
          <w:szCs w:val="28"/>
          <w:shd w:val="clear" w:color="auto" w:fill="FFFFFF"/>
        </w:rPr>
        <w:t>Сегодня педагог-предметник уже не в состоянии игнорировать тот образовательный потенциал, которым обладают совре</w:t>
      </w:r>
      <w:r w:rsidR="0044026C" w:rsidRPr="00CA07B8">
        <w:rPr>
          <w:sz w:val="28"/>
          <w:szCs w:val="28"/>
          <w:shd w:val="clear" w:color="auto" w:fill="FFFFFF"/>
        </w:rPr>
        <w:t xml:space="preserve">менные </w:t>
      </w:r>
      <w:proofErr w:type="gramStart"/>
      <w:r w:rsidR="0044026C" w:rsidRPr="00CA07B8">
        <w:rPr>
          <w:sz w:val="28"/>
          <w:szCs w:val="28"/>
          <w:shd w:val="clear" w:color="auto" w:fill="FFFFFF"/>
        </w:rPr>
        <w:t>ИТ</w:t>
      </w:r>
      <w:proofErr w:type="gramEnd"/>
      <w:r w:rsidRPr="00CA07B8">
        <w:rPr>
          <w:sz w:val="28"/>
          <w:szCs w:val="28"/>
          <w:shd w:val="clear" w:color="auto" w:fill="FFFFFF"/>
        </w:rPr>
        <w:t xml:space="preserve"> и соответствующая им программно-техническая платформа, переводящие образовательный процесс на качественно новый уровень. За счет использования накопленных методических знаний и дидактических материалов, учителя способны значительно увеличить степень образовательного воздействия на уроках, повысить уровень мотивации школьников к изучению нового материала</w:t>
      </w:r>
      <w:r w:rsidR="003D39AD" w:rsidRPr="00CA07B8">
        <w:rPr>
          <w:rStyle w:val="c0"/>
          <w:color w:val="000000"/>
          <w:sz w:val="28"/>
          <w:szCs w:val="28"/>
        </w:rPr>
        <w:t>.</w:t>
      </w:r>
    </w:p>
    <w:p w:rsidR="003D39AD" w:rsidRPr="00CA07B8" w:rsidRDefault="003D39AD" w:rsidP="003D39A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7B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Используемые методики должны применяться в зависимости от учебных целей и учебных ситуаций, когда в одних случаях необходимо глубже понять </w:t>
      </w:r>
      <w:r w:rsidRPr="00CA07B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потребности учащегося, в других - важен анализ знаний в предметной области, в третьих - основную роль может играть учет </w:t>
      </w:r>
      <w:r w:rsidRPr="00CA07B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психологических</w:t>
      </w:r>
      <w:r w:rsidRPr="00CA07B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принципов обучения. </w:t>
      </w:r>
      <w:r w:rsidRPr="00CA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Немаловажен психологический аспект применения компьютера </w:t>
      </w:r>
      <w:proofErr w:type="gramStart"/>
      <w:r w:rsidRPr="00CA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CA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обучающихся: при любых неудачах это видит только компьютер, можно повторить объяснение сколько угодно раз. </w:t>
      </w:r>
    </w:p>
    <w:p w:rsidR="006B2176" w:rsidRPr="00CA07B8" w:rsidRDefault="006B2176" w:rsidP="003D39A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Проникновение современных </w:t>
      </w:r>
      <w:proofErr w:type="gramStart"/>
      <w:r w:rsidRPr="00CA07B8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в сферу образования позволяет педагогам качественно изменить содержание, методы и организационные формы обучения. Целью этих технологий в образовании является </w:t>
      </w:r>
      <w:r w:rsidRPr="00CA07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усиление </w:t>
      </w:r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интеллектуальных возможностей учащихся в информационном обществе, а также </w:t>
      </w:r>
      <w:proofErr w:type="spellStart"/>
      <w:r w:rsidRPr="00CA07B8">
        <w:rPr>
          <w:rFonts w:ascii="Times New Roman" w:hAnsi="Times New Roman" w:cs="Times New Roman"/>
          <w:i/>
          <w:color w:val="000000"/>
          <w:sz w:val="28"/>
          <w:szCs w:val="28"/>
        </w:rPr>
        <w:t>гуманизация</w:t>
      </w:r>
      <w:proofErr w:type="spellEnd"/>
      <w:r w:rsidRPr="00CA07B8">
        <w:rPr>
          <w:rFonts w:ascii="Times New Roman" w:hAnsi="Times New Roman" w:cs="Times New Roman"/>
          <w:i/>
          <w:color w:val="000000"/>
          <w:sz w:val="28"/>
          <w:szCs w:val="28"/>
        </w:rPr>
        <w:t>, индивидуализация, интенсификация</w:t>
      </w:r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обучения. Развитие личности обучаемого, подготовка</w:t>
      </w:r>
      <w:r w:rsidR="00C6775B"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индивида к жизни</w:t>
      </w:r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информационного общества</w:t>
      </w:r>
      <w:r w:rsidR="00C6775B"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CA07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развитие различных видов мышления;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развитие коммуникативных способностей;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формирование умений принимать оптимальное решение или предл</w:t>
      </w:r>
      <w:r w:rsidR="00C6775B" w:rsidRPr="00CA07B8">
        <w:rPr>
          <w:color w:val="000000"/>
          <w:sz w:val="28"/>
          <w:szCs w:val="28"/>
        </w:rPr>
        <w:t>агать варианты решения в различных жизненных  ситуациях</w:t>
      </w:r>
      <w:r w:rsidRPr="00CA07B8">
        <w:rPr>
          <w:color w:val="000000"/>
          <w:sz w:val="28"/>
          <w:szCs w:val="28"/>
        </w:rPr>
        <w:t>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эстетическое воспитание за счет использования компьютерной графики, технологии мультимедиа;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формирование информационной культуры, умений осуществлять обработку информации;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развитие умений моделировать задачу или ситуацию;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подготовка информационно грамотной личности;</w:t>
      </w:r>
    </w:p>
    <w:p w:rsidR="006B2176" w:rsidRPr="00CA07B8" w:rsidRDefault="006B2176" w:rsidP="00117008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подготовка пользо</w:t>
      </w:r>
      <w:r w:rsidR="00E71004" w:rsidRPr="00CA07B8">
        <w:rPr>
          <w:color w:val="000000"/>
          <w:sz w:val="28"/>
          <w:szCs w:val="28"/>
        </w:rPr>
        <w:t>вателя компьютерными средствами.</w:t>
      </w:r>
    </w:p>
    <w:p w:rsidR="00117008" w:rsidRPr="00CA07B8" w:rsidRDefault="00B14C3E" w:rsidP="00117008">
      <w:pPr>
        <w:pStyle w:val="a3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</w:t>
      </w:r>
      <w:r w:rsidR="00E71004" w:rsidRPr="00CA07B8">
        <w:rPr>
          <w:color w:val="000000"/>
          <w:sz w:val="28"/>
          <w:szCs w:val="28"/>
        </w:rPr>
        <w:t xml:space="preserve">социальных аспектов взаимодействия человека и компьютера, а также поиск эффективных методов применения </w:t>
      </w:r>
      <w:proofErr w:type="gramStart"/>
      <w:r w:rsidR="00E71004" w:rsidRPr="00CA07B8">
        <w:rPr>
          <w:color w:val="000000"/>
          <w:sz w:val="28"/>
          <w:szCs w:val="28"/>
        </w:rPr>
        <w:t>ИТ</w:t>
      </w:r>
      <w:proofErr w:type="gramEnd"/>
      <w:r w:rsidR="00E71004" w:rsidRPr="00CA07B8">
        <w:rPr>
          <w:color w:val="000000"/>
          <w:sz w:val="28"/>
          <w:szCs w:val="28"/>
        </w:rPr>
        <w:t xml:space="preserve"> приобретают в настоящее время особую актуальность. Среди психологических особенностей можно выделить:  упорство, настойчивость в достижении целей, независимость, склонность к принятию решений на основании собственных критериев,  склонность к творческой деятельности.</w:t>
      </w:r>
    </w:p>
    <w:p w:rsidR="003D39AD" w:rsidRPr="00CA07B8" w:rsidRDefault="00117008" w:rsidP="00117008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 xml:space="preserve">Учителю очень важно иметь ясное представление о дидактической цели используемых игровых программ. В содержание обучающей программы, целью которой является практическая отработка или коррекция навыков и умений,  вводится короткая игра после каждого правильно выполненного задания. Это означает, что компьютер способен вознаграждать ученика, а честно заработанный перерыв становится источником мобилизации интеллектуальных усилий. Всё это говорит о повышении мотивации, стимулировании инициативы и творческого мышления, включении в учебную деятельность практически всех учащихся, приобретении опыта сотрудничества и совместной работы, установлении </w:t>
      </w:r>
      <w:proofErr w:type="spellStart"/>
      <w:r w:rsidRPr="00CA07B8">
        <w:rPr>
          <w:color w:val="000000"/>
          <w:sz w:val="28"/>
          <w:szCs w:val="28"/>
        </w:rPr>
        <w:t>межпредметных</w:t>
      </w:r>
      <w:proofErr w:type="spellEnd"/>
      <w:r w:rsidRPr="00CA07B8">
        <w:rPr>
          <w:color w:val="000000"/>
          <w:sz w:val="28"/>
          <w:szCs w:val="28"/>
        </w:rPr>
        <w:t xml:space="preserve"> связей, создании неформальной среды для обучения. Проведенная повторная диагностика по изучению мотивации учения </w:t>
      </w:r>
      <w:r w:rsidRPr="00CA07B8">
        <w:rPr>
          <w:color w:val="000000"/>
          <w:sz w:val="28"/>
          <w:szCs w:val="28"/>
        </w:rPr>
        <w:lastRenderedPageBreak/>
        <w:t xml:space="preserve">подростков показала рост уровня  школьной мотивации  у 23,7%  учащихся (7-9-х классов) с интеллектуальной недостаточностью. </w:t>
      </w:r>
    </w:p>
    <w:p w:rsidR="00B3723C" w:rsidRPr="00CA07B8" w:rsidRDefault="00DF0EEB" w:rsidP="00117008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CA07B8">
        <w:rPr>
          <w:color w:val="000000"/>
          <w:sz w:val="28"/>
          <w:szCs w:val="28"/>
        </w:rPr>
        <w:t>Компьютеризированная детская игра по своей организации не имеет аналогов в повседневной жизни ребёнка, поэтому овладение способами взаимодействия с компьютером определяется во многом динамикой протекания различных психических процессов.</w:t>
      </w:r>
      <w:r w:rsidR="00B3723C" w:rsidRPr="00CA07B8">
        <w:rPr>
          <w:color w:val="000000"/>
          <w:sz w:val="28"/>
          <w:szCs w:val="28"/>
        </w:rPr>
        <w:t xml:space="preserve"> В условиях компьютеризации игровой деятельности происходят существенные изменения в познавательной сфере ребёнка. Компьютер позволяет «уравновесить» неравномерность динамики развития психических процессов (восприятия, образного, вер</w:t>
      </w:r>
      <w:r w:rsidR="008162A7" w:rsidRPr="00CA07B8">
        <w:rPr>
          <w:color w:val="000000"/>
          <w:sz w:val="28"/>
          <w:szCs w:val="28"/>
        </w:rPr>
        <w:t xml:space="preserve">бального, логического мышления) и </w:t>
      </w:r>
      <w:r w:rsidR="00B3723C" w:rsidRPr="00CA07B8">
        <w:rPr>
          <w:color w:val="000000"/>
          <w:sz w:val="28"/>
          <w:szCs w:val="28"/>
        </w:rPr>
        <w:t>перевести действие с предметом на более обобщенный уровень. У ребенка появляется представление об условности, нереальности перемещения игровых элементов. Это означает, что освоение компьютера как средства требует полноценности уже сформированных у ребенка способов действия с реальными предметами на уровне наглядно-практического действия, т.е. обобщения. Таким образом, с од</w:t>
      </w:r>
      <w:r w:rsidR="008162A7" w:rsidRPr="00CA07B8">
        <w:rPr>
          <w:color w:val="000000"/>
          <w:sz w:val="28"/>
          <w:szCs w:val="28"/>
        </w:rPr>
        <w:t xml:space="preserve">ной стороны, игры  </w:t>
      </w:r>
      <w:r w:rsidR="00B3723C" w:rsidRPr="00CA07B8">
        <w:rPr>
          <w:color w:val="000000"/>
          <w:sz w:val="28"/>
          <w:szCs w:val="28"/>
        </w:rPr>
        <w:t xml:space="preserve">требуют наличия определенного уровня познавательной активности и её интенсивности, а с другой стороны - сам компьютер является важнейшим и мощным источником развития интеллектуальных чувств ребенка - любознательности, удовлетворенности результатом своей деятельности, волевых качеств личности, эмоционально-эстетических чувств. </w:t>
      </w:r>
    </w:p>
    <w:p w:rsidR="00B14C3E" w:rsidRDefault="00A169F8" w:rsidP="003D39AD">
      <w:pPr>
        <w:pStyle w:val="a3"/>
        <w:ind w:firstLine="360"/>
        <w:jc w:val="both"/>
        <w:rPr>
          <w:sz w:val="28"/>
          <w:szCs w:val="28"/>
          <w:shd w:val="clear" w:color="auto" w:fill="FFFFFF"/>
        </w:rPr>
      </w:pPr>
      <w:r w:rsidRPr="00CA07B8">
        <w:rPr>
          <w:sz w:val="28"/>
          <w:szCs w:val="28"/>
          <w:shd w:val="clear" w:color="auto" w:fill="FFFFFF"/>
        </w:rPr>
        <w:t xml:space="preserve">Уроки и мероприятия  с использованием ИКТ становятся неотъемлемой частью учебно-воспитательного процесса и  являются одним из важных результатов </w:t>
      </w:r>
      <w:r w:rsidR="00862538">
        <w:rPr>
          <w:sz w:val="28"/>
          <w:szCs w:val="28"/>
          <w:shd w:val="clear" w:color="auto" w:fill="FFFFFF"/>
        </w:rPr>
        <w:t xml:space="preserve">работы по социализации подростков с </w:t>
      </w:r>
      <w:r w:rsidR="00862538">
        <w:rPr>
          <w:rStyle w:val="c0"/>
          <w:sz w:val="28"/>
          <w:szCs w:val="28"/>
        </w:rPr>
        <w:t>нарушением развития</w:t>
      </w:r>
      <w:r w:rsidR="00862538">
        <w:rPr>
          <w:rStyle w:val="c0"/>
          <w:sz w:val="28"/>
          <w:szCs w:val="28"/>
        </w:rPr>
        <w:t>.</w:t>
      </w:r>
    </w:p>
    <w:p w:rsidR="00781413" w:rsidRPr="00CA07B8" w:rsidRDefault="00781413" w:rsidP="00117008">
      <w:pPr>
        <w:shd w:val="clear" w:color="auto" w:fill="FFFFFF"/>
        <w:spacing w:before="29"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7B8">
        <w:rPr>
          <w:rFonts w:ascii="Times New Roman" w:hAnsi="Times New Roman" w:cs="Times New Roman"/>
          <w:sz w:val="28"/>
          <w:szCs w:val="28"/>
        </w:rPr>
        <w:t>Литература</w:t>
      </w:r>
    </w:p>
    <w:p w:rsidR="00781413" w:rsidRPr="00CA07B8" w:rsidRDefault="00781413" w:rsidP="00117008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29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07B8">
        <w:rPr>
          <w:rFonts w:ascii="Times New Roman" w:hAnsi="Times New Roman" w:cs="Times New Roman"/>
          <w:sz w:val="28"/>
          <w:szCs w:val="28"/>
        </w:rPr>
        <w:t xml:space="preserve">Здоровье – основа человеческого потенциала: проблемы и пути их решения. Труды 2-й Всероссийской научно-практической конференции с международным участием. – </w:t>
      </w:r>
      <w:proofErr w:type="spellStart"/>
      <w:r w:rsidRPr="00CA07B8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CA07B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A07B8">
        <w:rPr>
          <w:rFonts w:ascii="Times New Roman" w:hAnsi="Times New Roman" w:cs="Times New Roman"/>
          <w:sz w:val="28"/>
          <w:szCs w:val="28"/>
        </w:rPr>
        <w:t>зд-во</w:t>
      </w:r>
      <w:proofErr w:type="spellEnd"/>
      <w:r w:rsidRPr="00CA07B8">
        <w:rPr>
          <w:rFonts w:ascii="Times New Roman" w:hAnsi="Times New Roman" w:cs="Times New Roman"/>
          <w:sz w:val="28"/>
          <w:szCs w:val="28"/>
        </w:rPr>
        <w:t xml:space="preserve"> Политехнического ун-та, 2007.</w:t>
      </w:r>
    </w:p>
    <w:p w:rsidR="008162A7" w:rsidRPr="00CA07B8" w:rsidRDefault="008162A7" w:rsidP="00117008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29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7B8">
        <w:rPr>
          <w:rFonts w:ascii="Times New Roman" w:hAnsi="Times New Roman" w:cs="Times New Roman"/>
          <w:color w:val="000000"/>
          <w:sz w:val="28"/>
          <w:szCs w:val="28"/>
        </w:rPr>
        <w:t>Р.Вильямс</w:t>
      </w:r>
      <w:proofErr w:type="spellEnd"/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и К. </w:t>
      </w:r>
      <w:proofErr w:type="spellStart"/>
      <w:r w:rsidRPr="00CA07B8">
        <w:rPr>
          <w:rFonts w:ascii="Times New Roman" w:hAnsi="Times New Roman" w:cs="Times New Roman"/>
          <w:color w:val="000000"/>
          <w:sz w:val="28"/>
          <w:szCs w:val="28"/>
        </w:rPr>
        <w:t>Маклин</w:t>
      </w:r>
      <w:proofErr w:type="spellEnd"/>
      <w:r w:rsidRPr="00CA07B8">
        <w:rPr>
          <w:rFonts w:ascii="Times New Roman" w:hAnsi="Times New Roman" w:cs="Times New Roman"/>
          <w:color w:val="000000"/>
          <w:sz w:val="28"/>
          <w:szCs w:val="28"/>
        </w:rPr>
        <w:t xml:space="preserve">  «Компьютеры в школе»,2009г.</w:t>
      </w:r>
    </w:p>
    <w:p w:rsidR="00781413" w:rsidRPr="00CA07B8" w:rsidRDefault="00781413" w:rsidP="00117008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29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7B8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A07B8">
        <w:rPr>
          <w:rFonts w:ascii="Times New Roman" w:hAnsi="Times New Roman" w:cs="Times New Roman"/>
          <w:sz w:val="28"/>
          <w:szCs w:val="28"/>
        </w:rPr>
        <w:t xml:space="preserve"> образование//Научно-практический журнал. - 2010. - №4. – С.97-99.</w:t>
      </w:r>
    </w:p>
    <w:p w:rsidR="00781413" w:rsidRPr="00CA07B8" w:rsidRDefault="00781413" w:rsidP="008162A7">
      <w:pPr>
        <w:shd w:val="clear" w:color="auto" w:fill="FFFFFF"/>
        <w:spacing w:before="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413" w:rsidRPr="00CA07B8" w:rsidSect="00CA07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1B" w:rsidRDefault="00BE571B" w:rsidP="00A11B46">
      <w:pPr>
        <w:spacing w:after="0" w:line="240" w:lineRule="auto"/>
      </w:pPr>
      <w:r>
        <w:separator/>
      </w:r>
    </w:p>
  </w:endnote>
  <w:endnote w:type="continuationSeparator" w:id="0">
    <w:p w:rsidR="00BE571B" w:rsidRDefault="00BE571B" w:rsidP="00A1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1B" w:rsidRDefault="00BE571B" w:rsidP="00A11B46">
      <w:pPr>
        <w:spacing w:after="0" w:line="240" w:lineRule="auto"/>
      </w:pPr>
      <w:r>
        <w:separator/>
      </w:r>
    </w:p>
  </w:footnote>
  <w:footnote w:type="continuationSeparator" w:id="0">
    <w:p w:rsidR="00BE571B" w:rsidRDefault="00BE571B" w:rsidP="00A1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15"/>
    <w:multiLevelType w:val="multilevel"/>
    <w:tmpl w:val="1DA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11D51"/>
    <w:multiLevelType w:val="hybridMultilevel"/>
    <w:tmpl w:val="E22AF2AC"/>
    <w:lvl w:ilvl="0" w:tplc="22A8C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904AD8"/>
    <w:multiLevelType w:val="hybridMultilevel"/>
    <w:tmpl w:val="EEFE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F5"/>
    <w:rsid w:val="00026FF5"/>
    <w:rsid w:val="000348A2"/>
    <w:rsid w:val="00042F7B"/>
    <w:rsid w:val="00044F67"/>
    <w:rsid w:val="00117008"/>
    <w:rsid w:val="0012447B"/>
    <w:rsid w:val="00195660"/>
    <w:rsid w:val="0029599C"/>
    <w:rsid w:val="003259B2"/>
    <w:rsid w:val="00384829"/>
    <w:rsid w:val="003B6440"/>
    <w:rsid w:val="003C73F5"/>
    <w:rsid w:val="003D39AD"/>
    <w:rsid w:val="0044026C"/>
    <w:rsid w:val="004449DD"/>
    <w:rsid w:val="00467C28"/>
    <w:rsid w:val="005125EA"/>
    <w:rsid w:val="0056551A"/>
    <w:rsid w:val="00571821"/>
    <w:rsid w:val="00582F52"/>
    <w:rsid w:val="005E1701"/>
    <w:rsid w:val="00606EB2"/>
    <w:rsid w:val="00657C4D"/>
    <w:rsid w:val="00685D20"/>
    <w:rsid w:val="006B2176"/>
    <w:rsid w:val="006F1038"/>
    <w:rsid w:val="00723E28"/>
    <w:rsid w:val="00743D72"/>
    <w:rsid w:val="0078028B"/>
    <w:rsid w:val="00781413"/>
    <w:rsid w:val="008162A7"/>
    <w:rsid w:val="00862538"/>
    <w:rsid w:val="008D79D1"/>
    <w:rsid w:val="00912CB6"/>
    <w:rsid w:val="009628DC"/>
    <w:rsid w:val="009A1600"/>
    <w:rsid w:val="009A428D"/>
    <w:rsid w:val="00A11B46"/>
    <w:rsid w:val="00A169F8"/>
    <w:rsid w:val="00AF71B2"/>
    <w:rsid w:val="00B07B68"/>
    <w:rsid w:val="00B108AB"/>
    <w:rsid w:val="00B14C3E"/>
    <w:rsid w:val="00B3723C"/>
    <w:rsid w:val="00B91888"/>
    <w:rsid w:val="00BE571B"/>
    <w:rsid w:val="00C6775B"/>
    <w:rsid w:val="00CA07B8"/>
    <w:rsid w:val="00DB5C66"/>
    <w:rsid w:val="00DD7974"/>
    <w:rsid w:val="00DE75B3"/>
    <w:rsid w:val="00DF0EEB"/>
    <w:rsid w:val="00E45394"/>
    <w:rsid w:val="00E60D4C"/>
    <w:rsid w:val="00E6219A"/>
    <w:rsid w:val="00E71004"/>
    <w:rsid w:val="00E94A8E"/>
    <w:rsid w:val="00F10190"/>
    <w:rsid w:val="00F628F1"/>
    <w:rsid w:val="00FB44FC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6FF5"/>
  </w:style>
  <w:style w:type="character" w:customStyle="1" w:styleId="apple-converted-space">
    <w:name w:val="apple-converted-space"/>
    <w:basedOn w:val="a0"/>
    <w:rsid w:val="00026FF5"/>
  </w:style>
  <w:style w:type="character" w:customStyle="1" w:styleId="c14">
    <w:name w:val="c14"/>
    <w:basedOn w:val="a0"/>
    <w:rsid w:val="00026FF5"/>
  </w:style>
  <w:style w:type="paragraph" w:customStyle="1" w:styleId="c16">
    <w:name w:val="c16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6FF5"/>
  </w:style>
  <w:style w:type="character" w:customStyle="1" w:styleId="c17">
    <w:name w:val="c17"/>
    <w:basedOn w:val="a0"/>
    <w:rsid w:val="00026FF5"/>
  </w:style>
  <w:style w:type="paragraph" w:customStyle="1" w:styleId="c11">
    <w:name w:val="c11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F5"/>
  </w:style>
  <w:style w:type="character" w:customStyle="1" w:styleId="20">
    <w:name w:val="Заголовок 2 Знак"/>
    <w:basedOn w:val="a0"/>
    <w:link w:val="2"/>
    <w:uiPriority w:val="9"/>
    <w:rsid w:val="00912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814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1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B46"/>
  </w:style>
  <w:style w:type="paragraph" w:styleId="a6">
    <w:name w:val="footer"/>
    <w:basedOn w:val="a"/>
    <w:link w:val="a7"/>
    <w:uiPriority w:val="99"/>
    <w:unhideWhenUsed/>
    <w:rsid w:val="00A1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B46"/>
  </w:style>
  <w:style w:type="paragraph" w:styleId="a8">
    <w:name w:val="Balloon Text"/>
    <w:basedOn w:val="a"/>
    <w:link w:val="a9"/>
    <w:uiPriority w:val="99"/>
    <w:semiHidden/>
    <w:unhideWhenUsed/>
    <w:rsid w:val="0081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6FF5"/>
  </w:style>
  <w:style w:type="character" w:customStyle="1" w:styleId="apple-converted-space">
    <w:name w:val="apple-converted-space"/>
    <w:basedOn w:val="a0"/>
    <w:rsid w:val="00026FF5"/>
  </w:style>
  <w:style w:type="character" w:customStyle="1" w:styleId="c14">
    <w:name w:val="c14"/>
    <w:basedOn w:val="a0"/>
    <w:rsid w:val="00026FF5"/>
  </w:style>
  <w:style w:type="paragraph" w:customStyle="1" w:styleId="c16">
    <w:name w:val="c16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6FF5"/>
  </w:style>
  <w:style w:type="character" w:customStyle="1" w:styleId="c17">
    <w:name w:val="c17"/>
    <w:basedOn w:val="a0"/>
    <w:rsid w:val="00026FF5"/>
  </w:style>
  <w:style w:type="paragraph" w:customStyle="1" w:styleId="c11">
    <w:name w:val="c11"/>
    <w:basedOn w:val="a"/>
    <w:rsid w:val="0002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F5"/>
  </w:style>
  <w:style w:type="character" w:customStyle="1" w:styleId="20">
    <w:name w:val="Заголовок 2 Знак"/>
    <w:basedOn w:val="a0"/>
    <w:link w:val="2"/>
    <w:uiPriority w:val="9"/>
    <w:rsid w:val="00912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814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A1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B46"/>
  </w:style>
  <w:style w:type="paragraph" w:styleId="a6">
    <w:name w:val="footer"/>
    <w:basedOn w:val="a"/>
    <w:link w:val="a7"/>
    <w:uiPriority w:val="99"/>
    <w:unhideWhenUsed/>
    <w:rsid w:val="00A1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B46"/>
  </w:style>
  <w:style w:type="paragraph" w:styleId="a8">
    <w:name w:val="Balloon Text"/>
    <w:basedOn w:val="a"/>
    <w:link w:val="a9"/>
    <w:uiPriority w:val="99"/>
    <w:semiHidden/>
    <w:unhideWhenUsed/>
    <w:rsid w:val="0081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Uchitel</cp:lastModifiedBy>
  <cp:revision>9</cp:revision>
  <cp:lastPrinted>2013-04-01T10:56:00Z</cp:lastPrinted>
  <dcterms:created xsi:type="dcterms:W3CDTF">2012-11-29T14:10:00Z</dcterms:created>
  <dcterms:modified xsi:type="dcterms:W3CDTF">2013-04-02T10:14:00Z</dcterms:modified>
</cp:coreProperties>
</file>