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8B" w:rsidRDefault="00551E8B" w:rsidP="00551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8B">
        <w:rPr>
          <w:rFonts w:ascii="Times New Roman" w:hAnsi="Times New Roman" w:cs="Times New Roman"/>
          <w:b/>
          <w:sz w:val="28"/>
          <w:szCs w:val="28"/>
        </w:rPr>
        <w:t>Нет</w:t>
      </w:r>
      <w:r w:rsidR="00BB21F3">
        <w:rPr>
          <w:rFonts w:ascii="Times New Roman" w:hAnsi="Times New Roman" w:cs="Times New Roman"/>
          <w:b/>
          <w:sz w:val="28"/>
          <w:szCs w:val="28"/>
        </w:rPr>
        <w:t>р</w:t>
      </w:r>
      <w:r w:rsidRPr="00551E8B">
        <w:rPr>
          <w:rFonts w:ascii="Times New Roman" w:hAnsi="Times New Roman" w:cs="Times New Roman"/>
          <w:b/>
          <w:sz w:val="28"/>
          <w:szCs w:val="28"/>
        </w:rPr>
        <w:t>а</w:t>
      </w:r>
      <w:r w:rsidR="00BB21F3">
        <w:rPr>
          <w:rFonts w:ascii="Times New Roman" w:hAnsi="Times New Roman" w:cs="Times New Roman"/>
          <w:b/>
          <w:sz w:val="28"/>
          <w:szCs w:val="28"/>
        </w:rPr>
        <w:t>диционн</w:t>
      </w:r>
      <w:r w:rsidRPr="00551E8B">
        <w:rPr>
          <w:rFonts w:ascii="Times New Roman" w:hAnsi="Times New Roman" w:cs="Times New Roman"/>
          <w:b/>
          <w:sz w:val="28"/>
          <w:szCs w:val="28"/>
        </w:rPr>
        <w:t xml:space="preserve">ые уроки: </w:t>
      </w:r>
    </w:p>
    <w:p w:rsidR="00551E8B" w:rsidRDefault="00551E8B" w:rsidP="00551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8B">
        <w:rPr>
          <w:rFonts w:ascii="Times New Roman" w:hAnsi="Times New Roman" w:cs="Times New Roman"/>
          <w:b/>
          <w:sz w:val="28"/>
          <w:szCs w:val="28"/>
        </w:rPr>
        <w:t>создание обучающей среды для повышения качества обучения</w:t>
      </w:r>
    </w:p>
    <w:p w:rsidR="00E27650" w:rsidRPr="00551E8B" w:rsidRDefault="00E27650" w:rsidP="00551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E8B" w:rsidRPr="006D7A82" w:rsidRDefault="00551E8B" w:rsidP="00551E8B">
      <w:pPr>
        <w:pStyle w:val="a3"/>
        <w:spacing w:before="0" w:beforeAutospacing="0" w:after="0" w:afterAutospacing="0" w:line="360" w:lineRule="auto"/>
        <w:jc w:val="both"/>
      </w:pPr>
      <w:r w:rsidRPr="00C936E6">
        <w:rPr>
          <w:sz w:val="28"/>
          <w:szCs w:val="28"/>
        </w:rPr>
        <w:tab/>
      </w:r>
      <w:r w:rsidR="00C936E6">
        <w:rPr>
          <w:sz w:val="28"/>
          <w:szCs w:val="28"/>
        </w:rPr>
        <w:tab/>
      </w:r>
      <w:r w:rsidRPr="006D7A82">
        <w:rPr>
          <w:sz w:val="28"/>
          <w:szCs w:val="28"/>
        </w:rPr>
        <w:t xml:space="preserve">В современном мире у </w:t>
      </w:r>
      <w:r w:rsidR="002E3BB8">
        <w:rPr>
          <w:sz w:val="28"/>
          <w:szCs w:val="28"/>
        </w:rPr>
        <w:t>обучающихся</w:t>
      </w:r>
      <w:r w:rsidRPr="006D7A82">
        <w:rPr>
          <w:sz w:val="28"/>
          <w:szCs w:val="28"/>
        </w:rPr>
        <w:t xml:space="preserve"> заметно снизился интерес к освоению учебных предметов школьной программы, в том числе и информатике как базового курса школьной программы. Особый интерес представляют вопросы, связанные с применением информационных технологий в образовании, так как в наст</w:t>
      </w:r>
      <w:r w:rsidR="00820DBA">
        <w:rPr>
          <w:sz w:val="28"/>
          <w:szCs w:val="28"/>
        </w:rPr>
        <w:t>ояще</w:t>
      </w:r>
      <w:r w:rsidRPr="006D7A82">
        <w:rPr>
          <w:sz w:val="28"/>
          <w:szCs w:val="28"/>
        </w:rPr>
        <w:t xml:space="preserve">е время обычными методами обучения удовлетворить индивидуальные запросы </w:t>
      </w:r>
      <w:r w:rsidR="002E3BB8">
        <w:rPr>
          <w:sz w:val="28"/>
          <w:szCs w:val="28"/>
        </w:rPr>
        <w:t>обучающихся</w:t>
      </w:r>
      <w:r w:rsidRPr="006D7A82">
        <w:rPr>
          <w:sz w:val="28"/>
          <w:szCs w:val="28"/>
        </w:rPr>
        <w:t xml:space="preserve"> стало труднее. О</w:t>
      </w:r>
      <w:r w:rsidR="00820DBA">
        <w:rPr>
          <w:sz w:val="28"/>
          <w:szCs w:val="28"/>
        </w:rPr>
        <w:t>дним из самых доступных сре</w:t>
      </w:r>
      <w:proofErr w:type="gramStart"/>
      <w:r w:rsidR="00820DBA">
        <w:rPr>
          <w:sz w:val="28"/>
          <w:szCs w:val="28"/>
        </w:rPr>
        <w:t xml:space="preserve">дств </w:t>
      </w:r>
      <w:r w:rsidR="008E228F">
        <w:rPr>
          <w:sz w:val="28"/>
          <w:szCs w:val="28"/>
        </w:rPr>
        <w:t xml:space="preserve"> </w:t>
      </w:r>
      <w:r w:rsidR="00820DBA">
        <w:rPr>
          <w:sz w:val="28"/>
          <w:szCs w:val="28"/>
        </w:rPr>
        <w:t>в д</w:t>
      </w:r>
      <w:proofErr w:type="gramEnd"/>
      <w:r w:rsidR="00820DBA">
        <w:rPr>
          <w:sz w:val="28"/>
          <w:szCs w:val="28"/>
        </w:rPr>
        <w:t xml:space="preserve">анном случае </w:t>
      </w:r>
      <w:r w:rsidRPr="006D7A82">
        <w:rPr>
          <w:sz w:val="28"/>
          <w:szCs w:val="28"/>
        </w:rPr>
        <w:t xml:space="preserve">является использование компьютера. При изучении информационных технологий и услуг сети </w:t>
      </w:r>
      <w:r w:rsidR="00BB21F3" w:rsidRPr="006D7A82">
        <w:rPr>
          <w:sz w:val="28"/>
          <w:szCs w:val="28"/>
        </w:rPr>
        <w:t>Интернет</w:t>
      </w:r>
      <w:r w:rsidRPr="006D7A82">
        <w:rPr>
          <w:sz w:val="28"/>
          <w:szCs w:val="28"/>
        </w:rPr>
        <w:t xml:space="preserve"> у учеников повышается кругозор знаний, также они получают практические навыки работы с персональным компьютером и сетью </w:t>
      </w:r>
      <w:r w:rsidR="00BB21F3" w:rsidRPr="006D7A82">
        <w:rPr>
          <w:sz w:val="28"/>
          <w:szCs w:val="28"/>
        </w:rPr>
        <w:t>Интернет</w:t>
      </w:r>
      <w:r w:rsidRPr="006D7A82">
        <w:rPr>
          <w:sz w:val="28"/>
          <w:szCs w:val="28"/>
        </w:rPr>
        <w:t xml:space="preserve">, что обязательно пригодится им в дальнейшей жизни. Сегодняшние ученики школ достаточно активно интересуются информационными и </w:t>
      </w:r>
      <w:r w:rsidR="00BB21F3" w:rsidRPr="006D7A82">
        <w:rPr>
          <w:sz w:val="28"/>
          <w:szCs w:val="28"/>
        </w:rPr>
        <w:t xml:space="preserve">Интернет </w:t>
      </w:r>
      <w:r w:rsidRPr="006D7A82">
        <w:rPr>
          <w:sz w:val="28"/>
          <w:szCs w:val="28"/>
        </w:rPr>
        <w:t xml:space="preserve">технологиями, сеть </w:t>
      </w:r>
      <w:r w:rsidR="00BB21F3" w:rsidRPr="006D7A82">
        <w:rPr>
          <w:sz w:val="28"/>
          <w:szCs w:val="28"/>
        </w:rPr>
        <w:t xml:space="preserve">Интернет </w:t>
      </w:r>
      <w:r w:rsidRPr="006D7A82">
        <w:rPr>
          <w:sz w:val="28"/>
          <w:szCs w:val="28"/>
        </w:rPr>
        <w:t xml:space="preserve">в данном случае выступает отличным средством для развития их творческих способностей. </w:t>
      </w:r>
      <w:r w:rsidRPr="006D7A82">
        <w:rPr>
          <w:sz w:val="28"/>
          <w:szCs w:val="28"/>
        </w:rPr>
        <w:br/>
      </w:r>
      <w:r w:rsidRPr="006D7A82">
        <w:rPr>
          <w:sz w:val="28"/>
          <w:szCs w:val="28"/>
        </w:rPr>
        <w:tab/>
        <w:t xml:space="preserve">Ученые, занимающиеся проблемами информатизации школьного образования, придерживаются точки зрения, что школьный курс информатики хронологически распадается на три части: пропедевтическую, общеобразовательную и профильно-ориентированную. Таким образом, чтобы получить полноценное научное мировоззрение, развить свои творческие способности, </w:t>
      </w:r>
      <w:r w:rsidR="002E3BB8">
        <w:rPr>
          <w:sz w:val="28"/>
          <w:szCs w:val="28"/>
        </w:rPr>
        <w:t>об</w:t>
      </w:r>
      <w:r w:rsidRPr="006D7A82">
        <w:rPr>
          <w:sz w:val="28"/>
          <w:szCs w:val="28"/>
        </w:rPr>
        <w:t>уча</w:t>
      </w:r>
      <w:r w:rsidR="002E3BB8">
        <w:rPr>
          <w:sz w:val="28"/>
          <w:szCs w:val="28"/>
        </w:rPr>
        <w:t>ю</w:t>
      </w:r>
      <w:r w:rsidRPr="006D7A82">
        <w:rPr>
          <w:sz w:val="28"/>
          <w:szCs w:val="28"/>
        </w:rPr>
        <w:t>щиеся должны овладеть основами компьютерного математического моделирования, уметь применять полученные знания в учебной и профессиональной деятельности</w:t>
      </w:r>
      <w:r w:rsidR="008E228F">
        <w:rPr>
          <w:sz w:val="28"/>
          <w:szCs w:val="28"/>
        </w:rPr>
        <w:t>. В</w:t>
      </w:r>
      <w:r w:rsidRPr="006D7A82">
        <w:rPr>
          <w:sz w:val="28"/>
          <w:szCs w:val="28"/>
        </w:rPr>
        <w:t xml:space="preserve"> этом</w:t>
      </w:r>
      <w:r w:rsidR="008E228F">
        <w:rPr>
          <w:sz w:val="28"/>
          <w:szCs w:val="28"/>
        </w:rPr>
        <w:t xml:space="preserve"> им</w:t>
      </w:r>
      <w:r w:rsidRPr="006D7A82">
        <w:rPr>
          <w:sz w:val="28"/>
          <w:szCs w:val="28"/>
        </w:rPr>
        <w:t xml:space="preserve"> призваны помочь нетрадиционные формы обучения данному предмету.</w:t>
      </w:r>
    </w:p>
    <w:p w:rsidR="00551E8B" w:rsidRPr="006D7A82" w:rsidRDefault="00551E8B" w:rsidP="00551E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7A82">
        <w:rPr>
          <w:sz w:val="28"/>
          <w:szCs w:val="28"/>
        </w:rPr>
        <w:tab/>
        <w:t xml:space="preserve">Современная школа должна не только сформировать у </w:t>
      </w:r>
      <w:r w:rsidR="002E3BB8">
        <w:rPr>
          <w:sz w:val="28"/>
          <w:szCs w:val="28"/>
        </w:rPr>
        <w:t>об</w:t>
      </w:r>
      <w:r w:rsidRPr="006D7A82">
        <w:rPr>
          <w:sz w:val="28"/>
          <w:szCs w:val="28"/>
        </w:rPr>
        <w:t>уча</w:t>
      </w:r>
      <w:r w:rsidR="002E3BB8">
        <w:rPr>
          <w:sz w:val="28"/>
          <w:szCs w:val="28"/>
        </w:rPr>
        <w:t>ю</w:t>
      </w:r>
      <w:r w:rsidRPr="006D7A82">
        <w:rPr>
          <w:sz w:val="28"/>
          <w:szCs w:val="28"/>
        </w:rPr>
        <w:t xml:space="preserve">щихся определенный набор знаний, но и пробудить 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</w:t>
      </w:r>
      <w:r w:rsidRPr="006D7A82">
        <w:rPr>
          <w:sz w:val="28"/>
          <w:szCs w:val="28"/>
        </w:rPr>
        <w:lastRenderedPageBreak/>
        <w:t>деятельности школьников за счёт использования нетрадиционных форм урока.</w:t>
      </w:r>
    </w:p>
    <w:p w:rsidR="00692527" w:rsidRPr="006D7A82" w:rsidRDefault="00C936E6" w:rsidP="00C936E6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разновидностей нетрадиционных форм урока, каждая из которых решает свои образовательные, развивающие, воспитательные задачи. </w:t>
      </w:r>
      <w:proofErr w:type="gramStart"/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 они преследуют общую цель: поднять интерес 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учебе и к информатике и, тем самым, повысить эффективность обучения. </w:t>
      </w:r>
      <w:proofErr w:type="gramEnd"/>
    </w:p>
    <w:p w:rsidR="00692527" w:rsidRPr="006D7A82" w:rsidRDefault="00692527" w:rsidP="00692527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предмету можно повышать, используя разные методы, но самым привлекательным для детей является занимательность. Даже у самых слабых учеников можно вызвать интерес к предмету, используя на уроках занимательный материал. Особенно </w:t>
      </w:r>
      <w:r w:rsidR="008E22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игровые уроки. На них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увлекательной и игровой форме 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дать ученикам тот материал, который в традиционной форме усваивается очень слабо и без интереса. В процессе игры можно выработать у детей умение сосредотачиваться, мыслить самостоятельно, развивать внимание и стремление к знаниям. Увлёкшись, ребёнок и не замечает, что учится – он познаёт, запоминает новое, ориентируется в необычной ситуации. А.М. Горький писал: «Игра – путь детей к познанию мира, в котором они живут и который призваны изменить».</w:t>
      </w:r>
    </w:p>
    <w:p w:rsidR="00692527" w:rsidRPr="006D7A82" w:rsidRDefault="00692527" w:rsidP="00692527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являются ценным средством воспитания умственной активности детей,</w:t>
      </w:r>
      <w:r w:rsidR="008E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психические процессы, но только в том случае, если проводит их толковый организатор. Однако использование игровых технологий не позволяет изучить предмет «играючи», лё</w:t>
      </w:r>
      <w:r w:rsidR="008E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гких путей в науку не бывает, тем не </w:t>
      </w:r>
      <w:proofErr w:type="gramStart"/>
      <w:r w:rsidR="008E2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искать все возможности для учения с интересом.</w:t>
      </w:r>
    </w:p>
    <w:p w:rsidR="00C936E6" w:rsidRPr="006D7A82" w:rsidRDefault="00C936E6" w:rsidP="00C936E6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Нетрадиционную форму урока можно рассматривать как одну из форм, активизирующих познавательную деятельность 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Это попытка повышения эффективности обучения, возможность свести  воедино  и осуществить на практике все принципы обучения с использованием различных средств и методов обучения.</w:t>
      </w:r>
    </w:p>
    <w:p w:rsidR="00C936E6" w:rsidRPr="006D7A82" w:rsidRDefault="00C936E6" w:rsidP="00C936E6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нетрадиционный урок </w:t>
      </w:r>
      <w:r w:rsidR="005A52BA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в иное психологическое  состояние, это другой стиль общения, положительные эмоции, ощущение себя в новом качестве. Такой урок </w:t>
      </w:r>
      <w:r w:rsidR="005A52BA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:rsidR="00C936E6" w:rsidRPr="006D7A82" w:rsidRDefault="00C936E6" w:rsidP="00C936E6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  нетрадиционный урок, с одной стороны </w:t>
      </w:r>
      <w:r w:rsidR="005A52BA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лучше узнать и понять учеников, оценить их индивидуальные особенности, с другой стороны – это возможность для самореализации, творческого подхода к работе, осуществления собственных идей.</w:t>
      </w:r>
    </w:p>
    <w:p w:rsidR="00130DA8" w:rsidRPr="006D7A82" w:rsidRDefault="00130DA8" w:rsidP="003B5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D7A82">
        <w:rPr>
          <w:rFonts w:ascii="Times New Roman" w:hAnsi="Times New Roman" w:cs="Times New Roman"/>
          <w:sz w:val="28"/>
          <w:szCs w:val="28"/>
        </w:rPr>
        <w:t>Конечно, весь учебный процесс переводить на "нетрадиционные рельсы" не нужно. Именно традиционный урок должен быть основной формой обучения и воспитания, но разнообразить учебный процесс не</w:t>
      </w:r>
      <w:r w:rsidR="005A52BA" w:rsidRPr="006D7A82">
        <w:rPr>
          <w:rFonts w:ascii="Times New Roman" w:hAnsi="Times New Roman" w:cs="Times New Roman"/>
          <w:sz w:val="28"/>
          <w:szCs w:val="28"/>
        </w:rPr>
        <w:t>традицион</w:t>
      </w:r>
      <w:r w:rsidRPr="006D7A82">
        <w:rPr>
          <w:rFonts w:ascii="Times New Roman" w:hAnsi="Times New Roman" w:cs="Times New Roman"/>
          <w:sz w:val="28"/>
          <w:szCs w:val="28"/>
        </w:rPr>
        <w:t xml:space="preserve">ными занятиями необходимо, т. к. они помогут активизировать мыслительную деятельность </w:t>
      </w:r>
      <w:r w:rsidR="002E3BB8">
        <w:rPr>
          <w:rFonts w:ascii="Times New Roman" w:hAnsi="Times New Roman" w:cs="Times New Roman"/>
          <w:sz w:val="28"/>
          <w:szCs w:val="28"/>
        </w:rPr>
        <w:t>об</w:t>
      </w:r>
      <w:r w:rsidRPr="006D7A82">
        <w:rPr>
          <w:rFonts w:ascii="Times New Roman" w:hAnsi="Times New Roman" w:cs="Times New Roman"/>
          <w:sz w:val="28"/>
          <w:szCs w:val="28"/>
        </w:rPr>
        <w:t>уча</w:t>
      </w:r>
      <w:r w:rsidR="002E3BB8">
        <w:rPr>
          <w:rFonts w:ascii="Times New Roman" w:hAnsi="Times New Roman" w:cs="Times New Roman"/>
          <w:sz w:val="28"/>
          <w:szCs w:val="28"/>
        </w:rPr>
        <w:t>ю</w:t>
      </w:r>
      <w:r w:rsidRPr="006D7A82">
        <w:rPr>
          <w:rFonts w:ascii="Times New Roman" w:hAnsi="Times New Roman" w:cs="Times New Roman"/>
          <w:sz w:val="28"/>
          <w:szCs w:val="28"/>
        </w:rPr>
        <w:t xml:space="preserve">щихся, развить их творческие способности, повысить </w:t>
      </w:r>
      <w:proofErr w:type="spellStart"/>
      <w:r w:rsidRPr="006D7A82">
        <w:rPr>
          <w:rFonts w:ascii="Times New Roman" w:hAnsi="Times New Roman" w:cs="Times New Roman"/>
          <w:sz w:val="28"/>
          <w:szCs w:val="28"/>
        </w:rPr>
        <w:t>мотив</w:t>
      </w:r>
      <w:r w:rsidR="00F80BB4">
        <w:rPr>
          <w:rFonts w:ascii="Times New Roman" w:hAnsi="Times New Roman" w:cs="Times New Roman"/>
          <w:sz w:val="28"/>
          <w:szCs w:val="28"/>
        </w:rPr>
        <w:t>ированность</w:t>
      </w:r>
      <w:proofErr w:type="spellEnd"/>
      <w:r w:rsidRPr="006D7A82">
        <w:rPr>
          <w:rFonts w:ascii="Times New Roman" w:hAnsi="Times New Roman" w:cs="Times New Roman"/>
          <w:sz w:val="28"/>
          <w:szCs w:val="28"/>
        </w:rPr>
        <w:t xml:space="preserve"> к учению. А при проведении педагогами открытых уроков нетрадиционная форма занятий всегда будет </w:t>
      </w:r>
      <w:r w:rsidR="006D7A82" w:rsidRPr="006D7A82">
        <w:rPr>
          <w:rFonts w:ascii="Times New Roman" w:hAnsi="Times New Roman" w:cs="Times New Roman"/>
          <w:sz w:val="28"/>
          <w:szCs w:val="28"/>
        </w:rPr>
        <w:t>являться выигрышной, т</w:t>
      </w:r>
      <w:r w:rsidR="00F80BB4">
        <w:rPr>
          <w:rFonts w:ascii="Times New Roman" w:hAnsi="Times New Roman" w:cs="Times New Roman"/>
          <w:sz w:val="28"/>
          <w:szCs w:val="28"/>
        </w:rPr>
        <w:t xml:space="preserve">ак </w:t>
      </w:r>
      <w:r w:rsidR="006D7A82" w:rsidRPr="006D7A82">
        <w:rPr>
          <w:rFonts w:ascii="Times New Roman" w:hAnsi="Times New Roman" w:cs="Times New Roman"/>
          <w:sz w:val="28"/>
          <w:szCs w:val="28"/>
        </w:rPr>
        <w:t xml:space="preserve"> к</w:t>
      </w:r>
      <w:r w:rsidR="00F80BB4">
        <w:rPr>
          <w:rFonts w:ascii="Times New Roman" w:hAnsi="Times New Roman" w:cs="Times New Roman"/>
          <w:sz w:val="28"/>
          <w:szCs w:val="28"/>
        </w:rPr>
        <w:t xml:space="preserve">ак </w:t>
      </w:r>
      <w:r w:rsidR="006D7A82" w:rsidRPr="006D7A82">
        <w:rPr>
          <w:rFonts w:ascii="Times New Roman" w:hAnsi="Times New Roman" w:cs="Times New Roman"/>
          <w:sz w:val="28"/>
          <w:szCs w:val="28"/>
        </w:rPr>
        <w:t xml:space="preserve"> в неё</w:t>
      </w:r>
      <w:r w:rsidRPr="006D7A82">
        <w:rPr>
          <w:rFonts w:ascii="Times New Roman" w:hAnsi="Times New Roman" w:cs="Times New Roman"/>
          <w:sz w:val="28"/>
          <w:szCs w:val="28"/>
        </w:rPr>
        <w:t xml:space="preserve"> можно включить и игровые моменты, и оригинальную подачу материала, и различные виды коллективной и групповой</w:t>
      </w:r>
      <w:r w:rsidR="003B5095" w:rsidRPr="006D7A8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E3BB8">
        <w:rPr>
          <w:rFonts w:ascii="Times New Roman" w:hAnsi="Times New Roman" w:cs="Times New Roman"/>
          <w:sz w:val="28"/>
          <w:szCs w:val="28"/>
        </w:rPr>
        <w:t>об</w:t>
      </w:r>
      <w:r w:rsidR="003B5095" w:rsidRPr="006D7A82">
        <w:rPr>
          <w:rFonts w:ascii="Times New Roman" w:hAnsi="Times New Roman" w:cs="Times New Roman"/>
          <w:sz w:val="28"/>
          <w:szCs w:val="28"/>
        </w:rPr>
        <w:t>уча</w:t>
      </w:r>
      <w:r w:rsidR="002E3BB8">
        <w:rPr>
          <w:rFonts w:ascii="Times New Roman" w:hAnsi="Times New Roman" w:cs="Times New Roman"/>
          <w:sz w:val="28"/>
          <w:szCs w:val="28"/>
        </w:rPr>
        <w:t>ю</w:t>
      </w:r>
      <w:r w:rsidR="003B5095" w:rsidRPr="006D7A82">
        <w:rPr>
          <w:rFonts w:ascii="Times New Roman" w:hAnsi="Times New Roman" w:cs="Times New Roman"/>
          <w:sz w:val="28"/>
          <w:szCs w:val="28"/>
        </w:rPr>
        <w:t>щ</w:t>
      </w:r>
      <w:r w:rsidRPr="006D7A82">
        <w:rPr>
          <w:rFonts w:ascii="Times New Roman" w:hAnsi="Times New Roman" w:cs="Times New Roman"/>
          <w:sz w:val="28"/>
          <w:szCs w:val="28"/>
        </w:rPr>
        <w:t xml:space="preserve">ихся. </w:t>
      </w:r>
      <w:r w:rsidRPr="006D7A82">
        <w:rPr>
          <w:rFonts w:ascii="Times New Roman" w:hAnsi="Times New Roman" w:cs="Times New Roman"/>
          <w:sz w:val="28"/>
          <w:szCs w:val="28"/>
        </w:rPr>
        <w:br/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0814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уроков</w:t>
      </w:r>
      <w:r w:rsidR="005F0814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придерживаться  следующих принципов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урока нужно отказаться от шаблона, а в проведении - от рутины и формализма;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максимально вовлечь </w:t>
      </w:r>
      <w:proofErr w:type="gramStart"/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(группы) в активную деятельность на уроке;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эмоционального тона на уроке должна быть не развлекательность, а занимательность и увлеченность;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поддерживать множественность мнений, альтернативность;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развивать отношения взаимопонимания с учениками;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должен уважительно относиться не только к детскому знанию, но и к незнанию; </w:t>
      </w:r>
    </w:p>
    <w:p w:rsidR="00130DA8" w:rsidRPr="006D7A82" w:rsidRDefault="00130DA8" w:rsidP="003B5095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оценку не только как результирующий инструмент, но и как формирующий. </w:t>
      </w:r>
    </w:p>
    <w:p w:rsidR="00130DA8" w:rsidRPr="006D7A82" w:rsidRDefault="00130DA8" w:rsidP="003B5095">
      <w:pPr>
        <w:shd w:val="clear" w:color="auto" w:fill="FFFFFF"/>
        <w:spacing w:after="0" w:line="360" w:lineRule="auto"/>
        <w:ind w:lef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 нетрадиционных уроков много. Существующая в педагогической теории их классификация неоднозначна и неполна. Я перечислю те виды нетрадиционных уроков,  которые использую в своей работе</w:t>
      </w:r>
      <w:r w:rsidR="003B5095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0DA8" w:rsidRPr="006D7A82" w:rsidRDefault="00130DA8" w:rsidP="00130DA8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</w:t>
      </w:r>
      <w:r w:rsidRPr="006D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0DA8" w:rsidRPr="006D7A82" w:rsidRDefault="00130DA8" w:rsidP="00130DA8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</w:t>
      </w:r>
      <w:r w:rsidRPr="006D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конференции; </w:t>
      </w:r>
    </w:p>
    <w:p w:rsidR="00130DA8" w:rsidRPr="006D7A82" w:rsidRDefault="00130DA8" w:rsidP="00130DA8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уроки-соревнования (</w:t>
      </w:r>
      <w:r w:rsidRPr="006D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викторины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</w:t>
      </w: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30DA8" w:rsidRPr="006D7A82" w:rsidRDefault="00130DA8" w:rsidP="00130DA8">
      <w:pPr>
        <w:numPr>
          <w:ilvl w:val="0"/>
          <w:numId w:val="1"/>
        </w:numPr>
        <w:shd w:val="clear" w:color="auto" w:fill="FFFFFF"/>
        <w:spacing w:after="0" w:line="360" w:lineRule="auto"/>
        <w:ind w:lef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уроки-семинары. </w:t>
      </w:r>
    </w:p>
    <w:p w:rsidR="00BB21F3" w:rsidRPr="006D7A82" w:rsidRDefault="003B5095" w:rsidP="00BB21F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D7A82">
        <w:rPr>
          <w:rFonts w:ascii="Times New Roman" w:hAnsi="Times New Roman" w:cs="Times New Roman"/>
          <w:sz w:val="28"/>
          <w:szCs w:val="28"/>
        </w:rPr>
        <w:tab/>
      </w:r>
      <w:r w:rsidR="00B562FF">
        <w:rPr>
          <w:rFonts w:ascii="Times New Roman" w:hAnsi="Times New Roman" w:cs="Times New Roman"/>
          <w:sz w:val="28"/>
          <w:szCs w:val="28"/>
        </w:rPr>
        <w:t xml:space="preserve">Такие формы урока я использую во время проведения предметного месячника по математике, физике и информатике. Выставки ребусов, стенгазет, выступления с докладами, уроки-викторины, </w:t>
      </w:r>
      <w:proofErr w:type="spellStart"/>
      <w:r w:rsidR="00B562FF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B562FF">
        <w:rPr>
          <w:rFonts w:ascii="Times New Roman" w:hAnsi="Times New Roman" w:cs="Times New Roman"/>
          <w:sz w:val="28"/>
          <w:szCs w:val="28"/>
        </w:rPr>
        <w:t xml:space="preserve"> и другие формы занятий интересны детям и они с удовольствием принимают участие в их подготовке.</w:t>
      </w:r>
      <w:r w:rsidR="00B562FF">
        <w:rPr>
          <w:rFonts w:ascii="Times New Roman" w:hAnsi="Times New Roman" w:cs="Times New Roman"/>
          <w:sz w:val="28"/>
          <w:szCs w:val="28"/>
        </w:rPr>
        <w:tab/>
      </w:r>
      <w:r w:rsidR="00BB21F3" w:rsidRPr="006D7A82">
        <w:rPr>
          <w:rFonts w:ascii="Times New Roman" w:hAnsi="Times New Roman" w:cs="Times New Roman"/>
          <w:sz w:val="28"/>
          <w:szCs w:val="28"/>
        </w:rPr>
        <w:t>В своей работе н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уроки</w:t>
      </w:r>
      <w:r w:rsidR="00BB21F3" w:rsidRPr="006D7A82">
        <w:rPr>
          <w:rFonts w:ascii="Times New Roman" w:hAnsi="Times New Roman" w:cs="Times New Roman"/>
          <w:sz w:val="28"/>
          <w:szCs w:val="28"/>
        </w:rPr>
        <w:t xml:space="preserve"> я стараюсь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как итоговые при обобщении и закреплении знаний, умений и навыков 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="005A52BA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они посвящены какой-то конкретной теме, и   для е</w:t>
      </w:r>
      <w:r w:rsidR="00692527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</w:t>
      </w:r>
      <w:r w:rsidR="00692527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ытия уже нужно обладать определё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набором знаний, фундаментом, на котором базируется личностное восприятие и понимание изучаемой проблемы. Слишком частое обращение к подобным формам организации учебного процесса нецелесообразно, т.к. нетрадиционное может быстро стать традиционным, </w:t>
      </w:r>
      <w:r w:rsidR="005A52BA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6D7A82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 счете, приведё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падению у </w:t>
      </w:r>
      <w:proofErr w:type="gramStart"/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D7A82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B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7A82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6D7A82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предмету и учё</w:t>
      </w:r>
      <w:r w:rsidR="00BB21F3" w:rsidRPr="006D7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бе.</w:t>
      </w:r>
      <w:r w:rsidR="00BB21F3" w:rsidRPr="006D7A8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692527" w:rsidRPr="00692527" w:rsidRDefault="003E20F8" w:rsidP="00692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527" w:rsidRPr="003E20F8">
        <w:rPr>
          <w:rFonts w:ascii="Times New Roman" w:hAnsi="Times New Roman" w:cs="Times New Roman"/>
          <w:sz w:val="28"/>
          <w:szCs w:val="28"/>
        </w:rPr>
        <w:t>Уроки</w:t>
      </w:r>
      <w:r w:rsidR="00692527" w:rsidRPr="006D7A82">
        <w:rPr>
          <w:rFonts w:ascii="Times New Roman" w:hAnsi="Times New Roman" w:cs="Times New Roman"/>
          <w:sz w:val="28"/>
          <w:szCs w:val="28"/>
        </w:rPr>
        <w:t xml:space="preserve"> нетрадиционной формы приносят пользу только тогда, когда им найдено точное место среди обычных типов уроков.</w:t>
      </w:r>
      <w:r w:rsidR="00692527" w:rsidRPr="006D7A82">
        <w:rPr>
          <w:rFonts w:ascii="Times New Roman" w:hAnsi="Times New Roman" w:cs="Times New Roman"/>
          <w:sz w:val="28"/>
          <w:szCs w:val="28"/>
        </w:rPr>
        <w:br/>
        <w:t>Я считаю, что такие формы помогают повысить активность детей на уроке, развить их внимание, а, следовательно, улучшить успеваемость.</w:t>
      </w:r>
      <w:r w:rsidR="00692527" w:rsidRPr="00692527">
        <w:rPr>
          <w:rFonts w:ascii="Times New Roman" w:hAnsi="Times New Roman" w:cs="Times New Roman"/>
          <w:sz w:val="28"/>
          <w:szCs w:val="28"/>
        </w:rPr>
        <w:br/>
      </w:r>
    </w:p>
    <w:sectPr w:rsidR="00692527" w:rsidRPr="00692527" w:rsidSect="00B562F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BA3"/>
    <w:multiLevelType w:val="multilevel"/>
    <w:tmpl w:val="545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8B"/>
    <w:rsid w:val="000D2D89"/>
    <w:rsid w:val="00130DA8"/>
    <w:rsid w:val="00177D2A"/>
    <w:rsid w:val="002E3BB8"/>
    <w:rsid w:val="003B5095"/>
    <w:rsid w:val="003E20F8"/>
    <w:rsid w:val="00551E8B"/>
    <w:rsid w:val="005A52BA"/>
    <w:rsid w:val="005F0814"/>
    <w:rsid w:val="006312D7"/>
    <w:rsid w:val="00692527"/>
    <w:rsid w:val="006D7A82"/>
    <w:rsid w:val="007A0141"/>
    <w:rsid w:val="00820DBA"/>
    <w:rsid w:val="008237BD"/>
    <w:rsid w:val="008E228F"/>
    <w:rsid w:val="00A355BA"/>
    <w:rsid w:val="00B562FF"/>
    <w:rsid w:val="00BB21F3"/>
    <w:rsid w:val="00C936E6"/>
    <w:rsid w:val="00DD7210"/>
    <w:rsid w:val="00E27650"/>
    <w:rsid w:val="00E85902"/>
    <w:rsid w:val="00EA5FB0"/>
    <w:rsid w:val="00F8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3779-3CB4-40EB-A997-CA35059A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2013-11-02T10:59:00Z</dcterms:created>
  <dcterms:modified xsi:type="dcterms:W3CDTF">2013-11-16T11:35:00Z</dcterms:modified>
</cp:coreProperties>
</file>