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ЧАСТНОЕ УЧРЕЖДЕНИЕ </w:t>
      </w: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СРЕДНЯЯ ОБРАЗОВАТЕЛЬНАЯ ШКОЛА </w:t>
      </w: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 АДАПТАЦИОННОЙ СИСТЕМЕ ОБУЧЕНИЯ»</w:t>
      </w:r>
    </w:p>
    <w:p w:rsidR="00DB33F1" w:rsidRDefault="00DB33F1" w:rsidP="00DB33F1">
      <w:pPr>
        <w:pStyle w:val="2"/>
        <w:suppressAutoHyphens/>
        <w:ind w:left="648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6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«УТВЕРЖДАЮ»</w:t>
      </w:r>
    </w:p>
    <w:p w:rsidR="00DB33F1" w:rsidRDefault="00DB33F1" w:rsidP="00DB33F1">
      <w:pPr>
        <w:pStyle w:val="2"/>
        <w:suppressAutoHyphens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Соловьева Е.А.</w:t>
      </w:r>
    </w:p>
    <w:p w:rsidR="00DB33F1" w:rsidRDefault="00DB33F1" w:rsidP="00DB33F1">
      <w:pPr>
        <w:pStyle w:val="2"/>
        <w:suppressAutoHyphens/>
        <w:ind w:left="6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</w:t>
      </w:r>
    </w:p>
    <w:p w:rsidR="00DB33F1" w:rsidRDefault="00DB33F1" w:rsidP="00DB33F1">
      <w:pPr>
        <w:pStyle w:val="2"/>
        <w:suppressAutoHyphens/>
        <w:ind w:left="64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«____» ______201__г.</w:t>
      </w: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истории</w:t>
      </w: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6 класс</w:t>
      </w: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2013-2014 учебный год</w:t>
      </w: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B33F1" w:rsidRDefault="00DB33F1" w:rsidP="00DB33F1">
      <w:pPr>
        <w:pStyle w:val="2"/>
        <w:suppressAutoHyphens/>
        <w:jc w:val="center"/>
        <w:rPr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jc w:val="center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52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Составитель:</w:t>
      </w:r>
    </w:p>
    <w:p w:rsidR="00DB33F1" w:rsidRDefault="00DB33F1" w:rsidP="00DB33F1">
      <w:pPr>
        <w:pStyle w:val="2"/>
        <w:suppressAutoHyphens/>
        <w:ind w:left="52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Звонкий Д.А.</w:t>
      </w:r>
    </w:p>
    <w:p w:rsidR="00DB33F1" w:rsidRDefault="00DB33F1" w:rsidP="00DB33F1">
      <w:pPr>
        <w:pStyle w:val="2"/>
        <w:suppressAutoHyphens/>
        <w:ind w:left="52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истории и обществознания</w:t>
      </w: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</w:p>
    <w:p w:rsidR="00DB33F1" w:rsidRPr="00DB33F1" w:rsidRDefault="00DB33F1" w:rsidP="00DB33F1">
      <w:pPr>
        <w:pStyle w:val="2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Год </w:t>
      </w:r>
      <w:r w:rsidRPr="00DB33F1">
        <w:rPr>
          <w:b/>
          <w:color w:val="000000"/>
          <w:sz w:val="28"/>
          <w:szCs w:val="28"/>
        </w:rPr>
        <w:t>разработки</w:t>
      </w:r>
    </w:p>
    <w:p w:rsidR="00DB33F1" w:rsidRPr="00DB33F1" w:rsidRDefault="00DB33F1" w:rsidP="00DB33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3F1">
        <w:rPr>
          <w:rFonts w:ascii="Times New Roman" w:hAnsi="Times New Roman" w:cs="Times New Roman"/>
          <w:b/>
          <w:color w:val="000000"/>
          <w:sz w:val="28"/>
          <w:szCs w:val="28"/>
        </w:rPr>
        <w:t>2013</w:t>
      </w:r>
    </w:p>
    <w:p w:rsidR="003E0FD6" w:rsidRPr="00DB33F1" w:rsidRDefault="003E0FD6" w:rsidP="00DB3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0FD6" w:rsidRPr="00DB33F1" w:rsidRDefault="00CC500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3F1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</w:t>
      </w:r>
      <w:r w:rsidR="00DB33F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стандартна основного общего образования (2004.), приказа Министерства образования РФ от 10.11.2011 г № 2643, примерной программы основного общего образования по истории </w:t>
      </w:r>
      <w:r w:rsidR="0078173E" w:rsidRPr="00DB33F1">
        <w:rPr>
          <w:rFonts w:ascii="Times New Roman" w:hAnsi="Times New Roman" w:cs="Times New Roman"/>
          <w:sz w:val="24"/>
          <w:szCs w:val="24"/>
        </w:rPr>
        <w:t>и обеспечена УМК для 6</w:t>
      </w:r>
      <w:r w:rsidRPr="00DB33F1">
        <w:rPr>
          <w:rFonts w:ascii="Times New Roman" w:hAnsi="Times New Roman" w:cs="Times New Roman"/>
          <w:sz w:val="24"/>
          <w:szCs w:val="24"/>
        </w:rPr>
        <w:t xml:space="preserve"> класса  авторов Д.Д. Данило</w:t>
      </w:r>
      <w:r w:rsidR="0078173E" w:rsidRPr="00DB33F1">
        <w:rPr>
          <w:rFonts w:ascii="Times New Roman" w:hAnsi="Times New Roman" w:cs="Times New Roman"/>
          <w:sz w:val="24"/>
          <w:szCs w:val="24"/>
        </w:rPr>
        <w:t xml:space="preserve">ва, А.В. Кузнецова, </w:t>
      </w:r>
      <w:proofErr w:type="spellStart"/>
      <w:r w:rsidR="0078173E" w:rsidRPr="00DB33F1">
        <w:rPr>
          <w:rFonts w:ascii="Times New Roman" w:hAnsi="Times New Roman" w:cs="Times New Roman"/>
          <w:sz w:val="24"/>
          <w:szCs w:val="24"/>
        </w:rPr>
        <w:t>В.А.Клоков</w:t>
      </w:r>
      <w:proofErr w:type="spellEnd"/>
      <w:r w:rsidR="0078173E" w:rsidRPr="00DB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73E" w:rsidRPr="00DB33F1">
        <w:rPr>
          <w:rFonts w:ascii="Times New Roman" w:hAnsi="Times New Roman" w:cs="Times New Roman"/>
          <w:sz w:val="24"/>
          <w:szCs w:val="24"/>
        </w:rPr>
        <w:t>С.В.Тырин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С.С.Кузнецовой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DB33F1">
        <w:rPr>
          <w:rFonts w:ascii="Times New Roman" w:hAnsi="Times New Roman" w:cs="Times New Roman"/>
          <w:sz w:val="24"/>
          <w:szCs w:val="24"/>
        </w:rPr>
        <w:t>, разработанной в рамках образовательной системы «Школа 2100».</w:t>
      </w:r>
      <w:proofErr w:type="gramEnd"/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1-я и 2-я линии развития. Объяснять разнообразие современного мира, связывая различные факты и понятия средневековой истории в целостную картину развития России и человечества в целом.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3-я линия развития. Рассматривать в развитии общественные процессы становления и изменения средневековых обществ, выделять истоки современных общественных явлений в средневековых событиях и поступках людей средневековой эпохи.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4-я линия развития. Учиться делать и объяснять нравственный выбор в ситуациях оценки событий и явлений эпохи Средних веков. </w:t>
      </w:r>
    </w:p>
    <w:p w:rsidR="00DC1C2C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5-я линия развития. Учиться делать и объяснять культурный и гражданско-патриотический выбор в ситуациях оценки событий и явлений эпохи Средних веков.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b/>
          <w:bCs/>
          <w:iCs/>
          <w:color w:val="000000"/>
          <w:bdr w:val="none" w:sz="0" w:space="0" w:color="auto" w:frame="1"/>
        </w:rPr>
        <w:t>Цели и задачи изучения истории в школе</w:t>
      </w:r>
      <w:r w:rsidRPr="00DB33F1">
        <w:rPr>
          <w:rStyle w:val="apple-converted-space"/>
          <w:color w:val="000000"/>
        </w:rPr>
        <w:t> </w:t>
      </w:r>
      <w:r w:rsidRPr="00DB33F1">
        <w:rPr>
          <w:color w:val="000000"/>
        </w:rPr>
        <w:t>на ступени основного общего образова</w:t>
      </w:r>
      <w:r w:rsidRPr="00DB33F1">
        <w:rPr>
          <w:color w:val="000000"/>
        </w:rPr>
        <w:softHyphen/>
        <w:t>ния формулируются в виде совокупности приоритетных для общества ценностных ориентаций и качеств личности, прояв</w:t>
      </w:r>
      <w:r w:rsidRPr="00DB33F1">
        <w:rPr>
          <w:color w:val="000000"/>
        </w:rPr>
        <w:softHyphen/>
        <w:t>ляющихся как в учебном процессе, так и в широком социальном контексте.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b/>
          <w:bCs/>
          <w:iCs/>
          <w:color w:val="000000"/>
          <w:bdr w:val="none" w:sz="0" w:space="0" w:color="auto" w:frame="1"/>
        </w:rPr>
        <w:t>Главная цель</w:t>
      </w:r>
      <w:r w:rsidRPr="00DB33F1">
        <w:rPr>
          <w:rStyle w:val="apple-converted-space"/>
          <w:color w:val="000000"/>
        </w:rPr>
        <w:t> </w:t>
      </w:r>
      <w:r w:rsidRPr="00DB33F1">
        <w:rPr>
          <w:color w:val="000000"/>
        </w:rPr>
        <w:t>изучения истории в 6 классе — образование, раз</w:t>
      </w:r>
      <w:r w:rsidRPr="00DB33F1">
        <w:rPr>
          <w:color w:val="000000"/>
        </w:rPr>
        <w:softHyphen/>
        <w:t>витие школьника и воспитание лично</w:t>
      </w:r>
      <w:r w:rsidRPr="00DB33F1">
        <w:rPr>
          <w:color w:val="000000"/>
        </w:rPr>
        <w:softHyphen/>
        <w:t>сти, способной к самоидентификации и определению своих ценностных приори</w:t>
      </w:r>
      <w:r w:rsidRPr="00DB33F1">
        <w:rPr>
          <w:color w:val="000000"/>
        </w:rPr>
        <w:softHyphen/>
        <w:t>тетов на основе осмысления историче</w:t>
      </w:r>
      <w:r w:rsidRPr="00DB33F1">
        <w:rPr>
          <w:color w:val="000000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Pr="00DB33F1">
        <w:rPr>
          <w:color w:val="000000"/>
        </w:rPr>
        <w:softHyphen/>
        <w:t>циальной деятельности.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b/>
          <w:bCs/>
          <w:iCs/>
          <w:color w:val="000000"/>
          <w:bdr w:val="none" w:sz="0" w:space="0" w:color="auto" w:frame="1"/>
        </w:rPr>
        <w:t>Задачи</w:t>
      </w:r>
      <w:r w:rsidRPr="00DB33F1">
        <w:rPr>
          <w:rStyle w:val="apple-converted-space"/>
          <w:b/>
          <w:bCs/>
          <w:iCs/>
          <w:color w:val="000000"/>
          <w:bdr w:val="none" w:sz="0" w:space="0" w:color="auto" w:frame="1"/>
        </w:rPr>
        <w:t> </w:t>
      </w:r>
      <w:r w:rsidRPr="00DB33F1">
        <w:rPr>
          <w:color w:val="000000"/>
        </w:rPr>
        <w:t>изучения истории в 6 классе: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 xml:space="preserve">1.  формирование у учащихся ориентиров для гражданской, </w:t>
      </w:r>
      <w:proofErr w:type="spellStart"/>
      <w:r w:rsidRPr="00DB33F1">
        <w:rPr>
          <w:color w:val="000000"/>
        </w:rPr>
        <w:t>этнонацио-нальной</w:t>
      </w:r>
      <w:proofErr w:type="spellEnd"/>
      <w:r w:rsidRPr="00DB33F1">
        <w:rPr>
          <w:color w:val="000000"/>
        </w:rPr>
        <w:t>, социальной, культурной само</w:t>
      </w:r>
      <w:r w:rsidRPr="00DB33F1">
        <w:rPr>
          <w:color w:val="000000"/>
        </w:rPr>
        <w:softHyphen/>
        <w:t>идентификации в окружающем мире;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>2. формирование представлений об истории Средних веков как части общемирового исторического процесса;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>3.  овладение учащимися знаниями о со</w:t>
      </w:r>
      <w:r w:rsidRPr="00DB33F1">
        <w:rPr>
          <w:color w:val="000000"/>
        </w:rPr>
        <w:softHyphen/>
        <w:t>циальной, экономической, политической, духовной и нравственной сферах средневекового общества при осо</w:t>
      </w:r>
      <w:r w:rsidRPr="00DB33F1">
        <w:rPr>
          <w:color w:val="000000"/>
        </w:rPr>
        <w:softHyphen/>
        <w:t>бом внимании к месту и роли России во всемирно-историческом процессе;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>4.  воспитание учащихся в духе патрио</w:t>
      </w:r>
      <w:r w:rsidRPr="00DB33F1">
        <w:rPr>
          <w:color w:val="000000"/>
        </w:rPr>
        <w:softHyphen/>
        <w:t>тизма, уважения к своему Отечеству — многонациональному Российскому госу</w:t>
      </w:r>
      <w:r w:rsidRPr="00DB33F1">
        <w:rPr>
          <w:color w:val="000000"/>
        </w:rPr>
        <w:softHyphen/>
        <w:t>дарству, в соответствии с идеями взаимо</w:t>
      </w:r>
      <w:r w:rsidRPr="00DB33F1">
        <w:rPr>
          <w:color w:val="000000"/>
        </w:rPr>
        <w:softHyphen/>
        <w:t>понимания, толерантности и мира между людьми и народами, в духе демократиче</w:t>
      </w:r>
      <w:r w:rsidRPr="00DB33F1">
        <w:rPr>
          <w:color w:val="000000"/>
        </w:rPr>
        <w:softHyphen/>
        <w:t>ских ценностей современного общества;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>5.  развитие способностей учащихся анализировать содержащуюся в различ</w:t>
      </w:r>
      <w:r w:rsidRPr="00DB33F1">
        <w:rPr>
          <w:color w:val="000000"/>
        </w:rPr>
        <w:softHyphen/>
        <w:t>ных источниках информацию о событи</w:t>
      </w:r>
      <w:r w:rsidRPr="00DB33F1">
        <w:rPr>
          <w:color w:val="000000"/>
        </w:rPr>
        <w:softHyphen/>
        <w:t>ях и явлениях прошлого и настоящего, руководствуясь принципом историзма, в их динамике, взаимосвязи и взаимообус</w:t>
      </w:r>
      <w:r w:rsidRPr="00DB33F1">
        <w:rPr>
          <w:color w:val="000000"/>
        </w:rPr>
        <w:softHyphen/>
        <w:t>ловленности;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>6.  формирование у школьников уме</w:t>
      </w:r>
      <w:r w:rsidRPr="00DB33F1">
        <w:rPr>
          <w:color w:val="000000"/>
        </w:rPr>
        <w:softHyphen/>
        <w:t>ний применять исторические знания для осмысления сущности современных общественных явлений, в общении с другими людьми в современном поли</w:t>
      </w:r>
      <w:r w:rsidRPr="00DB33F1">
        <w:rPr>
          <w:color w:val="000000"/>
        </w:rPr>
        <w:softHyphen/>
        <w:t xml:space="preserve">культурном, </w:t>
      </w:r>
      <w:proofErr w:type="spellStart"/>
      <w:r w:rsidRPr="00DB33F1">
        <w:rPr>
          <w:color w:val="000000"/>
        </w:rPr>
        <w:t>полиэтничном</w:t>
      </w:r>
      <w:proofErr w:type="spellEnd"/>
      <w:r w:rsidRPr="00DB33F1">
        <w:rPr>
          <w:color w:val="000000"/>
        </w:rPr>
        <w:t xml:space="preserve"> и многокон</w:t>
      </w:r>
      <w:r w:rsidRPr="00DB33F1">
        <w:rPr>
          <w:color w:val="000000"/>
        </w:rPr>
        <w:softHyphen/>
        <w:t>фессиональном обществе.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>7.  оценка значения политического и культурного наследия Средневековья для современности.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B33F1">
        <w:rPr>
          <w:color w:val="000000"/>
        </w:rPr>
        <w:t>8.  продолжить формирование умений работы с интернет - ресурсами, интерактивными задачниками и электронными пособиями по истории.</w:t>
      </w:r>
    </w:p>
    <w:p w:rsidR="00B20444" w:rsidRPr="00DB33F1" w:rsidRDefault="00B20444" w:rsidP="00DB33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B33F1" w:rsidRDefault="00DB33F1" w:rsidP="00DB3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 xml:space="preserve">Модуль 1. Всеобщая история. Рождение средневековых цивилизаций.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Вводная тема. Рубеж древности и Средневековья. (2-3 часа)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Средние века, чем они интересны современным людям?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Античная цивилизация и мир варваров – различия общественного устройства и взгляда на мир. Великое переселение народов (IV-VI века, гунны, готы и другие). Перерождение античной цивилизации в христианский мир. Распад Римской империи (395 г.). Европейский Запад - крушение империи (410 г., 476 г.), основ цивилизации, создание варварских королевств и особая роль Папы Римского в сохранении культурного единства Западной Европы. Сохранение империи на Востоке – начало образования двух ветвей христианства. Складывание средневековой европейской картины мира (представление о Боге и человеке, пространстве и времени, отношения государства и церкви). Идея аскетизма и монашество.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 xml:space="preserve">Тема 1. Запад </w:t>
      </w:r>
      <w:r w:rsidR="0051614A" w:rsidRPr="00DB33F1">
        <w:rPr>
          <w:rFonts w:ascii="Times New Roman" w:hAnsi="Times New Roman" w:cs="Times New Roman"/>
          <w:b/>
          <w:sz w:val="24"/>
          <w:szCs w:val="24"/>
        </w:rPr>
        <w:t>христианского мира. V-X века. (3</w:t>
      </w:r>
      <w:r w:rsidRPr="00DB33F1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Восхождение жителей варварских королевств на ступень цивилизации, христианизация. Объединение большей части западноевропейского христианского мира в империю Карла Великого (800 г.): восстановление общественного порядка, возрождение культуры, разделение верховной власти на светскую (император) и духовную (Папа Римский).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Рождение феодализма, феодальных отношений: 1) между феодалами (условными землевладельцами) и зависимыми от них крестьянами (феодальные повинности); 2) внутри сословия феодалов между сеньорами и вассалами. Сословный строй Западной Европы, три основных сословия: рыцари (светские феодалы), духовенство (духовные феодалы), крестьяне и горожане.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после распада империи Карла Великого на Францию, Германию и Италию. Установление феодальной раздробленности. Провозглашение Священной Римской империи. Набеги викингов: причины и последствия.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Тема 2. Восток христианского мира. V-XII века. (3 часа)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Расцвет Византийской империи как наследницы Рима при Юстиниане: государственная власть и культурное наследие (иконы, храм Святой Софии). Вторжение славян и тюрок, образование их госуда</w:t>
      </w:r>
      <w:proofErr w:type="gramStart"/>
      <w:r w:rsidRPr="00DB33F1">
        <w:rPr>
          <w:rFonts w:ascii="Times New Roman" w:hAnsi="Times New Roman" w:cs="Times New Roman"/>
          <w:sz w:val="24"/>
          <w:szCs w:val="24"/>
        </w:rPr>
        <w:t>рств в В</w:t>
      </w:r>
      <w:proofErr w:type="gramEnd"/>
      <w:r w:rsidRPr="00DB33F1">
        <w:rPr>
          <w:rFonts w:ascii="Times New Roman" w:hAnsi="Times New Roman" w:cs="Times New Roman"/>
          <w:sz w:val="24"/>
          <w:szCs w:val="24"/>
        </w:rPr>
        <w:t>осточной Европе. Христианизация Восточной Европы, Кирилл и Мефодий, славянская азбука. Окончательный раскол христианской церкви на православных и католиков: причины, события 1054 года, отличительные особенности двух ветвей христианства. Разделение христианского мира на католическую и православную цивилизации (основные отличия).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 xml:space="preserve">Тема 3. Пророки и завоеватели Востока. VII-XIII века (4 часа)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Арабские племена и возникновение ислама: личность и судьба Мухаммеда, начало мусульманской эры – 622 год, Коран и исламское вероучение (представление о Боге и человеке, времени и пространстве). Арабские завоевания и образование Арабского халифата: причины и последствия. Создание исламской цивилизац</w:t>
      </w:r>
      <w:proofErr w:type="gramStart"/>
      <w:r w:rsidRPr="00DB33F1">
        <w:rPr>
          <w:rFonts w:ascii="Times New Roman" w:hAnsi="Times New Roman" w:cs="Times New Roman"/>
          <w:sz w:val="24"/>
          <w:szCs w:val="24"/>
        </w:rPr>
        <w:t>ии  и ее</w:t>
      </w:r>
      <w:proofErr w:type="gramEnd"/>
      <w:r w:rsidRPr="00DB33F1">
        <w:rPr>
          <w:rFonts w:ascii="Times New Roman" w:hAnsi="Times New Roman" w:cs="Times New Roman"/>
          <w:sz w:val="24"/>
          <w:szCs w:val="24"/>
        </w:rPr>
        <w:t xml:space="preserve"> культурное наследие: арабская письменность и литература (Омар Хайям), архитектура (мечеть Купол Скалы), своеобразие изобразительного искусства, научные открытия (Авиценна), торговые связи между различными цивилизациями Средневековья.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Крестовые походы: причины и последствия для Востока и Европы. Первый поход 1096-1099 гг. Возникновение духовно-рыцарских орденов. Обострение отношений католиков и православных в эпоху Крестовых походов. Проблема взаимоотношений разных цивилизаций.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Монгольские завоевания: причины, личность Чингисхана, последствия для всего мира.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Обобщение и контроль (2 часа)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Модуль 2. Всеобщая история. Судьбы средневековых цивилизаций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Тема 4.Особенности католической Европы. X–XV века. (4 часа)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Экономическое развитие Западной Европы: улучшение сельского хозяйства (трехполье, рост урожаев), развитие ремесла и торговли (ярмарки, банки). Развитие </w:t>
      </w:r>
      <w:r w:rsidRPr="00DB33F1">
        <w:rPr>
          <w:rFonts w:ascii="Times New Roman" w:hAnsi="Times New Roman" w:cs="Times New Roman"/>
          <w:sz w:val="24"/>
          <w:szCs w:val="24"/>
        </w:rPr>
        <w:lastRenderedPageBreak/>
        <w:t xml:space="preserve">средневековых городов Европы: ремесленные цеха и купеческие гильдии, защита частной собственности (римские законы), борьба за самоуправление и появление городов-республик.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Быт основных сословий. Крестьянская (соседская) община. Развитие феодальных отношений: борьба крестьян за ограничение повинностей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Положение католической церкви в Европе. Борьба Папы и императора за светскую и духовную власть. Ереси: причины популярности и борьба церкви с ними, инквизиции (признак кризиса европейского средневекового общества). Особенность странствующих монашеских орденов. Франциск Ассизский.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Духовный мир европейского средневекового человека и культурное наследие Средневековья: простонародная культура, поэзия трубадуров, появление университетов, появление экспериментальной науки, изобретение книгопечатания (ок.1455 г., И.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); смена художественных стилей – романское искусство и готика (парижский собор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-Дам).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Тема 5. Страны католической Европы. XI–XV века. (5 часов)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Преодоление раздробленности в Англии и во Франции, формирование сословно-представительных монархий («Великая хартия вольностей» - 1215 г., парламент, Генеральные штаты).  Столетняя война (1337-1453): причины, влияние на рост национального сознания, личность Жанны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, крестьянские восстания («жакерия» и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) – признак кризиса европейского средневекового общества. Образование централизованных государств в Англии и Франции.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Итальянское Возрождение: причины, основные черты, замена идей аскетизма на идеи гуманизма. Раздробленность в Священной Римской империи и гуситские войны.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Тема 6. Судьбы средневековых цивилизаций. (4 часа)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Образование Османской империи и судьба православного мира (1453 г.). Культурное наследие позднесредневековой православной и исламской культуры. Формирование мира средневековой индийской цивилизации (страны, где соперничали и дополняли друг друга традиции индуизма, буддизма и ислама), ее культурное наследие. Формирование мира средневековой дальневосточной цивилизации (страны, где переплетались традиции конфуцианства, даосизма и буддизма), ее культурное наследие. Проблема рубежа окончания Средневековья: поиск европейцами пути на Восток, «доколумбова Америка» и ее открытие в 1492 году. </w:t>
      </w:r>
    </w:p>
    <w:p w:rsidR="006E7022" w:rsidRPr="00DB33F1" w:rsidRDefault="006E7022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Обобщение и контроль (3 часа)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Модуль 3. Российская история. Восхождение народов России на ступень цивилизации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Тема 7.</w:t>
      </w:r>
      <w:r w:rsidR="006E7022" w:rsidRPr="00DB33F1">
        <w:rPr>
          <w:rFonts w:ascii="Times New Roman" w:hAnsi="Times New Roman" w:cs="Times New Roman"/>
          <w:b/>
          <w:sz w:val="24"/>
          <w:szCs w:val="24"/>
        </w:rPr>
        <w:t xml:space="preserve"> У истоков российской истории (5 часов</w:t>
      </w:r>
      <w:r w:rsidRPr="00DB33F1">
        <w:rPr>
          <w:rFonts w:ascii="Times New Roman" w:hAnsi="Times New Roman" w:cs="Times New Roman"/>
          <w:b/>
          <w:sz w:val="24"/>
          <w:szCs w:val="24"/>
        </w:rPr>
        <w:t>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Что изучает история России? История России – часть всемирной истории.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3F1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страны:  древнейшие люди (500 тыс.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.), охотники и собиратели ледниковой эпохи (40–35 тыс.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DB33F1">
        <w:rPr>
          <w:rFonts w:ascii="Times New Roman" w:hAnsi="Times New Roman" w:cs="Times New Roman"/>
          <w:sz w:val="24"/>
          <w:szCs w:val="24"/>
        </w:rPr>
        <w:t xml:space="preserve"> Потепление климата и формирование современных природных зон (тундры, леса, степи). Переход к оседлому земледелию и кочевому скотоводству. Народы, проживавшие на территории России до середины I тысячелетия до н.э.: племена индоевропейской языковой семьи, финно-угорской языковой группы, тюркской языковой группы. Первые очаги цивилизации на территории нашей страны: города-государства Северного Причерноморья, Скифское царство и другие.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Великое переселение народов и начало восхождения народов нашей страны на ступень цивилизации. Кочевые народы Степи и их государства: Тюркский каганат, Хазарский каганат, </w:t>
      </w:r>
      <w:proofErr w:type="gramStart"/>
      <w:r w:rsidRPr="00DB33F1">
        <w:rPr>
          <w:rFonts w:ascii="Times New Roman" w:hAnsi="Times New Roman" w:cs="Times New Roman"/>
          <w:sz w:val="24"/>
          <w:szCs w:val="24"/>
        </w:rPr>
        <w:t>Волжская</w:t>
      </w:r>
      <w:proofErr w:type="gramEnd"/>
      <w:r w:rsidRPr="00DB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>. Распространение на территории современной России христианства, ислама, иудаизма.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Восточные славяне: расселение, соседи, занятия, общественный строй. Язычество.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 xml:space="preserve">Тема 8. Древнерусское государство. IX-XII веков. (6 часов)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Переход восточных славян и их ближайших соседей на ступень цивилизации: складывание соседских общин и возникновение городов, князья, дружины, вече, дань. Новгород и Киев - центры древнерусской государственности вдоль торгового пути «</w:t>
      </w:r>
      <w:proofErr w:type="gramStart"/>
      <w:r w:rsidRPr="00DB33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3F1">
        <w:rPr>
          <w:rFonts w:ascii="Times New Roman" w:hAnsi="Times New Roman" w:cs="Times New Roman"/>
          <w:sz w:val="24"/>
          <w:szCs w:val="24"/>
        </w:rPr>
        <w:t xml:space="preserve"> варяг в греки». Проблема призвания варягов Рюрика. Образование Древнерусского государства </w:t>
      </w:r>
      <w:r w:rsidRPr="00DB33F1">
        <w:rPr>
          <w:rFonts w:ascii="Times New Roman" w:hAnsi="Times New Roman" w:cs="Times New Roman"/>
          <w:sz w:val="24"/>
          <w:szCs w:val="24"/>
        </w:rPr>
        <w:lastRenderedPageBreak/>
        <w:t>(862 г., 882 г.), объединение севера и юга великим князем Олегом, упорядочение управления. Международные связи Руси (походы и договоры князей).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Владимир I (980-1015): личность в зеркале легенд, правление. Крещение Руси (988 г.): причины, ход, значение, становление Русской православной церкви. Сохранение двоеверия. Вхождение Руси в круг цивилизации православного мира.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Образование древнерусской народности. Общественный строй: бояре-вотчинники, зависимые люди, свободные общинники, горожане: быт разных слоев населения. 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Расцвет Руси при Ярославе Мудром (1019-1054): усобицы и канонизация Бориса и Глеба, культурное развитие, укрепление международного положения. Принятие «Русской правды» Ярославом и его сыновьями (1072 г.): замена первобытных обычаев (кровной мести) государственными законами. 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Проблема начала распада Древнерусского государства на уделы. Отношение Руси и жителей Степи (половцы). Личность Владимира Мономаха и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 съезд князей 1097 года.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Вопрос о соотношении христианства и язычества в древнерусской культуре: фольклор (былины), влияние Византии (православная литература и идеи, кириллица, правила изобразительного искусства). Письменность: летописи, «Повесть временных лет» Нестора. Живопись (иконы, мозаики, фрески) и зодчество (София Киевская и София Новгородская).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 xml:space="preserve">Тема 9. Русские земли и княжества XII-XIII веков. (3 часа).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Государственная раздробленность Руси с начала XII века: причины, черты, последствия.  Выделение нескольких культурно-политических центров: Южная Русь, Юго-Западная Русь, Северо-Западная Русь, Северо-Восточная Русь. Культурный подъем в XII – начале XIII веков в разных русских землях: рост городов, каменное зодчество, изобразительное искусство, расцвет литературы («Слово о полку Игореве»).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Владимиро-Суздальское княжество и Новгородская вечевая республика: особенности хозяйства, управления и культуры.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Обобщение и контроль (2 часа).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Модуль 4. Российская история. Судьбы народов России в XIII-XV вв.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t>Тема 10. Эпоха монгольского нашествия. XIII-XIV века. (7 часов)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Борьба против внешней агрессии в XIII веке и монгольское завоевание: империя Чингисхана, битва на Калке, поход Батыя на Русь 1237–1242 (причины поражения, последствия). Экспансия с Запада (причины). Александр Невский: личность в свете источников, Невская битва 1240 г. и Ледовое побоище 1242 г. Русь и Орда: установление зависимости (ханские ярлыки, уплата дани и т.д.).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Золотая Орда: укрепление государства, принятие ислама, культурный расцвет. Русь и Орда: торговое и культурное влияние.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Русь и Великое княжество Литовское: объединение литовскими князьями западных и южных земель Руси. Разделение древнерусской народности на предков русских, украинцев и белорусов.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Пик раздробленности Северо-Восточной Руси. Восстановление хозяйства: крестьянский труд, вотчинные хозяйства князей, бояр и монастырей, восстановление городов. Начало объединения русских земель: борьба Москвы и Твери. Иван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 (1325–1340): противоречивость поступков и значение для возвышения Москвы.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Роль церкви в общественной жизни Руси и Сергий Радонежский: основание Троицкого монастыря и значение духовного подвига. Дмитрий Донской (1359–1389 гг.): особенности личности, вклад в объединение Руси. Куликовская битва (1380 г.): причины, ход, значение для Руси и русского народа. 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Упадок русской культуры после монгольского завоевания. Завершение христианизации. Возрождение русской культуры в XIV–XV веках: памятники литературы времен борьбы с Ордой, каменное зодчество, идеи творчества Феофана Грека и Андрея Рублева (икона «Троица»).</w:t>
      </w:r>
      <w:r w:rsidRPr="00DB33F1">
        <w:rPr>
          <w:rFonts w:ascii="Times New Roman" w:hAnsi="Times New Roman" w:cs="Times New Roman"/>
          <w:sz w:val="24"/>
          <w:szCs w:val="24"/>
        </w:rPr>
        <w:cr/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11. Эпоха образования Российского государства. XV– начало XVI века. (6 часов).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Противостояние Руси и Орды: распри в Московском княжестве, распад Золотой Орды (с 1420-х годов) и образование самостоятельных татарских ханств – Крымского, Казанского и т.д. 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Иван III (1462–1505): черты личности и значение правления для судьбы страны.  Свержение золотоордынского ига: 1480 г. – Стояние на реке Угре. Завершение объединения русских земель вокруг Москвы: причины, значение присоединения Новгорода (1478 г.), завершение процесса при Василии III.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Вопрос о месте России среди средневековых цивилизаций Востока и Запада. Становление органов власти и государственных порядков Российского государства: Судебник 1497 года, власть государя, Боярская дума, зарождение приказов, местничество, государево тягло, роль православной церкви. Теория «Москва – третий Рим». Государственная символика России (герб, Московский Кремль)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Формы землевладения: вотчины и поместья. Оброки и барщина, Юрьев день. Слои населения (бояре, дворяне, крестьяне и другие).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Формирование культуры Российского государства: проблема переплетения русских и византийских, европейских и восточных традиций.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Обобщение и контроль (2 часа).</w:t>
      </w:r>
    </w:p>
    <w:p w:rsidR="0078173E" w:rsidRPr="00DB33F1" w:rsidRDefault="004B6CA8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Резерв </w:t>
      </w:r>
      <w:proofErr w:type="gramStart"/>
      <w:r w:rsidRPr="00DB33F1">
        <w:rPr>
          <w:rFonts w:ascii="Times New Roman" w:hAnsi="Times New Roman" w:cs="Times New Roman"/>
          <w:sz w:val="24"/>
          <w:szCs w:val="24"/>
        </w:rPr>
        <w:t>(</w:t>
      </w:r>
      <w:r w:rsidR="0078173E" w:rsidRPr="00DB3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173E" w:rsidRPr="00DB33F1">
        <w:rPr>
          <w:rFonts w:ascii="Times New Roman" w:hAnsi="Times New Roman" w:cs="Times New Roman"/>
          <w:sz w:val="24"/>
          <w:szCs w:val="24"/>
        </w:rPr>
        <w:t>часа).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73E" w:rsidRPr="00DB33F1" w:rsidRDefault="00DB33F1" w:rsidP="00DB3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1-я и 2-я линии развития. Умения объяснять разнообразие современного мира.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 xml:space="preserve">Свободно использовать в своей письменной и устной речи понятия (явления),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развившиеся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3-я линия развития. Умения рассматривать общественные процессы в развитии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>, Сергий Радонежский и др.), так и представителей различных общественных слоев и культур Средневековья.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4-я линия развития. Нравственное самоопределение.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 xml:space="preserve">5-я линия развития. Культурное и гражданско-патриотическое самоопределение. </w:t>
      </w: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78173E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F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B33F1">
        <w:rPr>
          <w:rFonts w:ascii="Times New Roman" w:hAnsi="Times New Roman" w:cs="Times New Roman"/>
          <w:sz w:val="24"/>
          <w:szCs w:val="24"/>
        </w:rPr>
        <w:tab/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DB33F1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DB33F1">
        <w:rPr>
          <w:rFonts w:ascii="Times New Roman" w:hAnsi="Times New Roman" w:cs="Times New Roman"/>
          <w:sz w:val="24"/>
          <w:szCs w:val="24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</w:t>
      </w:r>
      <w:proofErr w:type="gramStart"/>
      <w:r w:rsidRPr="00DB33F1">
        <w:rPr>
          <w:rFonts w:ascii="Times New Roman" w:hAnsi="Times New Roman" w:cs="Times New Roman"/>
          <w:sz w:val="24"/>
          <w:szCs w:val="24"/>
        </w:rPr>
        <w:t>позициям</w:t>
      </w:r>
      <w:proofErr w:type="gramEnd"/>
      <w:r w:rsidRPr="00DB33F1">
        <w:rPr>
          <w:rFonts w:ascii="Times New Roman" w:hAnsi="Times New Roman" w:cs="Times New Roman"/>
          <w:sz w:val="24"/>
          <w:szCs w:val="24"/>
        </w:rPr>
        <w:t xml:space="preserve"> как в прошлом, так и в современности.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истории в 6 классе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в 6 классе способствует развитию у учащихся значительного круга компетентностей: социально-адаптивной (граж</w:t>
      </w:r>
      <w:r>
        <w:rPr>
          <w:rFonts w:ascii="Times New Roman" w:hAnsi="Times New Roman" w:cs="Times New Roman"/>
          <w:sz w:val="24"/>
          <w:szCs w:val="24"/>
        </w:rPr>
        <w:softHyphen/>
        <w:t>данственной), когнитивной (познавательной), информационно-технологической, коммуникативной. При этом можно вы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делить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обучения.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важнейшим личностным результатам изучения истории в 6 классе относятся следующие убеждения и качества: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</w:t>
      </w:r>
      <w:r>
        <w:rPr>
          <w:rFonts w:ascii="Times New Roman" w:hAnsi="Times New Roman" w:cs="Times New Roman"/>
          <w:sz w:val="24"/>
          <w:szCs w:val="24"/>
        </w:rPr>
        <w:softHyphen/>
        <w:t>ческой и религиозной группы, локаль</w:t>
      </w:r>
      <w:r>
        <w:rPr>
          <w:rFonts w:ascii="Times New Roman" w:hAnsi="Times New Roman" w:cs="Times New Roman"/>
          <w:sz w:val="24"/>
          <w:szCs w:val="24"/>
        </w:rPr>
        <w:softHyphen/>
        <w:t>ной и региональной общности;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</w:t>
      </w:r>
      <w:r>
        <w:rPr>
          <w:rFonts w:ascii="Times New Roman" w:hAnsi="Times New Roman" w:cs="Times New Roman"/>
          <w:sz w:val="24"/>
          <w:szCs w:val="24"/>
        </w:rPr>
        <w:softHyphen/>
        <w:t>ций и ценностей современного обще</w:t>
      </w:r>
      <w:r>
        <w:rPr>
          <w:rFonts w:ascii="Times New Roman" w:hAnsi="Times New Roman" w:cs="Times New Roman"/>
          <w:sz w:val="24"/>
          <w:szCs w:val="24"/>
        </w:rPr>
        <w:softHyphen/>
        <w:t>ства, уважение прав и свобод человека;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</w:t>
      </w:r>
      <w:r>
        <w:rPr>
          <w:rFonts w:ascii="Times New Roman" w:hAnsi="Times New Roman" w:cs="Times New Roman"/>
          <w:sz w:val="24"/>
          <w:szCs w:val="24"/>
        </w:rPr>
        <w:softHyphen/>
        <w:t>ного опыта предшествующих поколе</w:t>
      </w:r>
      <w:r>
        <w:rPr>
          <w:rFonts w:ascii="Times New Roman" w:hAnsi="Times New Roman" w:cs="Times New Roman"/>
          <w:sz w:val="24"/>
          <w:szCs w:val="24"/>
        </w:rPr>
        <w:softHyphen/>
        <w:t>ний, способность к определению своей позиции и ответственному поведению в современном обществе;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своей страны и мира, уважение к культуре своего и других народов, толе</w:t>
      </w:r>
      <w:r>
        <w:rPr>
          <w:rFonts w:ascii="Times New Roman" w:hAnsi="Times New Roman" w:cs="Times New Roman"/>
          <w:sz w:val="24"/>
          <w:szCs w:val="24"/>
        </w:rPr>
        <w:softHyphen/>
        <w:t>рантность.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учащимися 6 класса включают: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способность применять понятийный аппарат исторического знания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умения изучать информацию различных исторических и источников, раскрывая ее социальную принадлежность и познавательную ценность;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расширение опыта оценочной деятельности на основе осмысления жизни и деяний личностей и народов в истории.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F1" w:rsidRDefault="00DB33F1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B33F1" w:rsidSect="00DB33F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20444" w:rsidRPr="00DB33F1" w:rsidRDefault="00B20444" w:rsidP="003E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3F1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EA4F9B" w:rsidRDefault="00EA4F9B" w:rsidP="003E3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УМК</w:t>
      </w:r>
    </w:p>
    <w:p w:rsidR="00EA4F9B" w:rsidRPr="003E34CF" w:rsidRDefault="00EA4F9B" w:rsidP="003E34C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Всеобщая история. История Средних веков. Данилов Д.Д.</w:t>
      </w:r>
      <w:r w:rsidR="008F6304"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8F6304"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Сизова</w:t>
      </w:r>
      <w:proofErr w:type="spellEnd"/>
      <w:r w:rsidR="008F6304"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Е.В., Кузнецов А.В., </w:t>
      </w:r>
      <w:proofErr w:type="spellStart"/>
      <w:r w:rsidR="008F6304"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Баласс</w:t>
      </w:r>
      <w:proofErr w:type="spellEnd"/>
      <w:r w:rsidR="008F6304"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2010</w:t>
      </w:r>
    </w:p>
    <w:p w:rsidR="008F6304" w:rsidRPr="003E34CF" w:rsidRDefault="008F6304" w:rsidP="003E34C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История России. С Древнейших времён до начала </w:t>
      </w:r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XVI</w:t>
      </w:r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века. Данилов Д.Д, Данилов А.А., </w:t>
      </w:r>
      <w:proofErr w:type="spellStart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Баласс</w:t>
      </w:r>
      <w:proofErr w:type="spellEnd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2010</w:t>
      </w:r>
    </w:p>
    <w:p w:rsidR="008F6304" w:rsidRPr="003E34CF" w:rsidRDefault="008F6304" w:rsidP="003E34C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Проверочные и контрольные работы. </w:t>
      </w:r>
      <w:proofErr w:type="spellStart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Д.Д.Данилов</w:t>
      </w:r>
      <w:proofErr w:type="spellEnd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Е.В.Сизова</w:t>
      </w:r>
      <w:proofErr w:type="spellEnd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Start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proofErr w:type="spellStart"/>
      <w:proofErr w:type="gramEnd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>Баласс</w:t>
      </w:r>
      <w:proofErr w:type="spellEnd"/>
      <w:r w:rsidRPr="003E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2010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Методические пособия для учителя: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66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Борзова Л. П.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Игры на уроке истории: пособие для учителя / Л. П. Борзова. - М.: ВЛАДОС, 2005.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90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Борзак</w:t>
      </w:r>
      <w:proofErr w:type="spellEnd"/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 xml:space="preserve"> Е.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Олимпиады по истории. 5-9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.: пособие для учителя / Е.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Борзак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>. - Волгоград Корифей, 2006.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95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Вяземский Е. Е.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учителям истории. Основы профессиональ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softHyphen/>
        <w:t>ного мастерства</w:t>
      </w:r>
      <w:proofErr w:type="gramStart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>. пособие / Е. Е. Вяземский, О. Ю. Стрелова. - М.: ВЛАДОС, 2003.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610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Уколова</w:t>
      </w:r>
      <w:proofErr w:type="spellEnd"/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 xml:space="preserve">  И. Е.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История Древнего мира. Задания, тесты, задачи : метод, пособие / И. Е.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gramStart"/>
      <w:r w:rsidRPr="003E34C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лова. - М.: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43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Грибов В. С.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Дидактический материал</w:t>
      </w:r>
      <w:proofErr w:type="gramStart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 / В. С. Грибов. - ВЛАДО</w:t>
      </w:r>
      <w:proofErr w:type="gramStart"/>
      <w:r w:rsidRPr="003E34CF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Пресс, 2007.</w:t>
      </w:r>
    </w:p>
    <w:p w:rsidR="00964772" w:rsidRPr="00316D27" w:rsidRDefault="00964772" w:rsidP="003E34CF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27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964772" w:rsidRPr="00DB33F1" w:rsidRDefault="00964772" w:rsidP="003E3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Дополнительная литература для учащихся: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610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100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великих сокровищ: энциклопедия для школьников / сост. Н. М. Ионина. - М.: Вече, 2007.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82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История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мировой культуры: справочник школьника / сост. Ф. С.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Капица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, Т. М.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Колядич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>. - М.: Слово, 1996.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96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Всеобщая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история</w:t>
      </w:r>
      <w:proofErr w:type="gramStart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новейший справочник школьника / сост. Ф. С.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Капица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>, В. А. Григорь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ев, Е. П. Новикова. - М.: </w:t>
      </w:r>
      <w:r w:rsidRPr="003E34C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ACT</w:t>
      </w:r>
      <w:r w:rsidRPr="003E3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91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Рыжов К. В.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Все монархи мира. Западная Европа: книга для учащихся / К. Рыжов. - М.: Вече; 2001.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66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Аграшенков</w:t>
      </w:r>
      <w:proofErr w:type="spellEnd"/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 xml:space="preserve"> А. В.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Сто великих битв / А. В.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Аграшенков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[и др.]. - М.: Вече, 2001.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77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Энциклопедия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для детей. Т. 1: Всемирная история / сост. С. Т.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Исмаилова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3E34CF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3E34CF">
        <w:rPr>
          <w:rFonts w:ascii="Times New Roman" w:eastAsia="Times New Roman" w:hAnsi="Times New Roman" w:cs="Times New Roman"/>
          <w:sz w:val="24"/>
          <w:szCs w:val="24"/>
        </w:rPr>
        <w:t>+, 1996.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236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История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России в датах: справочник школьника / сост. Г. Михайлов. - М.: Литера, 2008.</w:t>
      </w:r>
    </w:p>
    <w:p w:rsidR="00964772" w:rsidRPr="003E34CF" w:rsidRDefault="00964772" w:rsidP="003E34CF">
      <w:pPr>
        <w:pStyle w:val="a3"/>
        <w:numPr>
          <w:ilvl w:val="0"/>
          <w:numId w:val="8"/>
        </w:numPr>
        <w:shd w:val="clear" w:color="auto" w:fill="FFFFFF"/>
        <w:tabs>
          <w:tab w:val="left" w:pos="591"/>
        </w:tabs>
        <w:spacing w:after="0" w:line="240" w:lineRule="auto"/>
        <w:ind w:left="0" w:firstLine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4CF">
        <w:rPr>
          <w:rFonts w:ascii="Times New Roman" w:eastAsia="Times New Roman" w:hAnsi="Times New Roman" w:cs="Times New Roman"/>
          <w:iCs/>
          <w:sz w:val="24"/>
          <w:szCs w:val="24"/>
        </w:rPr>
        <w:t>Ушакова О. Д.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Понятия и определения. История</w:t>
      </w:r>
      <w:proofErr w:type="gramStart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E34CF">
        <w:rPr>
          <w:rFonts w:ascii="Times New Roman" w:eastAsia="Times New Roman" w:hAnsi="Times New Roman" w:cs="Times New Roman"/>
          <w:sz w:val="24"/>
          <w:szCs w:val="24"/>
        </w:rPr>
        <w:t xml:space="preserve"> справочник / О. Д. Ушакова. - М.: Ли</w:t>
      </w:r>
      <w:r w:rsidRPr="003E34CF">
        <w:rPr>
          <w:rFonts w:ascii="Times New Roman" w:eastAsia="Times New Roman" w:hAnsi="Times New Roman" w:cs="Times New Roman"/>
          <w:sz w:val="24"/>
          <w:szCs w:val="24"/>
        </w:rPr>
        <w:softHyphen/>
        <w:t>тера, 2006.</w:t>
      </w:r>
    </w:p>
    <w:p w:rsidR="00964772" w:rsidRPr="00DB33F1" w:rsidRDefault="00964772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73E" w:rsidRPr="00DB33F1" w:rsidRDefault="0078173E" w:rsidP="00DB3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4CF" w:rsidRDefault="003E34CF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34CF" w:rsidRDefault="003E34CF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34CF" w:rsidRDefault="003E34CF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34CF" w:rsidRDefault="003E34CF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34CF" w:rsidRDefault="003E34CF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33F1" w:rsidRDefault="00DB33F1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</w:t>
      </w:r>
    </w:p>
    <w:p w:rsidR="00DB33F1" w:rsidRDefault="00DB33F1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педагогическим советом школы</w:t>
      </w:r>
    </w:p>
    <w:p w:rsidR="00DB33F1" w:rsidRDefault="00DB33F1" w:rsidP="00DB33F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№______ от ______________ </w:t>
      </w:r>
    </w:p>
    <w:p w:rsidR="00DB33F1" w:rsidRDefault="00DB33F1" w:rsidP="00DB3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2C" w:rsidRPr="008E2D8C" w:rsidRDefault="00DB33F1" w:rsidP="00D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СОГЛАСОВАНО. Зам. директора по УВР__________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Потулова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sectPr w:rsidR="00DC1C2C" w:rsidRPr="008E2D8C" w:rsidSect="00DB33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CCF996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15417CE"/>
    <w:multiLevelType w:val="hybridMultilevel"/>
    <w:tmpl w:val="1A88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2DE8"/>
    <w:multiLevelType w:val="hybridMultilevel"/>
    <w:tmpl w:val="9D8A5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">
    <w:nsid w:val="1DBD00AD"/>
    <w:multiLevelType w:val="hybridMultilevel"/>
    <w:tmpl w:val="043A5E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3386DB2"/>
    <w:multiLevelType w:val="hybridMultilevel"/>
    <w:tmpl w:val="64908312"/>
    <w:lvl w:ilvl="0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5">
    <w:nsid w:val="52820048"/>
    <w:multiLevelType w:val="hybridMultilevel"/>
    <w:tmpl w:val="107A7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11383"/>
    <w:multiLevelType w:val="hybridMultilevel"/>
    <w:tmpl w:val="6CEACE7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A25D78"/>
    <w:multiLevelType w:val="hybridMultilevel"/>
    <w:tmpl w:val="BA864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D6"/>
    <w:rsid w:val="000518EE"/>
    <w:rsid w:val="00134EE3"/>
    <w:rsid w:val="00275B41"/>
    <w:rsid w:val="002A48F1"/>
    <w:rsid w:val="002C279A"/>
    <w:rsid w:val="00316D27"/>
    <w:rsid w:val="003E0FD6"/>
    <w:rsid w:val="003E34CF"/>
    <w:rsid w:val="003F439F"/>
    <w:rsid w:val="004344A4"/>
    <w:rsid w:val="004500D3"/>
    <w:rsid w:val="004B6CA8"/>
    <w:rsid w:val="00506967"/>
    <w:rsid w:val="0051614A"/>
    <w:rsid w:val="00535C73"/>
    <w:rsid w:val="006E7022"/>
    <w:rsid w:val="0074320D"/>
    <w:rsid w:val="0078173E"/>
    <w:rsid w:val="008E2D8C"/>
    <w:rsid w:val="008F3CF4"/>
    <w:rsid w:val="008F3F35"/>
    <w:rsid w:val="008F6304"/>
    <w:rsid w:val="009033E6"/>
    <w:rsid w:val="00964772"/>
    <w:rsid w:val="00A22964"/>
    <w:rsid w:val="00B20444"/>
    <w:rsid w:val="00CC500E"/>
    <w:rsid w:val="00CD66BD"/>
    <w:rsid w:val="00D354C8"/>
    <w:rsid w:val="00D97D85"/>
    <w:rsid w:val="00DB33F1"/>
    <w:rsid w:val="00DC1C2C"/>
    <w:rsid w:val="00E35811"/>
    <w:rsid w:val="00E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FD6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E0FD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E0FD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817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173E"/>
  </w:style>
  <w:style w:type="paragraph" w:styleId="a6">
    <w:name w:val="Body Text"/>
    <w:basedOn w:val="a"/>
    <w:link w:val="a7"/>
    <w:uiPriority w:val="99"/>
    <w:semiHidden/>
    <w:unhideWhenUsed/>
    <w:rsid w:val="00964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4772"/>
  </w:style>
  <w:style w:type="paragraph" w:styleId="a8">
    <w:name w:val="Normal (Web)"/>
    <w:basedOn w:val="a"/>
    <w:uiPriority w:val="99"/>
    <w:semiHidden/>
    <w:unhideWhenUsed/>
    <w:rsid w:val="00B2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FD6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E0FD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E0FD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817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173E"/>
  </w:style>
  <w:style w:type="paragraph" w:styleId="a6">
    <w:name w:val="Body Text"/>
    <w:basedOn w:val="a"/>
    <w:link w:val="a7"/>
    <w:uiPriority w:val="99"/>
    <w:semiHidden/>
    <w:unhideWhenUsed/>
    <w:rsid w:val="00964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4772"/>
  </w:style>
  <w:style w:type="paragraph" w:styleId="a8">
    <w:name w:val="Normal (Web)"/>
    <w:basedOn w:val="a"/>
    <w:uiPriority w:val="99"/>
    <w:semiHidden/>
    <w:unhideWhenUsed/>
    <w:rsid w:val="00B2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D7A4-401D-47DA-988E-78AB23B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Татьяна</cp:lastModifiedBy>
  <cp:revision>14</cp:revision>
  <cp:lastPrinted>2014-02-27T07:52:00Z</cp:lastPrinted>
  <dcterms:created xsi:type="dcterms:W3CDTF">2014-01-16T12:04:00Z</dcterms:created>
  <dcterms:modified xsi:type="dcterms:W3CDTF">2014-02-27T07:55:00Z</dcterms:modified>
</cp:coreProperties>
</file>