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75" w:rsidRPr="006A61CD" w:rsidRDefault="008D60DB" w:rsidP="008D60DB">
      <w:pPr>
        <w:tabs>
          <w:tab w:val="center" w:pos="5386"/>
          <w:tab w:val="right" w:pos="107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A1D75" w:rsidRPr="006A61CD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ab/>
      </w: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1CD">
        <w:rPr>
          <w:rFonts w:ascii="Times New Roman" w:hAnsi="Times New Roman"/>
          <w:b/>
          <w:sz w:val="28"/>
          <w:szCs w:val="28"/>
        </w:rPr>
        <w:t>«Средняя общеобразовательная школа № 8»</w:t>
      </w: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2" w:type="dxa"/>
        <w:tblLook w:val="04A0" w:firstRow="1" w:lastRow="0" w:firstColumn="1" w:lastColumn="0" w:noHBand="0" w:noVBand="1"/>
      </w:tblPr>
      <w:tblGrid>
        <w:gridCol w:w="3565"/>
        <w:gridCol w:w="3566"/>
        <w:gridCol w:w="3641"/>
      </w:tblGrid>
      <w:tr w:rsidR="00EA1D75" w:rsidRPr="006A61CD" w:rsidTr="00EE3CF2">
        <w:trPr>
          <w:trHeight w:val="2011"/>
        </w:trPr>
        <w:tc>
          <w:tcPr>
            <w:tcW w:w="3565" w:type="dxa"/>
          </w:tcPr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 xml:space="preserve">«Рассмотрено»      </w:t>
            </w:r>
          </w:p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 xml:space="preserve">на заседании МО учителей </w:t>
            </w:r>
          </w:p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>математики и информатики</w:t>
            </w:r>
          </w:p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>председатель МО</w:t>
            </w:r>
          </w:p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>________ ___Аюпова Л.Б._</w:t>
            </w:r>
          </w:p>
        </w:tc>
        <w:tc>
          <w:tcPr>
            <w:tcW w:w="3566" w:type="dxa"/>
          </w:tcPr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             </w:t>
            </w:r>
          </w:p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 xml:space="preserve">зам. директора по УР      </w:t>
            </w:r>
          </w:p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 xml:space="preserve"> ________ О.В.Райш                  «____» __________2013 г.                   </w:t>
            </w:r>
          </w:p>
        </w:tc>
        <w:tc>
          <w:tcPr>
            <w:tcW w:w="3641" w:type="dxa"/>
          </w:tcPr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EA1D75" w:rsidRPr="006A61CD" w:rsidRDefault="00EA1D75" w:rsidP="00EE3CF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МБОУ</w:t>
            </w: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>«СОШ № 8»</w:t>
            </w:r>
          </w:p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Н.В</w:t>
            </w: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>.Купавцева</w:t>
            </w:r>
          </w:p>
          <w:p w:rsidR="00EA1D75" w:rsidRPr="006A61CD" w:rsidRDefault="00EA1D75" w:rsidP="00EE3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1CD">
              <w:rPr>
                <w:rFonts w:ascii="Times New Roman" w:hAnsi="Times New Roman"/>
                <w:b/>
                <w:sz w:val="24"/>
                <w:szCs w:val="24"/>
              </w:rPr>
              <w:t>«____» __________2013 г.</w:t>
            </w:r>
          </w:p>
        </w:tc>
      </w:tr>
    </w:tbl>
    <w:p w:rsidR="00EA1D75" w:rsidRPr="006A61CD" w:rsidRDefault="00EA1D75" w:rsidP="00EA1D7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1CD">
        <w:rPr>
          <w:rFonts w:ascii="Times New Roman" w:hAnsi="Times New Roman"/>
          <w:b/>
          <w:sz w:val="24"/>
          <w:szCs w:val="24"/>
        </w:rPr>
        <w:t>РАБОЧАЯ ПРОГРАММА УЧЕБНОГО КУРСА</w:t>
      </w: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61CD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Геометрия</w:t>
      </w:r>
      <w:r w:rsidRPr="006A61CD">
        <w:rPr>
          <w:rFonts w:ascii="Times New Roman" w:hAnsi="Times New Roman"/>
          <w:b/>
          <w:sz w:val="32"/>
          <w:szCs w:val="32"/>
        </w:rPr>
        <w:t>»</w:t>
      </w:r>
    </w:p>
    <w:p w:rsidR="00EA1D75" w:rsidRPr="001904D1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1CD">
        <w:rPr>
          <w:rFonts w:ascii="Times New Roman" w:hAnsi="Times New Roman"/>
          <w:b/>
          <w:sz w:val="24"/>
          <w:szCs w:val="24"/>
        </w:rPr>
        <w:t>ДЛЯ  9АКЛАСС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1CD">
        <w:rPr>
          <w:rFonts w:ascii="Times New Roman" w:hAnsi="Times New Roman"/>
          <w:b/>
          <w:sz w:val="24"/>
          <w:szCs w:val="24"/>
        </w:rPr>
        <w:t>(общеобразовательный уровень)</w:t>
      </w: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6A61C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6A61CD">
        <w:rPr>
          <w:rFonts w:ascii="Times New Roman" w:hAnsi="Times New Roman"/>
          <w:sz w:val="24"/>
          <w:szCs w:val="24"/>
        </w:rPr>
        <w:t>Аюпова Л.Б.</w:t>
      </w:r>
      <w:r>
        <w:rPr>
          <w:rFonts w:ascii="Times New Roman" w:hAnsi="Times New Roman"/>
          <w:sz w:val="24"/>
          <w:szCs w:val="24"/>
        </w:rPr>
        <w:t>,</w:t>
      </w:r>
      <w:r w:rsidRPr="006A61CD">
        <w:rPr>
          <w:rFonts w:ascii="Times New Roman" w:hAnsi="Times New Roman"/>
          <w:sz w:val="24"/>
          <w:szCs w:val="24"/>
        </w:rPr>
        <w:t>учитель математики</w:t>
      </w:r>
      <w:r>
        <w:rPr>
          <w:rFonts w:ascii="Times New Roman" w:hAnsi="Times New Roman"/>
          <w:sz w:val="24"/>
          <w:szCs w:val="24"/>
        </w:rPr>
        <w:t>,</w:t>
      </w:r>
    </w:p>
    <w:p w:rsidR="00EA1D75" w:rsidRPr="006A61CD" w:rsidRDefault="00EA1D75" w:rsidP="00EA1D7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6A61CD">
        <w:rPr>
          <w:rFonts w:ascii="Times New Roman" w:hAnsi="Times New Roman"/>
          <w:sz w:val="24"/>
          <w:szCs w:val="24"/>
        </w:rPr>
        <w:t xml:space="preserve">               первая  квалификационная категория</w:t>
      </w:r>
    </w:p>
    <w:p w:rsidR="00EA1D75" w:rsidRPr="006A61CD" w:rsidRDefault="00EA1D75" w:rsidP="00EA1D7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61CD">
        <w:rPr>
          <w:rFonts w:ascii="Times New Roman" w:hAnsi="Times New Roman"/>
          <w:sz w:val="24"/>
          <w:szCs w:val="24"/>
        </w:rPr>
        <w:t>Утверждена  педагогическим советом</w:t>
      </w:r>
    </w:p>
    <w:p w:rsidR="00EA1D75" w:rsidRPr="006A61CD" w:rsidRDefault="00EA1D75" w:rsidP="00EA1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61CD">
        <w:rPr>
          <w:rFonts w:ascii="Times New Roman" w:hAnsi="Times New Roman"/>
          <w:sz w:val="24"/>
          <w:szCs w:val="24"/>
        </w:rPr>
        <w:t xml:space="preserve"> протокол №</w:t>
      </w:r>
      <w:r>
        <w:rPr>
          <w:rFonts w:ascii="Times New Roman" w:hAnsi="Times New Roman"/>
          <w:sz w:val="24"/>
          <w:szCs w:val="24"/>
        </w:rPr>
        <w:t>1</w:t>
      </w:r>
      <w:r w:rsidRPr="006A61C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30 августа </w:t>
      </w:r>
      <w:r w:rsidRPr="006A61CD">
        <w:rPr>
          <w:rFonts w:ascii="Times New Roman" w:hAnsi="Times New Roman"/>
          <w:sz w:val="24"/>
          <w:szCs w:val="24"/>
        </w:rPr>
        <w:t>2013г.</w:t>
      </w:r>
    </w:p>
    <w:p w:rsidR="0089487C" w:rsidRPr="006A61CD" w:rsidRDefault="0089487C" w:rsidP="008D6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1CD">
        <w:rPr>
          <w:rFonts w:ascii="Times New Roman" w:hAnsi="Times New Roman"/>
          <w:b/>
          <w:sz w:val="24"/>
          <w:szCs w:val="24"/>
        </w:rPr>
        <w:t>2013-2014 учебный год</w:t>
      </w:r>
    </w:p>
    <w:p w:rsidR="00EA1D75" w:rsidRPr="006A61CD" w:rsidRDefault="00EA1D75" w:rsidP="00E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1CD">
        <w:rPr>
          <w:rFonts w:ascii="Times New Roman" w:hAnsi="Times New Roman"/>
          <w:b/>
          <w:sz w:val="24"/>
          <w:szCs w:val="24"/>
        </w:rPr>
        <w:t>г.Нижневартовск</w:t>
      </w:r>
    </w:p>
    <w:p w:rsidR="00EA1D75" w:rsidRPr="00C70C03" w:rsidRDefault="00EA1D75" w:rsidP="00EA1D75">
      <w:pPr>
        <w:spacing w:after="0" w:line="240" w:lineRule="auto"/>
        <w:ind w:left="-180" w:firstLine="180"/>
        <w:jc w:val="center"/>
        <w:rPr>
          <w:rFonts w:ascii="Times New Roman" w:hAnsi="Times New Roman"/>
          <w:b/>
        </w:rPr>
      </w:pPr>
      <w:r w:rsidRPr="00C70C03">
        <w:rPr>
          <w:rFonts w:ascii="Times New Roman" w:hAnsi="Times New Roman"/>
          <w:b/>
        </w:rPr>
        <w:lastRenderedPageBreak/>
        <w:t xml:space="preserve">1.Паспорт образовательной рабочей программы </w:t>
      </w:r>
    </w:p>
    <w:p w:rsidR="00EA1D75" w:rsidRPr="00C70C03" w:rsidRDefault="00EA1D75" w:rsidP="00F41232">
      <w:pPr>
        <w:spacing w:after="0" w:line="240" w:lineRule="auto"/>
        <w:ind w:left="-180" w:firstLine="180"/>
        <w:jc w:val="center"/>
        <w:rPr>
          <w:rFonts w:ascii="Times New Roman" w:hAnsi="Times New Roman"/>
          <w:b/>
        </w:rPr>
      </w:pPr>
      <w:r w:rsidRPr="00C70C03">
        <w:rPr>
          <w:rFonts w:ascii="Times New Roman" w:hAnsi="Times New Roman"/>
          <w:b/>
        </w:rPr>
        <w:t xml:space="preserve">по геометрии   </w:t>
      </w:r>
      <w:r w:rsidR="00F41232">
        <w:rPr>
          <w:rFonts w:ascii="Times New Roman" w:hAnsi="Times New Roman"/>
          <w:b/>
        </w:rPr>
        <w:t>в 9 А</w:t>
      </w:r>
      <w:r w:rsidR="003F5700" w:rsidRPr="003F5700">
        <w:rPr>
          <w:rFonts w:ascii="Times New Roman" w:hAnsi="Times New Roman"/>
          <w:b/>
        </w:rPr>
        <w:t xml:space="preserve"> </w:t>
      </w:r>
      <w:r w:rsidRPr="00C70C03">
        <w:rPr>
          <w:rFonts w:ascii="Times New Roman" w:hAnsi="Times New Roman"/>
          <w:b/>
        </w:rPr>
        <w:t>класс</w:t>
      </w:r>
      <w:r w:rsidR="00F41232">
        <w:rPr>
          <w:rFonts w:ascii="Times New Roman" w:hAnsi="Times New Roman"/>
          <w:b/>
        </w:rPr>
        <w:t>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0"/>
        <w:gridCol w:w="7271"/>
      </w:tblGrid>
      <w:tr w:rsidR="00EA1D75" w:rsidRPr="009D125E" w:rsidTr="00EE3CF2">
        <w:trPr>
          <w:trHeight w:val="1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Нормативно-правовые основы разработки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FC1874" w:rsidRDefault="00EA1D75" w:rsidP="00EE3CF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FC1874">
              <w:rPr>
                <w:rFonts w:ascii="Times New Roman" w:hAnsi="Times New Roman"/>
              </w:rPr>
              <w:t>Закон РФ «Об образовании» от 29. 12.2012 №273-ФЗ</w:t>
            </w:r>
          </w:p>
          <w:p w:rsidR="00EA1D75" w:rsidRPr="00FC1874" w:rsidRDefault="00EA1D75" w:rsidP="00EE3CF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FC1874">
              <w:rPr>
                <w:rFonts w:ascii="Times New Roman" w:hAnsi="Times New Roman"/>
              </w:rPr>
              <w:t>Типовое положение об образовательном учреждении, утверждённое Постановлением Правительства Российской Федерации от 19.03.2001г. №196</w:t>
            </w:r>
          </w:p>
          <w:p w:rsidR="00EA1D75" w:rsidRPr="00FC1874" w:rsidRDefault="00EA1D75" w:rsidP="00EE3CF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FC1874">
              <w:rPr>
                <w:rFonts w:ascii="Times New Roman" w:hAnsi="Times New Roman"/>
              </w:rPr>
              <w:t>Стратегия развития образования ХМАО – ЮГРЫ до 2020г.</w:t>
            </w:r>
          </w:p>
          <w:p w:rsidR="00EA1D75" w:rsidRPr="00FC1874" w:rsidRDefault="00EA1D75" w:rsidP="00EE3CF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FC1874">
              <w:rPr>
                <w:rFonts w:ascii="Times New Roman" w:hAnsi="Times New Roman"/>
              </w:rPr>
              <w:t>Федеральный компонент государственного образовательного стандарта, утвержденный Приказом Минобразования РФ от 05 02 2011 года № 1089.</w:t>
            </w:r>
          </w:p>
          <w:p w:rsidR="00EA1D75" w:rsidRPr="00FC1874" w:rsidRDefault="00EA1D75" w:rsidP="00EE3CF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FC1874">
              <w:rPr>
                <w:rFonts w:ascii="Times New Roman" w:hAnsi="Times New Roman"/>
              </w:rPr>
              <w:t>Развитие образования города Нижневартовска на 2012-2014 уч.г.</w:t>
            </w:r>
          </w:p>
          <w:p w:rsidR="00EA1D75" w:rsidRPr="00FC1874" w:rsidRDefault="00EA1D75" w:rsidP="00EE3CF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FC1874">
              <w:rPr>
                <w:rFonts w:ascii="Times New Roman" w:hAnsi="Times New Roman"/>
              </w:rPr>
              <w:t>Примерные программы, созданные на основе федерального компонента государственного образовательного стандарта;</w:t>
            </w:r>
          </w:p>
          <w:p w:rsidR="00EA1D75" w:rsidRPr="00FC1874" w:rsidRDefault="00EA1D75" w:rsidP="00EE3CF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FC1874">
              <w:rPr>
                <w:rFonts w:ascii="Times New Roman" w:hAnsi="Times New Roman"/>
              </w:rPr>
              <w:t>Федеральный перечень учебников</w:t>
            </w:r>
          </w:p>
          <w:p w:rsidR="00EA1D75" w:rsidRDefault="00EA1D75" w:rsidP="00EE3CF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contextualSpacing/>
            </w:pPr>
            <w:r w:rsidRPr="00FC1874">
              <w:rPr>
                <w:rFonts w:ascii="Times New Roman" w:hAnsi="Times New Roman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</w:t>
            </w:r>
            <w:r>
              <w:t xml:space="preserve"> образовательного стандарта.</w:t>
            </w:r>
          </w:p>
          <w:p w:rsidR="00EA1D75" w:rsidRPr="00FC1874" w:rsidRDefault="00EA1D75" w:rsidP="00EE3CF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C1874">
              <w:rPr>
                <w:rFonts w:ascii="Times New Roman" w:hAnsi="Times New Roman"/>
              </w:rPr>
              <w:t>Устав школы</w:t>
            </w:r>
          </w:p>
        </w:tc>
      </w:tr>
      <w:tr w:rsidR="00EA1D75" w:rsidRPr="009D125E" w:rsidTr="00EE3CF2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Основные учебники для составления рабочей программы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  <w:color w:val="000000"/>
              </w:rPr>
              <w:t>Геометрия, 7 – 9: Учеб.для общеобразоват. учреждений/ Л.С. Атанасян, В.Ф.Бутузов, С.Б. Кадомцев и др. – М.: Просвещение, 2009</w:t>
            </w:r>
          </w:p>
        </w:tc>
      </w:tr>
      <w:tr w:rsidR="00EA1D75" w:rsidRPr="009D125E" w:rsidTr="00EE3C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Научно – методические основы разработки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Примерные программы по учебным предметам : Математика. 5-9 классы м: Просвещение, 2011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 xml:space="preserve">Б.Г. Зив, В.М. Мейлер, А.П. Баханский. Задачи по геометрии для 7 – 11 классов. – М.: Просвещение, 2003. 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 xml:space="preserve">С.М. Саакян, В.Ф. Бутузов. Изучение геометрии в 7-9 классах: Методические рекомендации к учебнику. Книга для учителя. – М.: Просвещение, 2001. 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Научно-теоретический и методический журнал «Математика в школе»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Еженедельное учебно-методическое приложение к газете «Первое сентября» Математика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9D125E">
              <w:rPr>
                <w:rFonts w:ascii="Times New Roman" w:hAnsi="Times New Roman"/>
              </w:rPr>
              <w:t>Единый государственный экзамен</w:t>
            </w:r>
            <w:r>
              <w:rPr>
                <w:rFonts w:ascii="Times New Roman" w:hAnsi="Times New Roman"/>
              </w:rPr>
              <w:t>.</w:t>
            </w:r>
            <w:r w:rsidRPr="009D125E">
              <w:rPr>
                <w:rFonts w:ascii="Times New Roman" w:hAnsi="Times New Roman"/>
              </w:rPr>
              <w:t xml:space="preserve">Математика. Учебно-тренировочные материалы для подготовки учащихся / ФИПИ-М.:Интеллект-Цент, </w:t>
            </w:r>
            <w:r>
              <w:rPr>
                <w:rFonts w:ascii="Times New Roman" w:hAnsi="Times New Roman"/>
              </w:rPr>
              <w:t>2013</w:t>
            </w:r>
            <w:r w:rsidRPr="009D125E">
              <w:rPr>
                <w:rFonts w:ascii="Times New Roman" w:hAnsi="Times New Roman"/>
              </w:rPr>
              <w:t>.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Поурочные разработки по геометрии 9класс / Н. Ф. Гаврилова. – М.: «ВАКО», 2007г.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Геометрия 9 класс. Рабочая тетрадь / Л.С. Атанасян, В.Ф. Бутузов, С.Б. Кадомцев и др. – М.: Просвещение, 2006.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Тематические тесты по геометрии 9 класс / Т. М. Мищенко. – М.: «Экзамен», 2007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 xml:space="preserve">Геометрия 7-9.  Задачи и упражнения на готовых чертежах / Е. М. Рабинович. –  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М.: «Илекса», 2006.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 xml:space="preserve">- Ершова А.П.,Голобородько В.В.Самостоятельные и контрольные работы по геометрии для 10 класса.М.:«Илекса»,2006. </w:t>
            </w:r>
          </w:p>
          <w:p w:rsidR="00EA1D75" w:rsidRPr="009D125E" w:rsidRDefault="00EA1D75" w:rsidP="00EE3C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- Зив Б.Г.Дидактические материалы по геометрии для 9 класса.-М.:"Просвещение",2006.</w:t>
            </w:r>
          </w:p>
        </w:tc>
      </w:tr>
      <w:tr w:rsidR="00EA1D75" w:rsidRPr="009D125E" w:rsidTr="00EE3C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  <w:b/>
              </w:rPr>
              <w:t>Изучение математики в основной школе направлено на достижение следующих целей</w:t>
            </w:r>
            <w:r w:rsidRPr="009D125E">
              <w:rPr>
                <w:rFonts w:ascii="Times New Roman" w:hAnsi="Times New Roman"/>
              </w:rPr>
              <w:t>: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5"/>
              </w:numPr>
              <w:ind w:left="0"/>
              <w:rPr>
                <w:sz w:val="22"/>
                <w:szCs w:val="22"/>
                <w:u w:val="single"/>
              </w:rPr>
            </w:pPr>
            <w:r w:rsidRPr="009D125E">
              <w:rPr>
                <w:sz w:val="22"/>
                <w:szCs w:val="22"/>
                <w:u w:val="single"/>
              </w:rPr>
              <w:t>в направлении личностного развития: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6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6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</w:t>
            </w:r>
            <w:r w:rsidRPr="009D125E">
              <w:rPr>
                <w:sz w:val="22"/>
                <w:szCs w:val="22"/>
              </w:rPr>
              <w:lastRenderedPageBreak/>
              <w:t>обыденного опыта;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6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6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>формирование качеств личности, необходимых для адаптации в современном информационном обществе;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6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>развитие интереса к математическому творчеству и математических способностей;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5"/>
              </w:numPr>
              <w:ind w:left="0"/>
              <w:rPr>
                <w:sz w:val="22"/>
                <w:szCs w:val="22"/>
                <w:u w:val="single"/>
              </w:rPr>
            </w:pPr>
            <w:r w:rsidRPr="009D125E">
              <w:rPr>
                <w:sz w:val="22"/>
                <w:szCs w:val="22"/>
                <w:u w:val="single"/>
              </w:rPr>
              <w:t>в метапредметном направлении: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7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7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7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5"/>
              </w:numPr>
              <w:ind w:left="0"/>
              <w:rPr>
                <w:sz w:val="22"/>
                <w:szCs w:val="22"/>
                <w:u w:val="single"/>
              </w:rPr>
            </w:pPr>
            <w:r w:rsidRPr="009D125E">
              <w:rPr>
                <w:sz w:val="22"/>
                <w:szCs w:val="22"/>
                <w:u w:val="single"/>
              </w:rPr>
              <w:t>в предметном направлении: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8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для изучения смежных дисциплин, применения в повседневной жизни;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8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>создание фундамента математического развития, формирования механизмов мышления, характерных для математической деятельности.</w:t>
            </w:r>
          </w:p>
          <w:p w:rsidR="00EA1D75" w:rsidRPr="009D125E" w:rsidRDefault="00EA1D75" w:rsidP="00EE3CF2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</w:rPr>
            </w:pPr>
            <w:r w:rsidRPr="009D125E">
              <w:rPr>
                <w:rFonts w:ascii="Times New Roman" w:hAnsi="Times New Roman"/>
                <w:b/>
              </w:rPr>
              <w:t>Основными задачами рабочей программы являются: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9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>приобретение учащимися математических знаний и умений;</w:t>
            </w:r>
          </w:p>
          <w:p w:rsidR="00EA1D75" w:rsidRPr="009D125E" w:rsidRDefault="00EA1D75" w:rsidP="00EE3CF2">
            <w:pPr>
              <w:pStyle w:val="af8"/>
              <w:numPr>
                <w:ilvl w:val="0"/>
                <w:numId w:val="9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>овладение обобщенными способами мыслительной, творческой деятельностей;</w:t>
            </w:r>
          </w:p>
          <w:p w:rsidR="00EA1D75" w:rsidRPr="009D125E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освоение учащимися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      </w:r>
          </w:p>
        </w:tc>
      </w:tr>
      <w:tr w:rsidR="00EA1D75" w:rsidRPr="009D125E" w:rsidTr="00EE3C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lastRenderedPageBreak/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125E">
              <w:rPr>
                <w:rFonts w:ascii="Times New Roman" w:hAnsi="Times New Roman"/>
                <w:i/>
                <w:color w:val="000000"/>
              </w:rPr>
              <w:t xml:space="preserve">В результате изучения курса геометрии 9 класса обучающиеся должны: </w:t>
            </w:r>
            <w:r w:rsidRPr="009D125E">
              <w:rPr>
                <w:rFonts w:ascii="Times New Roman" w:hAnsi="Times New Roman"/>
                <w:b/>
                <w:color w:val="000000"/>
              </w:rPr>
              <w:t>знать/понимать:</w:t>
            </w:r>
            <w:r w:rsidRPr="009D125E">
              <w:rPr>
                <w:rFonts w:ascii="Times New Roman" w:hAnsi="Times New Roman"/>
                <w:b/>
                <w:color w:val="000000"/>
              </w:rPr>
              <w:tab/>
            </w:r>
          </w:p>
          <w:p w:rsidR="00EA1D75" w:rsidRPr="009D125E" w:rsidRDefault="00EA1D75" w:rsidP="00EE3CF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существо понятия математического доказательства; примеры доказательств;</w:t>
            </w:r>
          </w:p>
          <w:p w:rsidR="00EA1D75" w:rsidRPr="009D125E" w:rsidRDefault="00EA1D75" w:rsidP="00EE3CF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существо понятия алгоритма; примеры алгоритмов;</w:t>
            </w:r>
          </w:p>
          <w:p w:rsidR="00EA1D75" w:rsidRPr="009D125E" w:rsidRDefault="00EA1D75" w:rsidP="00EE3CF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EA1D75" w:rsidRPr="009D125E" w:rsidRDefault="00EA1D75" w:rsidP="00EE3CF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EA1D75" w:rsidRPr="009D125E" w:rsidRDefault="00EA1D75" w:rsidP="00EE3CF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как потребности практики привели математическую науку к необходимости расширения понятия числа;</w:t>
            </w:r>
          </w:p>
          <w:p w:rsidR="00EA1D75" w:rsidRPr="009D125E" w:rsidRDefault="00EA1D75" w:rsidP="00EE3CF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EA1D75" w:rsidRPr="009D125E" w:rsidRDefault="00EA1D75" w:rsidP="00EE3CF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      </w:r>
          </w:p>
          <w:p w:rsidR="00EA1D75" w:rsidRPr="009D125E" w:rsidRDefault="00EA1D75" w:rsidP="00EE3CF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      </w:r>
          </w:p>
          <w:p w:rsidR="00EA1D75" w:rsidRPr="009D125E" w:rsidRDefault="00EA1D75" w:rsidP="00EE3C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</w:rPr>
            </w:pPr>
            <w:r w:rsidRPr="009D125E">
              <w:rPr>
                <w:rFonts w:ascii="Times New Roman" w:hAnsi="Times New Roman"/>
                <w:b/>
                <w:caps/>
                <w:color w:val="000000"/>
              </w:rPr>
              <w:t>Геометрия</w:t>
            </w:r>
          </w:p>
          <w:p w:rsidR="00EA1D75" w:rsidRPr="009D125E" w:rsidRDefault="00EA1D75" w:rsidP="00EE3CF2">
            <w:pPr>
              <w:spacing w:after="0" w:line="240" w:lineRule="auto"/>
              <w:ind w:firstLine="21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125E">
              <w:rPr>
                <w:rFonts w:ascii="Times New Roman" w:hAnsi="Times New Roman"/>
                <w:b/>
                <w:color w:val="000000"/>
              </w:rPr>
              <w:t>уметь:</w:t>
            </w:r>
          </w:p>
          <w:p w:rsidR="00EA1D75" w:rsidRPr="009D125E" w:rsidRDefault="00EA1D75" w:rsidP="00EE3CF2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пользоваться языком геометрии для описания предметов окружающего мира;</w:t>
            </w:r>
          </w:p>
          <w:p w:rsidR="00EA1D75" w:rsidRPr="009D125E" w:rsidRDefault="00EA1D75" w:rsidP="00EE3CF2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 xml:space="preserve">распознавать геометрические фигуры, различать их взаимное </w:t>
            </w:r>
            <w:r w:rsidRPr="009D125E">
              <w:rPr>
                <w:rFonts w:ascii="Times New Roman" w:hAnsi="Times New Roman"/>
                <w:color w:val="000000"/>
              </w:rPr>
              <w:lastRenderedPageBreak/>
              <w:t xml:space="preserve">расположение; </w:t>
            </w:r>
          </w:p>
          <w:p w:rsidR="00EA1D75" w:rsidRPr="009D125E" w:rsidRDefault="00EA1D75" w:rsidP="00EE3CF2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изображать геометрические фигуры; выполнять чертежи по условию задач; осуществлять преобразования фигур;</w:t>
            </w:r>
          </w:p>
          <w:p w:rsidR="00EA1D75" w:rsidRPr="009D125E" w:rsidRDefault="00EA1D75" w:rsidP="00EE3CF2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распознавать на чертежах, моделях и в окружающей обстановке основные пространственные тела, изображать их;</w:t>
            </w:r>
          </w:p>
          <w:p w:rsidR="00EA1D75" w:rsidRPr="009D125E" w:rsidRDefault="00EA1D75" w:rsidP="00EE3CF2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 xml:space="preserve">в простейших случаях строить сечения и развертки пространственных тел; </w:t>
            </w:r>
          </w:p>
          <w:p w:rsidR="00EA1D75" w:rsidRPr="009D125E" w:rsidRDefault="00EA1D75" w:rsidP="00EE3CF2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проводить операции над векторами, вычислять длину и координаты вектора, угол между векторами;</w:t>
            </w:r>
          </w:p>
          <w:p w:rsidR="00EA1D75" w:rsidRPr="009D125E" w:rsidRDefault="00EA1D75" w:rsidP="00EE3CF2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вычислять значения геометрических величин (длин, углов, площадей, объемов), в том числе: для углов от 0 до 180</w:t>
            </w:r>
            <w:r w:rsidRPr="009D125E">
              <w:rPr>
                <w:rFonts w:ascii="Times New Roman" w:hAnsi="Times New Roman"/>
                <w:color w:val="000000"/>
              </w:rPr>
              <w:sym w:font="Symbol" w:char="F0B0"/>
            </w:r>
            <w:r w:rsidRPr="009D125E">
              <w:rPr>
                <w:rFonts w:ascii="Times New Roman" w:hAnsi="Times New Roman"/>
                <w:color w:val="000000"/>
              </w:rPr>
      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      </w:r>
          </w:p>
          <w:p w:rsidR="00EA1D75" w:rsidRPr="009D125E" w:rsidRDefault="00EA1D75" w:rsidP="00EE3CF2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      </w:r>
          </w:p>
          <w:p w:rsidR="00EA1D75" w:rsidRPr="009D125E" w:rsidRDefault="00EA1D75" w:rsidP="00EE3CF2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      </w:r>
          </w:p>
          <w:p w:rsidR="00EA1D75" w:rsidRPr="009D125E" w:rsidRDefault="00EA1D75" w:rsidP="00EE3CF2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решать простейшие планиметрические задачи в пространстве;</w:t>
            </w:r>
          </w:p>
          <w:p w:rsidR="00EA1D75" w:rsidRPr="009D125E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b/>
                <w:color w:val="000000"/>
              </w:rPr>
              <w:t>использовать приобретенные знания и умения в практической деятельности и повседневной жизнидля:</w:t>
            </w:r>
          </w:p>
          <w:p w:rsidR="00EA1D75" w:rsidRPr="009D125E" w:rsidRDefault="00EA1D75" w:rsidP="00EE3CF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описания реальных ситуаций на языке геометрии;</w:t>
            </w:r>
          </w:p>
          <w:p w:rsidR="00EA1D75" w:rsidRPr="009D125E" w:rsidRDefault="00EA1D75" w:rsidP="00EE3CF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расчетов, включающих простейшие тригонометрические формулы;</w:t>
            </w:r>
          </w:p>
          <w:p w:rsidR="00EA1D75" w:rsidRPr="009D125E" w:rsidRDefault="00EA1D75" w:rsidP="00EE3CF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решения геометрических задач с использованием тригонометрии</w:t>
            </w:r>
          </w:p>
          <w:p w:rsidR="00EA1D75" w:rsidRPr="009D125E" w:rsidRDefault="00EA1D75" w:rsidP="00EE3CF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D125E">
              <w:rPr>
                <w:rFonts w:ascii="Times New Roman" w:hAnsi="Times New Roman"/>
                <w:color w:val="000000"/>
              </w:rPr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EA1D75" w:rsidRPr="009D125E" w:rsidRDefault="00EA1D75" w:rsidP="00EE3CF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  <w:color w:val="000000"/>
              </w:rPr>
              <w:t>построений геометрическими инструментами (линейка, угольник, циркуль, транспортир).</w:t>
            </w:r>
          </w:p>
        </w:tc>
      </w:tr>
      <w:tr w:rsidR="00EA1D75" w:rsidRPr="009D125E" w:rsidTr="00EE3C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lastRenderedPageBreak/>
              <w:t>Срок действия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2013 – 2014 учебный год</w:t>
            </w:r>
          </w:p>
        </w:tc>
      </w:tr>
      <w:tr w:rsidR="00EA1D75" w:rsidRPr="009D125E" w:rsidTr="00EE3C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Структура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Паспорт программы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Пояснительная записка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Общая характеристика учебного предмета, курса.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Описание места учебного предмета, курса в учебном плане.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Описание ценностных ориентиров содержания учебного предмета.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 xml:space="preserve">Личностные, метапредметные и предметные результаты освоения конкретного учебного предмета, курса 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Учебно-методическое обеспечение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Описание материально-технического обеспечения образовательного процесса.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Требования к уровню подготовки  обучающихся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Содержание учебного предмета, курса.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Модульная карта года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Прохождение программного материала по четвертям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 xml:space="preserve">Характеристика класса </w:t>
            </w:r>
          </w:p>
          <w:p w:rsidR="00204CBD" w:rsidRPr="00204CBD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 xml:space="preserve">Календарно-тематическое планирование </w:t>
            </w:r>
          </w:p>
          <w:p w:rsidR="00EA1D75" w:rsidRPr="009D125E" w:rsidRDefault="00204CBD" w:rsidP="00204CBD">
            <w:pPr>
              <w:numPr>
                <w:ilvl w:val="0"/>
                <w:numId w:val="21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CBD">
              <w:rPr>
                <w:rFonts w:ascii="Times New Roman" w:hAnsi="Times New Roman"/>
              </w:rPr>
              <w:t>Таблица проведения бинарных (интегрированных) уроков</w:t>
            </w:r>
          </w:p>
        </w:tc>
      </w:tr>
      <w:tr w:rsidR="00EA1D75" w:rsidRPr="009D125E" w:rsidTr="00EE3C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Порядок мониторинга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Принятый в образовательном учреждении порядок внутреннего мониторинга хода и результатов реализации программы:</w:t>
            </w:r>
          </w:p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-стартовый (исходный) контроль;</w:t>
            </w:r>
          </w:p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- промежуточный контроль при изучении темы или по её завершению;</w:t>
            </w:r>
          </w:p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- административный контроль;</w:t>
            </w:r>
          </w:p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- контроль по завершении четверти</w:t>
            </w:r>
          </w:p>
          <w:p w:rsidR="00EA1D75" w:rsidRPr="009D125E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9D125E">
              <w:rPr>
                <w:rFonts w:ascii="Times New Roman" w:hAnsi="Times New Roman"/>
              </w:rPr>
              <w:t>- итоговый контроль.</w:t>
            </w:r>
          </w:p>
        </w:tc>
      </w:tr>
    </w:tbl>
    <w:p w:rsidR="00EA1D75" w:rsidRPr="00C70C03" w:rsidRDefault="00F2597E" w:rsidP="00EA1D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2.Поя</w:t>
      </w:r>
      <w:r w:rsidR="00EA1D75" w:rsidRPr="00C70C03">
        <w:rPr>
          <w:rFonts w:ascii="Times New Roman" w:hAnsi="Times New Roman"/>
          <w:b/>
        </w:rPr>
        <w:t>снительная записка к курсу «Геометрия»</w:t>
      </w:r>
    </w:p>
    <w:p w:rsidR="00EA1D75" w:rsidRPr="00C70C03" w:rsidRDefault="00EA1D75" w:rsidP="00EA1D75">
      <w:pPr>
        <w:spacing w:after="0" w:line="240" w:lineRule="auto"/>
        <w:jc w:val="center"/>
        <w:rPr>
          <w:rFonts w:ascii="Times New Roman" w:hAnsi="Times New Roman"/>
        </w:rPr>
      </w:pPr>
      <w:r w:rsidRPr="00C70C03">
        <w:rPr>
          <w:rFonts w:ascii="Times New Roman" w:hAnsi="Times New Roman"/>
          <w:color w:val="000000"/>
        </w:rPr>
        <w:t>(Геометрия, 7 – 9: Учеб.для общеобразоват. учреждений/ Л.С. Атанасян, В.Ф. Бутузов, С.Б. Кадомцев и др. – М.: Просвещение, 2009 )</w:t>
      </w:r>
    </w:p>
    <w:p w:rsidR="00EA1D75" w:rsidRPr="008B0249" w:rsidRDefault="00EA1D75" w:rsidP="00EA1D7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B0249">
        <w:rPr>
          <w:rFonts w:ascii="Times New Roman" w:hAnsi="Times New Roman"/>
          <w:color w:val="000000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EA1D75" w:rsidRPr="009D125E" w:rsidRDefault="00EA1D75" w:rsidP="00EA1D75">
      <w:pPr>
        <w:spacing w:after="0" w:line="240" w:lineRule="auto"/>
        <w:jc w:val="both"/>
        <w:rPr>
          <w:rFonts w:ascii="Times New Roman" w:hAnsi="Times New Roman"/>
        </w:rPr>
      </w:pPr>
      <w:r w:rsidRPr="008B0249">
        <w:rPr>
          <w:rFonts w:ascii="Times New Roman" w:hAnsi="Times New Roman"/>
          <w:color w:val="000000"/>
        </w:rPr>
        <w:t>1.</w:t>
      </w:r>
      <w:r w:rsidRPr="008B0249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D125E">
        <w:rPr>
          <w:rFonts w:ascii="Times New Roman" w:hAnsi="Times New Roman"/>
        </w:rPr>
        <w:t>Примерные</w:t>
      </w:r>
      <w:r>
        <w:rPr>
          <w:rFonts w:ascii="Times New Roman" w:hAnsi="Times New Roman"/>
        </w:rPr>
        <w:t xml:space="preserve"> программы по учебным предметам</w:t>
      </w:r>
      <w:r w:rsidRPr="009D125E">
        <w:rPr>
          <w:rFonts w:ascii="Times New Roman" w:hAnsi="Times New Roman"/>
        </w:rPr>
        <w:t>: Математика. 5-9 классы м: Просвещение, 2011</w:t>
      </w:r>
    </w:p>
    <w:p w:rsidR="00EA1D75" w:rsidRPr="008B0249" w:rsidRDefault="00EA1D75" w:rsidP="00EA1D7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B0249">
        <w:rPr>
          <w:rFonts w:ascii="Times New Roman" w:hAnsi="Times New Roman"/>
          <w:color w:val="000000"/>
        </w:rPr>
        <w:t>2.</w:t>
      </w:r>
      <w:r w:rsidRPr="008B0249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8B0249">
        <w:rPr>
          <w:rFonts w:ascii="Times New Roman" w:hAnsi="Times New Roman"/>
          <w:color w:val="000000"/>
        </w:rPr>
        <w:t>Стандарт основного общего образования по математике.</w:t>
      </w:r>
    </w:p>
    <w:p w:rsidR="00EA1D75" w:rsidRPr="008B0249" w:rsidRDefault="00EA1D75" w:rsidP="00EA1D7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8B0249">
        <w:rPr>
          <w:rFonts w:ascii="Times New Roman" w:hAnsi="Times New Roman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курса.Рабочая программа выполняет две основные функции:</w:t>
      </w:r>
    </w:p>
    <w:p w:rsidR="00EA1D75" w:rsidRPr="008B0249" w:rsidRDefault="00EA1D75" w:rsidP="00EA1D7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8B0249">
        <w:rPr>
          <w:rFonts w:ascii="Times New Roman" w:hAnsi="Times New Roman"/>
          <w:b/>
          <w:i/>
        </w:rPr>
        <w:t>Информационно-методическая</w:t>
      </w:r>
      <w:r w:rsidRPr="008B0249">
        <w:rPr>
          <w:rFonts w:ascii="Times New Roman" w:hAnsi="Times New Roman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A1D75" w:rsidRPr="008B0249" w:rsidRDefault="00EA1D75" w:rsidP="00EA1D7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8B0249">
        <w:rPr>
          <w:rFonts w:ascii="Times New Roman" w:hAnsi="Times New Roman"/>
          <w:b/>
          <w:i/>
        </w:rPr>
        <w:t>Организационно-планирующая</w:t>
      </w:r>
      <w:r w:rsidRPr="008B0249">
        <w:rPr>
          <w:rFonts w:ascii="Times New Roman" w:hAnsi="Times New Roman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A1D75" w:rsidRPr="008B0249" w:rsidRDefault="00EA1D75" w:rsidP="00EA1D75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8B0249">
        <w:rPr>
          <w:rFonts w:ascii="Times New Roman" w:hAnsi="Times New Roman"/>
          <w:b/>
          <w:i/>
        </w:rPr>
        <w:t xml:space="preserve">Геометрия </w:t>
      </w:r>
      <w:r w:rsidRPr="008B0249">
        <w:rPr>
          <w:rFonts w:ascii="Times New Roman" w:hAnsi="Times New Roman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EA1D75" w:rsidRPr="008B0249" w:rsidRDefault="00EA1D75" w:rsidP="00EA1D75">
      <w:pPr>
        <w:widowControl w:val="0"/>
        <w:spacing w:after="0" w:line="240" w:lineRule="auto"/>
        <w:rPr>
          <w:rFonts w:ascii="Times New Roman" w:hAnsi="Times New Roman"/>
          <w:b/>
          <w:i/>
        </w:rPr>
      </w:pPr>
      <w:r w:rsidRPr="008B0249">
        <w:rPr>
          <w:rFonts w:ascii="Times New Roman" w:hAnsi="Times New Roman"/>
          <w:b/>
          <w:i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EA1D75" w:rsidRPr="008B0249" w:rsidRDefault="00EA1D75" w:rsidP="00EA1D7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8B0249">
        <w:rPr>
          <w:rFonts w:ascii="Times New Roman" w:hAnsi="Times New Roman"/>
          <w:b/>
          <w:color w:val="000000"/>
        </w:rPr>
        <w:t>овладение системой математических знаний и умений</w:t>
      </w:r>
      <w:r w:rsidRPr="008B0249">
        <w:rPr>
          <w:rFonts w:ascii="Times New Roman" w:hAnsi="Times New Roman"/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A1D75" w:rsidRPr="008B0249" w:rsidRDefault="00EA1D75" w:rsidP="00EA1D7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8B0249">
        <w:rPr>
          <w:rFonts w:ascii="Times New Roman" w:hAnsi="Times New Roman"/>
          <w:b/>
          <w:color w:val="000000"/>
        </w:rPr>
        <w:t xml:space="preserve">интеллектуальное развитие, </w:t>
      </w:r>
      <w:r w:rsidRPr="008B0249">
        <w:rPr>
          <w:rFonts w:ascii="Times New Roman" w:hAnsi="Times New Roman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A1D75" w:rsidRPr="008B0249" w:rsidRDefault="00EA1D75" w:rsidP="00EA1D7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8B0249">
        <w:rPr>
          <w:rFonts w:ascii="Times New Roman" w:hAnsi="Times New Roman"/>
          <w:b/>
          <w:color w:val="000000"/>
        </w:rPr>
        <w:t>формирование представлений</w:t>
      </w:r>
      <w:r w:rsidRPr="008B0249">
        <w:rPr>
          <w:rFonts w:ascii="Times New Roman" w:hAnsi="Times New Roman"/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A1D75" w:rsidRPr="00C70C03" w:rsidRDefault="00EA1D75" w:rsidP="00EA1D7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0C03">
        <w:rPr>
          <w:rFonts w:ascii="Times New Roman" w:hAnsi="Times New Roman"/>
          <w:b/>
          <w:color w:val="000000"/>
        </w:rPr>
        <w:t xml:space="preserve">воспитание </w:t>
      </w:r>
      <w:r w:rsidRPr="00C70C03">
        <w:rPr>
          <w:rFonts w:ascii="Times New Roman" w:hAnsi="Times New Roman"/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A1D75" w:rsidRDefault="00EA1D75" w:rsidP="00EA1D7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249">
        <w:rPr>
          <w:rFonts w:ascii="Times New Roman" w:hAnsi="Times New Roman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7-9  классах. Из них на геометрию по 2 часа в неделю или </w:t>
      </w:r>
      <w:r>
        <w:rPr>
          <w:rFonts w:ascii="Times New Roman" w:hAnsi="Times New Roman"/>
        </w:rPr>
        <w:t>70</w:t>
      </w:r>
      <w:r w:rsidRPr="008B0249">
        <w:rPr>
          <w:rFonts w:ascii="Times New Roman" w:hAnsi="Times New Roman"/>
        </w:rPr>
        <w:t xml:space="preserve"> часов в каждом классе в год.  </w:t>
      </w:r>
    </w:p>
    <w:p w:rsidR="004B6B61" w:rsidRDefault="004B6B61" w:rsidP="004B6B6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3.Общая характеристика учебного предмета</w:t>
      </w:r>
    </w:p>
    <w:p w:rsidR="004B6B61" w:rsidRPr="0066791E" w:rsidRDefault="004B6B61" w:rsidP="004B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66791E">
        <w:rPr>
          <w:rFonts w:ascii="Times New Roman" w:hAnsi="Times New Roman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66791E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арифметика</w:t>
      </w:r>
      <w:r w:rsidRPr="0066791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; </w:t>
      </w:r>
      <w:r w:rsidRPr="0066791E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алгебра</w:t>
      </w:r>
      <w:r w:rsidRPr="0066791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; </w:t>
      </w:r>
      <w:r w:rsidRPr="0066791E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геометрия</w:t>
      </w:r>
      <w:r w:rsidRPr="0066791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; </w:t>
      </w:r>
      <w:r w:rsidRPr="0066791E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66791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66791E">
        <w:rPr>
          <w:rFonts w:ascii="Times New Roman" w:hAnsi="Times New Roman"/>
          <w:sz w:val="24"/>
          <w:szCs w:val="24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4B6B61" w:rsidRPr="0066791E" w:rsidRDefault="004B6B61" w:rsidP="004B6B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b/>
          <w:bCs/>
          <w:i/>
          <w:iCs/>
          <w:sz w:val="24"/>
          <w:szCs w:val="24"/>
        </w:rPr>
        <w:t xml:space="preserve">Геометрия </w:t>
      </w:r>
      <w:r w:rsidRPr="0066791E">
        <w:rPr>
          <w:rFonts w:ascii="Times New Roman" w:hAnsi="Times New Roman"/>
          <w:sz w:val="24"/>
          <w:szCs w:val="24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умениях,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</w:t>
      </w:r>
      <w:r w:rsidRPr="0066791E">
        <w:rPr>
          <w:rFonts w:ascii="Times New Roman" w:hAnsi="Times New Roman"/>
          <w:sz w:val="24"/>
          <w:szCs w:val="24"/>
        </w:rPr>
        <w:lastRenderedPageBreak/>
        <w:t>логического мышления, в формирование понятия доказательства.</w:t>
      </w:r>
    </w:p>
    <w:p w:rsidR="004B6B61" w:rsidRPr="0066791E" w:rsidRDefault="004B6B61" w:rsidP="004B6B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4B6B61" w:rsidRPr="0066791E" w:rsidRDefault="004B6B61" w:rsidP="004B6B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6791E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B6B61" w:rsidRPr="0066791E" w:rsidRDefault="004B6B61" w:rsidP="004B6B6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6791E">
        <w:rPr>
          <w:rFonts w:ascii="Times New Roman" w:hAnsi="Times New Roman"/>
          <w:b/>
          <w:i/>
          <w:sz w:val="24"/>
          <w:szCs w:val="24"/>
        </w:rPr>
        <w:t>Задачи II ступени образования:</w:t>
      </w:r>
    </w:p>
    <w:p w:rsidR="004B6B61" w:rsidRPr="0066791E" w:rsidRDefault="004B6B61" w:rsidP="004B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sz w:val="24"/>
          <w:szCs w:val="24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4B6B61" w:rsidRPr="0066791E" w:rsidRDefault="004B6B61" w:rsidP="004B6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b/>
          <w:i/>
          <w:sz w:val="24"/>
          <w:szCs w:val="24"/>
        </w:rPr>
        <w:t xml:space="preserve">Цели </w:t>
      </w:r>
      <w:r w:rsidRPr="0066791E">
        <w:rPr>
          <w:rFonts w:ascii="Times New Roman" w:hAnsi="Times New Roman"/>
          <w:sz w:val="24"/>
          <w:szCs w:val="24"/>
        </w:rPr>
        <w:t xml:space="preserve">изучения курса геометрии в 9 классе: </w:t>
      </w:r>
    </w:p>
    <w:p w:rsidR="004B6B61" w:rsidRPr="0066791E" w:rsidRDefault="004B6B61" w:rsidP="004B6B6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sz w:val="24"/>
          <w:szCs w:val="24"/>
        </w:rPr>
        <w:t>создание условий для умения логически обосновывать суждения, выдвигать гипотезы</w:t>
      </w:r>
      <w:r w:rsidRPr="006679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91E">
        <w:rPr>
          <w:rFonts w:ascii="Times New Roman" w:hAnsi="Times New Roman"/>
          <w:sz w:val="24"/>
          <w:szCs w:val="24"/>
        </w:rPr>
        <w:t>и понимать необходимость их проверки;</w:t>
      </w:r>
    </w:p>
    <w:p w:rsidR="004B6B61" w:rsidRPr="0066791E" w:rsidRDefault="004B6B61" w:rsidP="004B6B6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sz w:val="24"/>
          <w:szCs w:val="24"/>
        </w:rPr>
        <w:t>создание условий для умения ясно, точно и грамотно выражать свои мысли в устной и письменной речи;</w:t>
      </w:r>
    </w:p>
    <w:p w:rsidR="004B6B61" w:rsidRPr="0066791E" w:rsidRDefault="004B6B61" w:rsidP="004B6B6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sz w:val="24"/>
          <w:szCs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4B6B61" w:rsidRPr="0066791E" w:rsidRDefault="004B6B61" w:rsidP="004B6B6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sz w:val="24"/>
          <w:szCs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4B6B61" w:rsidRPr="0066791E" w:rsidRDefault="004B6B61" w:rsidP="004B6B6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sz w:val="24"/>
          <w:szCs w:val="24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4B6B61" w:rsidRPr="0066791E" w:rsidRDefault="004B6B61" w:rsidP="004B6B6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sz w:val="24"/>
          <w:szCs w:val="24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изученных;</w:t>
      </w:r>
    </w:p>
    <w:p w:rsidR="004B6B61" w:rsidRPr="0066791E" w:rsidRDefault="004B6B61" w:rsidP="004B6B6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sz w:val="24"/>
          <w:szCs w:val="24"/>
        </w:rPr>
        <w:t>сформировать понятие основных плоских геометрических фигур и их свойств.</w:t>
      </w:r>
    </w:p>
    <w:p w:rsidR="004B6B61" w:rsidRPr="0066791E" w:rsidRDefault="004B6B61" w:rsidP="004B6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91E">
        <w:rPr>
          <w:rFonts w:ascii="Times New Roman" w:hAnsi="Times New Roman"/>
          <w:sz w:val="24"/>
          <w:szCs w:val="24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 о методах вычисления элементов произвольных треугольников, основанных на теоремах синусов и косинусов. Систематизируются сведения о правильных многоугольниках, об окружности, вписанной в правильный многоугольник и описанной около него. Особое место занимает решение задач на применение формул. Впервые вводятся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4B6B61" w:rsidRPr="008B0249" w:rsidRDefault="004B6B61" w:rsidP="004B6B61">
      <w:pPr>
        <w:widowControl w:val="0"/>
        <w:spacing w:after="0" w:line="240" w:lineRule="auto"/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</w:rPr>
        <w:t xml:space="preserve">4. </w:t>
      </w:r>
      <w:r w:rsidRPr="008B0249">
        <w:rPr>
          <w:rFonts w:ascii="Times New Roman" w:hAnsi="Times New Roman"/>
          <w:b/>
        </w:rPr>
        <w:t>Место предмета в федеральном базисном учебном плане</w:t>
      </w:r>
    </w:p>
    <w:p w:rsidR="004B6B61" w:rsidRDefault="004B6B61" w:rsidP="004B6B6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249">
        <w:rPr>
          <w:rFonts w:ascii="Times New Roman" w:hAnsi="Times New Roman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7-9  классах. Из них на геометрию по 2 часа в неделю или </w:t>
      </w:r>
      <w:r>
        <w:rPr>
          <w:rFonts w:ascii="Times New Roman" w:hAnsi="Times New Roman"/>
        </w:rPr>
        <w:t>70</w:t>
      </w:r>
      <w:r w:rsidRPr="008B0249">
        <w:rPr>
          <w:rFonts w:ascii="Times New Roman" w:hAnsi="Times New Roman"/>
        </w:rPr>
        <w:t xml:space="preserve"> часов в каждом классе в год.  </w:t>
      </w:r>
    </w:p>
    <w:p w:rsidR="004B6B61" w:rsidRDefault="004B6B61" w:rsidP="004B6B61">
      <w:pPr>
        <w:spacing w:after="0" w:line="240" w:lineRule="auto"/>
        <w:jc w:val="center"/>
        <w:rPr>
          <w:rFonts w:ascii="Times New Roman" w:hAnsi="Times New Roman"/>
        </w:rPr>
      </w:pPr>
      <w:r w:rsidRPr="0067754E">
        <w:rPr>
          <w:rFonts w:ascii="Times New Roman" w:hAnsi="Times New Roman"/>
          <w:b/>
        </w:rPr>
        <w:t>5.</w:t>
      </w:r>
      <w:r w:rsidRPr="0067754E">
        <w:rPr>
          <w:rFonts w:ascii="Times New Roman" w:hAnsi="Times New Roman"/>
        </w:rPr>
        <w:t xml:space="preserve"> </w:t>
      </w:r>
      <w:r w:rsidRPr="0067754E">
        <w:rPr>
          <w:rFonts w:ascii="Times New Roman" w:hAnsi="Times New Roman"/>
          <w:b/>
        </w:rPr>
        <w:t>Описание ценностных ориентиров содержания учебного предмета</w:t>
      </w:r>
    </w:p>
    <w:p w:rsidR="004B6B61" w:rsidRPr="0067754E" w:rsidRDefault="004B6B61" w:rsidP="004B6B61">
      <w:pPr>
        <w:spacing w:after="0"/>
        <w:ind w:firstLine="709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</w:t>
      </w:r>
      <w:r w:rsidRPr="001C662E">
        <w:rPr>
          <w:rFonts w:ascii="Times New Roman" w:hAnsi="Times New Roman"/>
        </w:rPr>
        <w:lastRenderedPageBreak/>
        <w:t>Изучение геометрии вносит вклад в развитие логического мышления, в формирование понятия доказательства.</w:t>
      </w:r>
    </w:p>
    <w:p w:rsidR="004B6B61" w:rsidRDefault="004B6B61" w:rsidP="004B6B6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67754E">
        <w:rPr>
          <w:rFonts w:ascii="Times New Roman" w:hAnsi="Times New Roman"/>
          <w:b/>
        </w:rPr>
        <w:t>6. Личностные, метапредметные и предметные результаты освоения конкретного учебного предмета, курса</w:t>
      </w:r>
    </w:p>
    <w:p w:rsidR="004B6B61" w:rsidRPr="00B32FDB" w:rsidRDefault="004B6B61" w:rsidP="004B6B61">
      <w:pPr>
        <w:spacing w:after="0"/>
        <w:ind w:firstLine="709"/>
        <w:jc w:val="both"/>
        <w:rPr>
          <w:rFonts w:ascii="Times New Roman" w:hAnsi="Times New Roman"/>
        </w:rPr>
      </w:pPr>
      <w:r w:rsidRPr="00B32FDB">
        <w:rPr>
          <w:rFonts w:ascii="Times New Roman" w:hAnsi="Times New Roman"/>
          <w:bCs/>
          <w:iCs/>
        </w:rPr>
        <w:t xml:space="preserve">Оценка </w:t>
      </w:r>
      <w:r w:rsidRPr="00B32FDB">
        <w:rPr>
          <w:rFonts w:ascii="Times New Roman" w:hAnsi="Times New Roman"/>
          <w:b/>
          <w:bCs/>
          <w:iCs/>
        </w:rPr>
        <w:t xml:space="preserve">метапредметных </w:t>
      </w:r>
      <w:r w:rsidRPr="00B32FDB">
        <w:rPr>
          <w:rFonts w:ascii="Times New Roman" w:hAnsi="Times New Roman"/>
          <w:bCs/>
          <w:iCs/>
        </w:rPr>
        <w:t>результатов</w:t>
      </w:r>
      <w:r>
        <w:rPr>
          <w:rFonts w:ascii="Times New Roman" w:hAnsi="Times New Roman"/>
          <w:bCs/>
          <w:iCs/>
        </w:rPr>
        <w:t xml:space="preserve"> </w:t>
      </w:r>
      <w:r w:rsidRPr="00B32FDB">
        <w:rPr>
          <w:rFonts w:ascii="Times New Roman" w:hAnsi="Times New Roman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4B6B61" w:rsidRPr="00B32FDB" w:rsidRDefault="004B6B61" w:rsidP="004B6B61">
      <w:pPr>
        <w:pStyle w:val="af8"/>
        <w:numPr>
          <w:ilvl w:val="0"/>
          <w:numId w:val="14"/>
        </w:numPr>
        <w:ind w:left="0" w:hanging="284"/>
        <w:jc w:val="both"/>
      </w:pPr>
      <w:r w:rsidRPr="00B32FDB">
        <w:t xml:space="preserve">способность обучающегося принимать и сохранять учебную цель и задачи; </w:t>
      </w:r>
    </w:p>
    <w:p w:rsidR="004B6B61" w:rsidRPr="00B32FDB" w:rsidRDefault="004B6B61" w:rsidP="004B6B61">
      <w:pPr>
        <w:pStyle w:val="af8"/>
        <w:numPr>
          <w:ilvl w:val="0"/>
          <w:numId w:val="14"/>
        </w:numPr>
        <w:ind w:left="0" w:hanging="284"/>
        <w:jc w:val="both"/>
      </w:pPr>
      <w:r w:rsidRPr="00B32FDB">
        <w:t xml:space="preserve">самостоятельно преобразовывать практическую задачу в познавательную; </w:t>
      </w:r>
    </w:p>
    <w:p w:rsidR="004B6B61" w:rsidRPr="00B32FDB" w:rsidRDefault="004B6B61" w:rsidP="004B6B61">
      <w:pPr>
        <w:pStyle w:val="af8"/>
        <w:numPr>
          <w:ilvl w:val="0"/>
          <w:numId w:val="14"/>
        </w:numPr>
        <w:ind w:left="0" w:hanging="284"/>
        <w:jc w:val="both"/>
      </w:pPr>
      <w:r w:rsidRPr="00B32FDB">
        <w:t xml:space="preserve">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4B6B61" w:rsidRPr="00B32FDB" w:rsidRDefault="004B6B61" w:rsidP="004B6B61">
      <w:pPr>
        <w:pStyle w:val="af8"/>
        <w:numPr>
          <w:ilvl w:val="0"/>
          <w:numId w:val="14"/>
        </w:numPr>
        <w:ind w:left="0" w:hanging="284"/>
        <w:jc w:val="both"/>
      </w:pPr>
      <w:r w:rsidRPr="00B32FDB"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4B6B61" w:rsidRPr="00B32FDB" w:rsidRDefault="004B6B61" w:rsidP="004B6B61">
      <w:pPr>
        <w:pStyle w:val="af8"/>
        <w:numPr>
          <w:ilvl w:val="0"/>
          <w:numId w:val="14"/>
        </w:numPr>
        <w:ind w:left="0" w:hanging="284"/>
        <w:jc w:val="both"/>
      </w:pPr>
      <w:r w:rsidRPr="00B32FDB"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4B6B61" w:rsidRPr="00B32FDB" w:rsidRDefault="004B6B61" w:rsidP="004B6B61">
      <w:pPr>
        <w:pStyle w:val="af8"/>
        <w:numPr>
          <w:ilvl w:val="0"/>
          <w:numId w:val="14"/>
        </w:numPr>
        <w:ind w:left="0" w:hanging="284"/>
        <w:jc w:val="both"/>
      </w:pPr>
      <w:r w:rsidRPr="00B32FDB"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4B6B61" w:rsidRPr="00B32FDB" w:rsidRDefault="004B6B61" w:rsidP="004B6B61">
      <w:pPr>
        <w:pStyle w:val="af8"/>
        <w:numPr>
          <w:ilvl w:val="0"/>
          <w:numId w:val="14"/>
        </w:numPr>
        <w:ind w:left="0" w:hanging="284"/>
        <w:jc w:val="both"/>
      </w:pPr>
      <w:r w:rsidRPr="00B32FDB"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4B6B61" w:rsidRPr="00B32FDB" w:rsidRDefault="004B6B61" w:rsidP="004B6B61">
      <w:pPr>
        <w:pStyle w:val="af8"/>
        <w:numPr>
          <w:ilvl w:val="0"/>
          <w:numId w:val="14"/>
        </w:numPr>
        <w:ind w:left="0" w:hanging="284"/>
        <w:jc w:val="both"/>
      </w:pPr>
      <w:r w:rsidRPr="00B32FDB"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4B6B61" w:rsidRPr="00B32FDB" w:rsidRDefault="004B6B61" w:rsidP="004B6B61">
      <w:pPr>
        <w:spacing w:after="0"/>
        <w:ind w:firstLine="709"/>
        <w:jc w:val="both"/>
        <w:rPr>
          <w:rFonts w:ascii="Times New Roman" w:hAnsi="Times New Roman"/>
          <w:i/>
        </w:rPr>
      </w:pPr>
      <w:r w:rsidRPr="00B32FDB">
        <w:rPr>
          <w:rStyle w:val="af9"/>
          <w:rFonts w:ascii="Times New Roman" w:hAnsi="Times New Roman"/>
        </w:rPr>
        <w:t xml:space="preserve">Оценка метапредметных результатов </w:t>
      </w:r>
      <w:r w:rsidRPr="00B32FDB">
        <w:rPr>
          <w:rFonts w:ascii="Times New Roman" w:hAnsi="Times New Roman"/>
        </w:rPr>
        <w:t>проводится в ходе различных процедур таких, как</w:t>
      </w:r>
      <w:r w:rsidRPr="00B32FDB">
        <w:rPr>
          <w:rStyle w:val="af9"/>
          <w:rFonts w:ascii="Times New Roman" w:hAnsi="Times New Roman"/>
        </w:rPr>
        <w:t>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форсированности основных учебных умений.</w:t>
      </w:r>
    </w:p>
    <w:p w:rsidR="004B6B61" w:rsidRPr="00B32FDB" w:rsidRDefault="004B6B61" w:rsidP="004B6B61">
      <w:pPr>
        <w:spacing w:after="0"/>
        <w:ind w:firstLine="709"/>
        <w:jc w:val="both"/>
        <w:rPr>
          <w:rFonts w:ascii="Times New Roman" w:hAnsi="Times New Roman"/>
        </w:rPr>
      </w:pPr>
      <w:r w:rsidRPr="00B32FDB">
        <w:rPr>
          <w:rFonts w:ascii="Times New Roman" w:hAnsi="Times New Roman"/>
        </w:rPr>
        <w:t xml:space="preserve">Объектом оценки </w:t>
      </w:r>
      <w:r w:rsidRPr="00B32FDB">
        <w:rPr>
          <w:rFonts w:ascii="Times New Roman" w:hAnsi="Times New Roman"/>
          <w:b/>
        </w:rPr>
        <w:t>предметных</w:t>
      </w:r>
      <w:r w:rsidRPr="00B32FDB">
        <w:rPr>
          <w:rFonts w:ascii="Times New Roman" w:hAnsi="Times New Roman"/>
        </w:rPr>
        <w:t xml:space="preserve"> результатов является способность учащихся решать учебно-познавательные и учебно-практические задачи.</w:t>
      </w:r>
    </w:p>
    <w:p w:rsidR="004B6B61" w:rsidRPr="00B32FDB" w:rsidRDefault="004B6B61" w:rsidP="004B6B61">
      <w:pPr>
        <w:spacing w:after="0"/>
        <w:ind w:firstLine="709"/>
        <w:jc w:val="both"/>
        <w:rPr>
          <w:rFonts w:ascii="Times New Roman" w:hAnsi="Times New Roman"/>
        </w:rPr>
      </w:pPr>
      <w:r w:rsidRPr="00B32FDB">
        <w:rPr>
          <w:rFonts w:ascii="Times New Roman" w:hAnsi="Times New Roman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и учитываются при определении итоговой оценки. </w:t>
      </w:r>
    </w:p>
    <w:p w:rsidR="004B6B61" w:rsidRPr="00B32FDB" w:rsidRDefault="004B6B61" w:rsidP="004B6B61">
      <w:pPr>
        <w:spacing w:after="0"/>
        <w:ind w:firstLine="709"/>
        <w:jc w:val="both"/>
        <w:rPr>
          <w:rFonts w:ascii="Times New Roman" w:hAnsi="Times New Roman"/>
        </w:rPr>
      </w:pPr>
      <w:r w:rsidRPr="00B32FDB">
        <w:rPr>
          <w:rFonts w:ascii="Times New Roman" w:hAnsi="Times New Roman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</w:t>
      </w:r>
    </w:p>
    <w:p w:rsidR="004B6B61" w:rsidRPr="00B32FDB" w:rsidRDefault="004B6B61" w:rsidP="004B6B61">
      <w:pPr>
        <w:spacing w:after="0"/>
        <w:ind w:firstLine="709"/>
        <w:jc w:val="both"/>
        <w:rPr>
          <w:rFonts w:ascii="Times New Roman" w:hAnsi="Times New Roman"/>
        </w:rPr>
      </w:pPr>
      <w:r w:rsidRPr="00B32FDB">
        <w:rPr>
          <w:rFonts w:ascii="Times New Roman" w:hAnsi="Times New Roman"/>
        </w:rPr>
        <w:t xml:space="preserve">Объектом оценки </w:t>
      </w:r>
      <w:r w:rsidRPr="00B32FDB">
        <w:rPr>
          <w:rFonts w:ascii="Times New Roman" w:hAnsi="Times New Roman"/>
          <w:b/>
        </w:rPr>
        <w:t>личностных</w:t>
      </w:r>
      <w:r w:rsidRPr="00B32FDB">
        <w:rPr>
          <w:rFonts w:ascii="Times New Roman" w:hAnsi="Times New Roman"/>
        </w:rPr>
        <w:t xml:space="preserve"> результатов являются сформированные у учащихся универсальные учебные   действия, включаемые в три основных блока:</w:t>
      </w:r>
    </w:p>
    <w:p w:rsidR="004B6B61" w:rsidRPr="00B32FDB" w:rsidRDefault="004B6B61" w:rsidP="004B6B61">
      <w:pPr>
        <w:pStyle w:val="af8"/>
        <w:numPr>
          <w:ilvl w:val="0"/>
          <w:numId w:val="16"/>
        </w:numPr>
        <w:ind w:left="0" w:hanging="284"/>
        <w:jc w:val="both"/>
      </w:pPr>
      <w:r w:rsidRPr="00B32FDB">
        <w:t>самоопределение -</w:t>
      </w:r>
      <w:r>
        <w:t xml:space="preserve"> </w:t>
      </w:r>
      <w:r w:rsidRPr="00B32FDB">
        <w:t>сформированность внутренней позиции обучающегося -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4B6B61" w:rsidRPr="00B32FDB" w:rsidRDefault="004B6B61" w:rsidP="004B6B61">
      <w:pPr>
        <w:pStyle w:val="af8"/>
        <w:numPr>
          <w:ilvl w:val="0"/>
          <w:numId w:val="15"/>
        </w:numPr>
        <w:ind w:left="0" w:hanging="284"/>
        <w:jc w:val="both"/>
      </w:pPr>
      <w:r w:rsidRPr="00B32FDB">
        <w:t>смыслообразование</w:t>
      </w:r>
      <w:r>
        <w:t xml:space="preserve"> </w:t>
      </w:r>
      <w:r w:rsidRPr="00B32FDB">
        <w:t>- поиск и установление личностного смысла (т.е. «значения для себя») учения 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4B6B61" w:rsidRPr="00B32FDB" w:rsidRDefault="004B6B61" w:rsidP="004B6B61">
      <w:pPr>
        <w:pStyle w:val="af8"/>
        <w:numPr>
          <w:ilvl w:val="0"/>
          <w:numId w:val="15"/>
        </w:numPr>
        <w:ind w:left="0" w:hanging="284"/>
        <w:jc w:val="both"/>
      </w:pPr>
      <w:r w:rsidRPr="00B32FDB">
        <w:t xml:space="preserve"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</w:t>
      </w:r>
      <w:r w:rsidRPr="00B32FDB">
        <w:lastRenderedPageBreak/>
        <w:t>моральной децентрации-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EA1D75" w:rsidRDefault="002D4B87" w:rsidP="00EA1D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7.Учебно-методическое обеспечение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>Геометрия, 7 – 9: Учеб.для общеобразоват. учреждений/ Л.С. Атанасян, В.Ф.Бутузов, С.Б. Кадомцев и др. – М.: Просвещение, 2009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>Примерные программы по учебным предметам : Математика. 5-9 классы м: Просвещение, 2011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 xml:space="preserve">Б.Г. Зив, В.М. Мейлер, А.П. Баханский. Задачи по геометрии для 7 – 11 классов. – М.: Просвещение, 2003. 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 xml:space="preserve">С.М. Саакян, В.Ф. Бутузов. Изучение геометрии в 7-9 классах: Методические рекомендации к учебнику. Книга для учителя. – М.: Просвещение, 2001. 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>Научно-теоретический и методический журнал «Математика в школе»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>Еженедельное учебно-методическое приложение к газете «Первое сентября» Математика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>Единый государственный экзамен.Математика. Учебно-тренировочные материалы для подготовки учащихся / ФИПИ-М.:Интеллект-Цент, 2013.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>Поурочные разработки по геометрии 9класс / Н. Ф. Гаврилова. – М.: «ВАКО», 2007г.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>Геометрия 9 класс. Рабочая тетрадь / Л.С. Атанасян, В.Ф. Бутузов, С.Б. Кадомцев и др. – М.: Просвещение, 2006.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>Тематические тесты по геометрии 9 класс / Т. М. Мищенко. – М.: «Экзамен», 2007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 xml:space="preserve">Геометрия 7-9.  Задачи и упражнения на готовых чертежах / Е. М. Рабинович. –  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>М.: «Илекса», 2006.</w:t>
      </w:r>
    </w:p>
    <w:p w:rsidR="002D4B87" w:rsidRP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 xml:space="preserve">- Ершова А.П.,Голобородько В.В.Самостоятельные и контрольные работы по геометрии для 10 класса.М.:«Илекса»,2006. </w:t>
      </w:r>
    </w:p>
    <w:p w:rsidR="002D4B87" w:rsidRDefault="002D4B87" w:rsidP="002D4B87">
      <w:pPr>
        <w:pStyle w:val="af8"/>
        <w:numPr>
          <w:ilvl w:val="0"/>
          <w:numId w:val="26"/>
        </w:numPr>
        <w:ind w:left="0" w:firstLine="0"/>
        <w:jc w:val="both"/>
      </w:pPr>
      <w:r w:rsidRPr="002D4B87">
        <w:t>Зив Б.Г.Дидактические материалы по геометрии для 9 класса.-М.:"Просвещение",2006.</w:t>
      </w:r>
    </w:p>
    <w:p w:rsidR="004B6B61" w:rsidRPr="004B6B61" w:rsidRDefault="004B6B61" w:rsidP="004B6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B61">
        <w:rPr>
          <w:rFonts w:ascii="Times New Roman" w:hAnsi="Times New Roman"/>
          <w:b/>
          <w:sz w:val="24"/>
          <w:szCs w:val="24"/>
        </w:rPr>
        <w:t>8.</w:t>
      </w:r>
      <w:r w:rsidRPr="004B6B61">
        <w:rPr>
          <w:rFonts w:ascii="Times New Roman" w:hAnsi="Times New Roman"/>
          <w:b/>
          <w:sz w:val="24"/>
          <w:szCs w:val="24"/>
          <w:lang w:eastAsia="en-US"/>
        </w:rPr>
        <w:t xml:space="preserve"> Описание материально-технического обеспечения образовательного процесса</w:t>
      </w:r>
    </w:p>
    <w:p w:rsidR="004B6B61" w:rsidRPr="004B6B61" w:rsidRDefault="004B6B61" w:rsidP="004B6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6B61">
        <w:rPr>
          <w:rFonts w:ascii="Times New Roman" w:hAnsi="Times New Roman"/>
          <w:sz w:val="24"/>
          <w:szCs w:val="24"/>
          <w:lang w:eastAsia="en-US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пособиями, техническими средствами обучения, учебно-практическим оборудованием.  В кабинете имеются следующие ТСО:</w:t>
      </w:r>
    </w:p>
    <w:p w:rsidR="004B6B61" w:rsidRPr="004B6B61" w:rsidRDefault="004B6B61" w:rsidP="004B6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6B61">
        <w:rPr>
          <w:rFonts w:ascii="Times New Roman" w:hAnsi="Times New Roman"/>
          <w:sz w:val="24"/>
          <w:szCs w:val="24"/>
          <w:lang w:eastAsia="en-US"/>
        </w:rPr>
        <w:t>1.</w:t>
      </w:r>
      <w:r w:rsidRPr="004B6B61">
        <w:rPr>
          <w:rFonts w:ascii="Times New Roman" w:hAnsi="Times New Roman"/>
          <w:sz w:val="24"/>
          <w:szCs w:val="24"/>
          <w:lang w:eastAsia="en-US"/>
        </w:rPr>
        <w:tab/>
        <w:t>Монитор</w:t>
      </w:r>
    </w:p>
    <w:p w:rsidR="004B6B61" w:rsidRPr="004B6B61" w:rsidRDefault="004B6B61" w:rsidP="004B6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6B61">
        <w:rPr>
          <w:rFonts w:ascii="Times New Roman" w:hAnsi="Times New Roman"/>
          <w:sz w:val="24"/>
          <w:szCs w:val="24"/>
          <w:lang w:eastAsia="en-US"/>
        </w:rPr>
        <w:t>2.</w:t>
      </w:r>
      <w:r w:rsidRPr="004B6B61">
        <w:rPr>
          <w:rFonts w:ascii="Times New Roman" w:hAnsi="Times New Roman"/>
          <w:sz w:val="24"/>
          <w:szCs w:val="24"/>
          <w:lang w:eastAsia="en-US"/>
        </w:rPr>
        <w:tab/>
        <w:t>Процессор</w:t>
      </w:r>
    </w:p>
    <w:p w:rsidR="004B6B61" w:rsidRPr="004B6B61" w:rsidRDefault="004B6B61" w:rsidP="004B6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6B61">
        <w:rPr>
          <w:rFonts w:ascii="Times New Roman" w:hAnsi="Times New Roman"/>
          <w:sz w:val="24"/>
          <w:szCs w:val="24"/>
          <w:lang w:eastAsia="en-US"/>
        </w:rPr>
        <w:t>3.</w:t>
      </w:r>
      <w:r w:rsidRPr="004B6B61">
        <w:rPr>
          <w:rFonts w:ascii="Times New Roman" w:hAnsi="Times New Roman"/>
          <w:sz w:val="24"/>
          <w:szCs w:val="24"/>
          <w:lang w:eastAsia="en-US"/>
        </w:rPr>
        <w:tab/>
        <w:t>Интерактивная доска</w:t>
      </w:r>
    </w:p>
    <w:p w:rsidR="004B6B61" w:rsidRPr="004B6B61" w:rsidRDefault="004B6B61" w:rsidP="004B6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6B61">
        <w:rPr>
          <w:rFonts w:ascii="Times New Roman" w:hAnsi="Times New Roman"/>
          <w:sz w:val="24"/>
          <w:szCs w:val="24"/>
          <w:lang w:eastAsia="en-US"/>
        </w:rPr>
        <w:t>4.</w:t>
      </w:r>
      <w:r w:rsidRPr="004B6B61">
        <w:rPr>
          <w:rFonts w:ascii="Times New Roman" w:hAnsi="Times New Roman"/>
          <w:sz w:val="24"/>
          <w:szCs w:val="24"/>
          <w:lang w:eastAsia="en-US"/>
        </w:rPr>
        <w:tab/>
        <w:t>Мультимедийный проектор</w:t>
      </w:r>
    </w:p>
    <w:p w:rsidR="004B6B61" w:rsidRPr="004B6B61" w:rsidRDefault="004B6B61" w:rsidP="004B6B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B6B61">
        <w:rPr>
          <w:rFonts w:ascii="Times New Roman" w:hAnsi="Times New Roman"/>
          <w:sz w:val="24"/>
          <w:szCs w:val="24"/>
          <w:lang w:eastAsia="en-US"/>
        </w:rPr>
        <w:t>5.</w:t>
      </w:r>
      <w:r w:rsidRPr="004B6B61">
        <w:rPr>
          <w:rFonts w:ascii="Times New Roman" w:hAnsi="Times New Roman"/>
          <w:sz w:val="24"/>
          <w:szCs w:val="24"/>
          <w:lang w:eastAsia="en-US"/>
        </w:rPr>
        <w:tab/>
        <w:t>Принтер</w:t>
      </w:r>
      <w:r w:rsidRPr="004B6B61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5407E3" w:rsidRPr="002B79B7" w:rsidRDefault="005407E3" w:rsidP="005407E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lang w:eastAsia="en-US"/>
        </w:rPr>
        <w:t>9</w:t>
      </w:r>
      <w:r w:rsidRPr="0067754E">
        <w:rPr>
          <w:rFonts w:ascii="Times New Roman" w:eastAsia="Calibri" w:hAnsi="Times New Roman"/>
          <w:b/>
          <w:lang w:eastAsia="en-US"/>
        </w:rPr>
        <w:t>.</w:t>
      </w:r>
      <w:r w:rsidRPr="002B79B7">
        <w:rPr>
          <w:rFonts w:ascii="Times New Roman" w:hAnsi="Times New Roman"/>
          <w:b/>
        </w:rPr>
        <w:t>Требования к ЗУН обучающегося к концу учебного года</w:t>
      </w:r>
    </w:p>
    <w:p w:rsidR="005407E3" w:rsidRPr="002B79B7" w:rsidRDefault="005407E3" w:rsidP="005407E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2B79B7">
        <w:rPr>
          <w:rFonts w:ascii="Times New Roman" w:hAnsi="Times New Roman"/>
          <w:b/>
          <w:bCs/>
          <w:i/>
          <w:iCs/>
        </w:rPr>
        <w:t>В результате изучения математики ученик должен</w:t>
      </w:r>
    </w:p>
    <w:p w:rsidR="005407E3" w:rsidRPr="002B79B7" w:rsidRDefault="005407E3" w:rsidP="005407E3">
      <w:pPr>
        <w:spacing w:after="0" w:line="240" w:lineRule="auto"/>
        <w:jc w:val="both"/>
        <w:rPr>
          <w:rFonts w:ascii="Times New Roman" w:hAnsi="Times New Roman"/>
          <w:b/>
        </w:rPr>
      </w:pPr>
      <w:r w:rsidRPr="002B79B7">
        <w:rPr>
          <w:rFonts w:ascii="Times New Roman" w:hAnsi="Times New Roman"/>
          <w:b/>
        </w:rPr>
        <w:t>знать/понимать</w:t>
      </w:r>
      <w:r w:rsidRPr="002B79B7">
        <w:rPr>
          <w:rFonts w:ascii="Times New Roman" w:hAnsi="Times New Roman"/>
          <w:b/>
          <w:vertAlign w:val="superscript"/>
        </w:rPr>
        <w:footnoteReference w:id="1"/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существо понятия математического доказательства; примеры доказательств;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существо понятия алгоритма; примеры алгоритмов;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lastRenderedPageBreak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407E3" w:rsidRPr="002B79B7" w:rsidRDefault="005407E3" w:rsidP="005407E3">
      <w:pPr>
        <w:widowControl w:val="0"/>
        <w:spacing w:after="0" w:line="240" w:lineRule="auto"/>
        <w:rPr>
          <w:rFonts w:ascii="Times New Roman" w:hAnsi="Times New Roman"/>
          <w:b/>
          <w:caps/>
        </w:rPr>
      </w:pPr>
      <w:r w:rsidRPr="002B79B7">
        <w:rPr>
          <w:rFonts w:ascii="Times New Roman" w:hAnsi="Times New Roman"/>
          <w:b/>
          <w:caps/>
        </w:rPr>
        <w:t>Геометрия</w:t>
      </w:r>
    </w:p>
    <w:p w:rsidR="005407E3" w:rsidRPr="002B79B7" w:rsidRDefault="005407E3" w:rsidP="005407E3">
      <w:pPr>
        <w:spacing w:after="0" w:line="240" w:lineRule="auto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  <w:b/>
          <w:bCs/>
        </w:rPr>
        <w:t>уметь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пользоваться языком геометрии для описания предметов окружающего мира;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 xml:space="preserve">распознавать геометрические фигуры, различать их взаимное расположение; 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 xml:space="preserve">в простейших случаях строить сечения и развертки пространственных тел; 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проводить операции над векторами, вычислять длину и координаты вектора, угол между векторами;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вычислять значения геометрических величин (длин, углов, площадей, объемов), в том числе: для углов от 0 до 180</w:t>
      </w:r>
      <w:r w:rsidRPr="002B79B7">
        <w:rPr>
          <w:rFonts w:ascii="Times New Roman" w:hAnsi="Times New Roman"/>
        </w:rPr>
        <w:sym w:font="Symbol" w:char="F0B0"/>
      </w:r>
      <w:r w:rsidRPr="002B79B7">
        <w:rPr>
          <w:rFonts w:ascii="Times New Roman" w:hAnsi="Times New Roman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решать простейшие планиметрические задачи в пространстве;</w:t>
      </w:r>
    </w:p>
    <w:p w:rsidR="005407E3" w:rsidRPr="002B79B7" w:rsidRDefault="005407E3" w:rsidP="005407E3">
      <w:pPr>
        <w:spacing w:after="0" w:line="240" w:lineRule="auto"/>
        <w:jc w:val="both"/>
        <w:rPr>
          <w:rFonts w:ascii="Times New Roman" w:hAnsi="Times New Roman"/>
          <w:bCs/>
        </w:rPr>
      </w:pPr>
      <w:r w:rsidRPr="002B79B7">
        <w:rPr>
          <w:rFonts w:ascii="Times New Roman" w:hAnsi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2B79B7">
        <w:rPr>
          <w:rFonts w:ascii="Times New Roman" w:hAnsi="Times New Roman"/>
          <w:bCs/>
        </w:rPr>
        <w:t>для: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описания реальных ситуаций на языке геометрии;</w:t>
      </w:r>
    </w:p>
    <w:p w:rsidR="005407E3" w:rsidRPr="002B79B7" w:rsidRDefault="005407E3" w:rsidP="005407E3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расчетов, включающих простейшие тригонометрические формулы;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решения геометрических задач с использованием тригонометрии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79B7">
        <w:rPr>
          <w:rFonts w:ascii="Times New Roman" w:hAnsi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407E3" w:rsidRPr="002B79B7" w:rsidRDefault="005407E3" w:rsidP="005407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B79B7">
        <w:rPr>
          <w:rFonts w:ascii="Times New Roman" w:hAnsi="Times New Roman"/>
        </w:rPr>
        <w:t>построений геометрическими инструментами (линейка, угольник, циркуль, транспортир).</w:t>
      </w:r>
    </w:p>
    <w:p w:rsidR="005407E3" w:rsidRDefault="005407E3" w:rsidP="005407E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C70C03">
        <w:rPr>
          <w:rFonts w:ascii="Times New Roman" w:hAnsi="Times New Roman"/>
          <w:b/>
        </w:rPr>
        <w:t>.</w:t>
      </w:r>
      <w:r w:rsidRPr="002B79B7">
        <w:rPr>
          <w:rFonts w:ascii="Times New Roman" w:hAnsi="Times New Roman"/>
          <w:b/>
        </w:rPr>
        <w:t>Содержательный аспект</w:t>
      </w:r>
      <w:r>
        <w:rPr>
          <w:rFonts w:ascii="Times New Roman" w:hAnsi="Times New Roman"/>
          <w:b/>
        </w:rPr>
        <w:t xml:space="preserve"> </w:t>
      </w:r>
      <w:r w:rsidRPr="002B79B7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Pr="002B79B7">
        <w:rPr>
          <w:rFonts w:ascii="Times New Roman" w:hAnsi="Times New Roman"/>
          <w:b/>
        </w:rPr>
        <w:t xml:space="preserve">класса т.е. содержание общеобразовательной программы </w:t>
      </w:r>
    </w:p>
    <w:p w:rsidR="005407E3" w:rsidRPr="002B79B7" w:rsidRDefault="005407E3" w:rsidP="005407E3">
      <w:pPr>
        <w:spacing w:after="0" w:line="240" w:lineRule="auto"/>
        <w:jc w:val="center"/>
        <w:rPr>
          <w:rFonts w:ascii="Times New Roman" w:hAnsi="Times New Roman"/>
          <w:b/>
        </w:rPr>
      </w:pPr>
      <w:r w:rsidRPr="002B79B7">
        <w:rPr>
          <w:rFonts w:ascii="Times New Roman" w:hAnsi="Times New Roman"/>
          <w:b/>
        </w:rPr>
        <w:t xml:space="preserve"> по геометрии</w:t>
      </w:r>
      <w:r>
        <w:rPr>
          <w:rFonts w:ascii="Times New Roman" w:hAnsi="Times New Roman"/>
          <w:b/>
        </w:rPr>
        <w:t xml:space="preserve"> по разделам</w:t>
      </w:r>
      <w:r w:rsidRPr="002B79B7">
        <w:rPr>
          <w:rFonts w:ascii="Times New Roman" w:hAnsi="Times New Roman"/>
          <w:b/>
        </w:rPr>
        <w:t>.</w:t>
      </w:r>
    </w:p>
    <w:p w:rsidR="005407E3" w:rsidRPr="004E1AB5" w:rsidRDefault="005407E3" w:rsidP="005407E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E1AB5">
        <w:rPr>
          <w:rFonts w:ascii="Times New Roman" w:hAnsi="Times New Roman"/>
          <w:b/>
          <w:u w:val="single"/>
        </w:rPr>
        <w:t>Повторение.</w:t>
      </w:r>
      <w:r>
        <w:rPr>
          <w:rFonts w:ascii="Times New Roman" w:hAnsi="Times New Roman"/>
          <w:b/>
          <w:u w:val="single"/>
        </w:rPr>
        <w:t xml:space="preserve"> </w:t>
      </w:r>
      <w:r w:rsidRPr="004E1AB5">
        <w:rPr>
          <w:rFonts w:ascii="Times New Roman" w:hAnsi="Times New Roman"/>
          <w:b/>
          <w:u w:val="single"/>
        </w:rPr>
        <w:t>Векторы и метод координат</w:t>
      </w:r>
      <w:r>
        <w:rPr>
          <w:rFonts w:ascii="Times New Roman" w:hAnsi="Times New Roman"/>
          <w:u w:val="single"/>
        </w:rPr>
        <w:t xml:space="preserve"> </w:t>
      </w:r>
      <w:r w:rsidRPr="004E1AB5">
        <w:rPr>
          <w:rFonts w:ascii="Times New Roman" w:hAnsi="Times New Roman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5407E3" w:rsidRPr="004E1AB5" w:rsidRDefault="005407E3" w:rsidP="005407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E1AB5">
        <w:rPr>
          <w:rFonts w:ascii="Times New Roman" w:hAnsi="Times New Roman"/>
          <w:b/>
        </w:rPr>
        <w:t>Основная цель —</w:t>
      </w:r>
      <w:r w:rsidRPr="004E1AB5">
        <w:rPr>
          <w:rFonts w:ascii="Times New Roman" w:hAnsi="Times New Roman"/>
        </w:rPr>
        <w:t xml:space="preserve">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4E1AB5">
        <w:rPr>
          <w:rFonts w:ascii="Times New Roman" w:hAnsi="Times New Roman"/>
          <w:spacing w:val="-1"/>
        </w:rPr>
        <w:t xml:space="preserve">внимание должно быть уделено выработке умений выполнять операции над векторами </w:t>
      </w:r>
      <w:r w:rsidRPr="004E1AB5">
        <w:rPr>
          <w:rFonts w:ascii="Times New Roman" w:hAnsi="Times New Roman"/>
        </w:rPr>
        <w:t xml:space="preserve">(складывать векторы по правилам треугольника и параллелограмма, строить вектор, </w:t>
      </w:r>
      <w:r w:rsidRPr="004E1AB5">
        <w:rPr>
          <w:rFonts w:ascii="Times New Roman" w:hAnsi="Times New Roman"/>
          <w:spacing w:val="-1"/>
        </w:rPr>
        <w:t xml:space="preserve">равный разности двух данных векторов, а также вектор, равный произведению данного </w:t>
      </w:r>
      <w:r w:rsidRPr="004E1AB5">
        <w:rPr>
          <w:rFonts w:ascii="Times New Roman" w:hAnsi="Times New Roman"/>
        </w:rPr>
        <w:t>вектора на данное число).</w:t>
      </w:r>
    </w:p>
    <w:p w:rsidR="005407E3" w:rsidRPr="004E1AB5" w:rsidRDefault="005407E3" w:rsidP="005407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E1AB5">
        <w:rPr>
          <w:rFonts w:ascii="Times New Roman" w:hAnsi="Times New Roman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4E1AB5">
        <w:rPr>
          <w:rFonts w:ascii="Times New Roman" w:hAnsi="Times New Roman"/>
          <w:spacing w:val="-1"/>
        </w:rPr>
        <w:t xml:space="preserve">отрезка, расстояния между двумя точками, уравнений окружности и прямой в конкретных </w:t>
      </w:r>
      <w:r w:rsidRPr="004E1AB5">
        <w:rPr>
          <w:rFonts w:ascii="Times New Roman" w:hAnsi="Times New Roman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5407E3" w:rsidRPr="00EA1D75" w:rsidRDefault="005407E3" w:rsidP="005407E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E1AB5">
        <w:rPr>
          <w:rFonts w:ascii="Times New Roman" w:hAnsi="Times New Roman"/>
          <w:b/>
          <w:spacing w:val="-1"/>
          <w:u w:val="single"/>
        </w:rPr>
        <w:lastRenderedPageBreak/>
        <w:t xml:space="preserve">Соотношения между сторонами и углами треугольника. </w:t>
      </w:r>
      <w:r w:rsidRPr="004E1AB5">
        <w:rPr>
          <w:rFonts w:ascii="Times New Roman" w:hAnsi="Times New Roman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5407E3" w:rsidRPr="004E1AB5" w:rsidRDefault="005407E3" w:rsidP="005407E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E1AB5">
        <w:rPr>
          <w:rFonts w:ascii="Times New Roman" w:hAnsi="Times New Roman"/>
          <w:b/>
        </w:rPr>
        <w:t>Основная цель</w:t>
      </w:r>
      <w:r w:rsidRPr="004E1AB5">
        <w:rPr>
          <w:rFonts w:ascii="Times New Roman" w:hAnsi="Times New Roman"/>
        </w:rPr>
        <w:t xml:space="preserve"> — развить умение учащихся применять тригонометрический аппарат при решении геометрических задач.</w:t>
      </w:r>
      <w:r>
        <w:rPr>
          <w:rFonts w:ascii="Times New Roman" w:hAnsi="Times New Roman"/>
        </w:rPr>
        <w:t xml:space="preserve"> </w:t>
      </w:r>
      <w:r w:rsidRPr="004E1AB5">
        <w:rPr>
          <w:rFonts w:ascii="Times New Roman" w:hAnsi="Times New Roman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4E1AB5">
        <w:rPr>
          <w:rFonts w:ascii="Times New Roman" w:hAnsi="Times New Roman"/>
          <w:spacing w:val="-1"/>
        </w:rPr>
        <w:t xml:space="preserve">формула площади треугольника (половина произведения двух сторон на синус угла между </w:t>
      </w:r>
      <w:r w:rsidRPr="004E1AB5">
        <w:rPr>
          <w:rFonts w:ascii="Times New Roman" w:hAnsi="Times New Roman"/>
        </w:rPr>
        <w:t>ними). Этот аппарат применяется к решению треугольников.</w:t>
      </w:r>
    </w:p>
    <w:p w:rsidR="005407E3" w:rsidRPr="004E1AB5" w:rsidRDefault="005407E3" w:rsidP="005407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E1AB5">
        <w:rPr>
          <w:rFonts w:ascii="Times New Roman" w:hAnsi="Times New Roman"/>
          <w:spacing w:val="-1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4E1AB5">
        <w:rPr>
          <w:rFonts w:ascii="Times New Roman" w:hAnsi="Times New Roman"/>
        </w:rPr>
        <w:t>применение при решении геометрических задач.</w:t>
      </w:r>
    </w:p>
    <w:p w:rsidR="005407E3" w:rsidRPr="004E1AB5" w:rsidRDefault="005407E3" w:rsidP="005407E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E1AB5">
        <w:rPr>
          <w:rFonts w:ascii="Times New Roman" w:hAnsi="Times New Roman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5407E3" w:rsidRPr="004E1AB5" w:rsidRDefault="005407E3" w:rsidP="005407E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E1AB5">
        <w:rPr>
          <w:rFonts w:ascii="Times New Roman" w:hAnsi="Times New Roman"/>
          <w:b/>
          <w:u w:val="single"/>
        </w:rPr>
        <w:t>Длина окружности и площадь круга</w:t>
      </w:r>
      <w:r w:rsidR="0089487C">
        <w:rPr>
          <w:rFonts w:ascii="Times New Roman" w:hAnsi="Times New Roman"/>
          <w:b/>
          <w:u w:val="single"/>
        </w:rPr>
        <w:t xml:space="preserve"> </w:t>
      </w:r>
      <w:r w:rsidRPr="004E1AB5">
        <w:rPr>
          <w:rFonts w:ascii="Times New Roman" w:hAnsi="Times New Roman"/>
          <w:spacing w:val="-1"/>
        </w:rPr>
        <w:t xml:space="preserve">Правильные многоугольники. Окружности, описанная около правильного многоугольника </w:t>
      </w:r>
      <w:r w:rsidRPr="004E1AB5">
        <w:rPr>
          <w:rFonts w:ascii="Times New Roman" w:hAnsi="Times New Roman"/>
        </w:rPr>
        <w:t>и вписанная в него. Построение правильных многоугольников. Длина окружности. Площадь круга.</w:t>
      </w:r>
    </w:p>
    <w:p w:rsidR="005407E3" w:rsidRPr="004E1AB5" w:rsidRDefault="005407E3" w:rsidP="005407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E1AB5">
        <w:rPr>
          <w:rFonts w:ascii="Times New Roman" w:hAnsi="Times New Roman"/>
          <w:b/>
          <w:spacing w:val="-1"/>
        </w:rPr>
        <w:t>Основная цель</w:t>
      </w:r>
      <w:r w:rsidRPr="004E1AB5">
        <w:rPr>
          <w:rFonts w:ascii="Times New Roman" w:hAnsi="Times New Roman"/>
          <w:spacing w:val="-1"/>
        </w:rPr>
        <w:t xml:space="preserve"> — расширить знание учащихся о многоугольниках; рассмотреть понятия </w:t>
      </w:r>
      <w:r w:rsidRPr="004E1AB5">
        <w:rPr>
          <w:rFonts w:ascii="Times New Roman" w:hAnsi="Times New Roman"/>
        </w:rPr>
        <w:t xml:space="preserve">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</w:t>
      </w:r>
      <w:r w:rsidRPr="004E1AB5">
        <w:rPr>
          <w:rFonts w:ascii="Times New Roman" w:hAnsi="Times New Roman"/>
          <w:spacing w:val="-1"/>
        </w:rPr>
        <w:t xml:space="preserve">описанной около правильного многоугольника и вписанной в него. С помощью описанной </w:t>
      </w:r>
      <w:r w:rsidRPr="004E1AB5">
        <w:rPr>
          <w:rFonts w:ascii="Times New Roman" w:hAnsi="Times New Roman"/>
        </w:rPr>
        <w:t xml:space="preserve">окружности решаются задачи о построении правильного шестиугольника и правильного 2ге-угольника, если дан правильный п-угольник.Формулы,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4E1AB5">
        <w:rPr>
          <w:rFonts w:ascii="Times New Roman" w:hAnsi="Times New Roman"/>
          <w:spacing w:val="-1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4E1AB5">
        <w:rPr>
          <w:rFonts w:ascii="Times New Roman" w:hAnsi="Times New Roman"/>
        </w:rP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5407E3" w:rsidRPr="004E1AB5" w:rsidRDefault="005407E3" w:rsidP="005407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E1AB5">
        <w:rPr>
          <w:rFonts w:ascii="Times New Roman" w:hAnsi="Times New Roman"/>
          <w:b/>
          <w:u w:val="single"/>
        </w:rPr>
        <w:t>Движения</w:t>
      </w:r>
      <w:r w:rsidR="009D1FD7">
        <w:rPr>
          <w:rFonts w:ascii="Times New Roman" w:hAnsi="Times New Roman"/>
          <w:b/>
          <w:u w:val="single"/>
        </w:rPr>
        <w:t xml:space="preserve"> </w:t>
      </w:r>
      <w:r w:rsidRPr="004E1AB5">
        <w:rPr>
          <w:rFonts w:ascii="Times New Roman" w:hAnsi="Times New Roman"/>
          <w:spacing w:val="-1"/>
        </w:rPr>
        <w:t xml:space="preserve">Отображение плоскости на себя. Понятие движения. Осевая и центральная симметрии. </w:t>
      </w:r>
      <w:r w:rsidRPr="004E1AB5">
        <w:rPr>
          <w:rFonts w:ascii="Times New Roman" w:hAnsi="Times New Roman"/>
        </w:rPr>
        <w:t>Параллельный перенос. Поворот. Наложения и движения.</w:t>
      </w:r>
    </w:p>
    <w:p w:rsidR="005407E3" w:rsidRPr="004E1AB5" w:rsidRDefault="005407E3" w:rsidP="005407E3">
      <w:pPr>
        <w:shd w:val="clear" w:color="auto" w:fill="FFFFFF"/>
        <w:spacing w:after="0" w:line="240" w:lineRule="auto"/>
        <w:rPr>
          <w:rFonts w:ascii="Times New Roman" w:hAnsi="Times New Roman"/>
          <w:spacing w:val="-1"/>
        </w:rPr>
      </w:pPr>
      <w:r w:rsidRPr="004E1AB5">
        <w:rPr>
          <w:rFonts w:ascii="Times New Roman" w:hAnsi="Times New Roman"/>
          <w:b/>
        </w:rPr>
        <w:t>Основная цель</w:t>
      </w:r>
      <w:r w:rsidRPr="004E1AB5">
        <w:rPr>
          <w:rFonts w:ascii="Times New Roman" w:hAnsi="Times New Roman"/>
        </w:rPr>
        <w:t xml:space="preserve"> — познакомить учащихся с понятием движения и его свойствами, с основными видами движений, со взаимоотношениями наложений и движений. </w:t>
      </w:r>
      <w:r w:rsidRPr="004E1AB5">
        <w:rPr>
          <w:rFonts w:ascii="Times New Roman" w:hAnsi="Times New Roman"/>
          <w:spacing w:val="-1"/>
        </w:rPr>
        <w:t xml:space="preserve">Движение   плоскости   вводится   как   отображение   плоскости   на   себя, сохраняющее </w:t>
      </w:r>
      <w:r w:rsidRPr="004E1AB5">
        <w:rPr>
          <w:rFonts w:ascii="Times New Roman" w:hAnsi="Times New Roman"/>
        </w:rPr>
        <w:t>расстояние между точками.  При рассмотрении видов движений основное внимание</w:t>
      </w:r>
      <w:r w:rsidR="00D12041">
        <w:rPr>
          <w:rFonts w:ascii="Times New Roman" w:hAnsi="Times New Roman"/>
        </w:rPr>
        <w:t xml:space="preserve"> </w:t>
      </w:r>
      <w:r w:rsidRPr="004E1AB5">
        <w:rPr>
          <w:rFonts w:ascii="Times New Roman" w:hAnsi="Times New Roman"/>
          <w:spacing w:val="-1"/>
        </w:rPr>
        <w:t xml:space="preserve">уделяется построению образов точек, прямых, отрезков, треугольников при осевой и </w:t>
      </w:r>
      <w:r w:rsidRPr="004E1AB5">
        <w:rPr>
          <w:rFonts w:ascii="Times New Roman" w:hAnsi="Times New Roman"/>
        </w:rPr>
        <w:t xml:space="preserve">центральной симметриях, параллельном переносе, повороте. На эффектных примерах </w:t>
      </w:r>
      <w:r w:rsidRPr="004E1AB5">
        <w:rPr>
          <w:rFonts w:ascii="Times New Roman" w:hAnsi="Times New Roman"/>
          <w:spacing w:val="-1"/>
        </w:rPr>
        <w:t xml:space="preserve">показывается применение движений при решении геометрических задач. </w:t>
      </w:r>
      <w:r w:rsidRPr="004E1AB5">
        <w:rPr>
          <w:rFonts w:ascii="Times New Roman" w:hAnsi="Times New Roman"/>
        </w:rPr>
        <w:t xml:space="preserve">Понятие наложения относится в данном курсе к числу основных понятий. Доказывается, </w:t>
      </w:r>
      <w:r w:rsidRPr="004E1AB5">
        <w:rPr>
          <w:rFonts w:ascii="Times New Roman" w:hAnsi="Times New Roman"/>
          <w:spacing w:val="-2"/>
        </w:rPr>
        <w:t xml:space="preserve">что понятия наложения и движения являются эквивалентными: любое наложение является </w:t>
      </w:r>
      <w:r w:rsidRPr="004E1AB5">
        <w:rPr>
          <w:rFonts w:ascii="Times New Roman" w:hAnsi="Times New Roman"/>
        </w:rPr>
        <w:t xml:space="preserve">движением плоскости и обратно. Изучение доказательства не является обязательным, </w:t>
      </w:r>
      <w:r w:rsidRPr="004E1AB5">
        <w:rPr>
          <w:rFonts w:ascii="Times New Roman" w:hAnsi="Times New Roman"/>
          <w:spacing w:val="-1"/>
        </w:rPr>
        <w:t xml:space="preserve">однако следует рассмотреть связь понятий наложения и движения. </w:t>
      </w:r>
    </w:p>
    <w:p w:rsidR="00EA1D75" w:rsidRDefault="005407E3" w:rsidP="00D1204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4E1AB5">
        <w:rPr>
          <w:rFonts w:ascii="Times New Roman" w:hAnsi="Times New Roman"/>
          <w:b/>
          <w:u w:val="single"/>
        </w:rPr>
        <w:t>Повторение. Решение задач</w:t>
      </w:r>
    </w:p>
    <w:p w:rsidR="00D12041" w:rsidRDefault="00D12041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2041" w:rsidRDefault="00D12041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2041" w:rsidRDefault="00D12041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87C" w:rsidRDefault="0089487C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2041" w:rsidRDefault="00D12041" w:rsidP="00540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07E3" w:rsidRPr="00EA1D75" w:rsidRDefault="005407E3" w:rsidP="005407E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EA1D75">
        <w:rPr>
          <w:rFonts w:ascii="Times New Roman" w:hAnsi="Times New Roman"/>
          <w:b/>
        </w:rPr>
        <w:t>.Модульная карта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70"/>
        <w:gridCol w:w="270"/>
        <w:gridCol w:w="270"/>
        <w:gridCol w:w="270"/>
        <w:gridCol w:w="270"/>
        <w:gridCol w:w="270"/>
        <w:gridCol w:w="270"/>
        <w:gridCol w:w="270"/>
        <w:gridCol w:w="274"/>
        <w:gridCol w:w="270"/>
        <w:gridCol w:w="270"/>
        <w:gridCol w:w="270"/>
        <w:gridCol w:w="270"/>
        <w:gridCol w:w="270"/>
        <w:gridCol w:w="270"/>
        <w:gridCol w:w="27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15"/>
        <w:gridCol w:w="18"/>
        <w:gridCol w:w="252"/>
        <w:gridCol w:w="270"/>
        <w:gridCol w:w="270"/>
        <w:gridCol w:w="270"/>
        <w:gridCol w:w="270"/>
        <w:gridCol w:w="270"/>
        <w:gridCol w:w="270"/>
        <w:gridCol w:w="327"/>
        <w:gridCol w:w="327"/>
        <w:gridCol w:w="34"/>
      </w:tblGrid>
      <w:tr w:rsidR="005407E3" w:rsidRPr="00752E6D" w:rsidTr="002D4B87">
        <w:trPr>
          <w:trHeight w:val="39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lastRenderedPageBreak/>
              <w:t>Предмет</w:t>
            </w:r>
          </w:p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2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1 четверть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2 четверть</w:t>
            </w:r>
          </w:p>
        </w:tc>
        <w:tc>
          <w:tcPr>
            <w:tcW w:w="2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3 четверть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4 четверть</w:t>
            </w:r>
          </w:p>
        </w:tc>
      </w:tr>
      <w:tr w:rsidR="005407E3" w:rsidRPr="00752E6D" w:rsidTr="002D4B87">
        <w:trPr>
          <w:gridAfter w:val="1"/>
          <w:wAfter w:w="34" w:type="dxa"/>
          <w:trHeight w:val="19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3" w:rsidRPr="00752E6D" w:rsidRDefault="005407E3" w:rsidP="002D4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407E3" w:rsidRPr="00752E6D" w:rsidTr="002D4B87">
        <w:trPr>
          <w:gridAfter w:val="1"/>
          <w:wAfter w:w="34" w:type="dxa"/>
          <w:cantSplit/>
          <w:trHeight w:val="1094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E3" w:rsidRPr="00752E6D" w:rsidRDefault="005407E3" w:rsidP="002D4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У/Т6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ind w:left="113" w:right="113"/>
              <w:jc w:val="center"/>
            </w:pPr>
            <w:r w:rsidRPr="00D031E2">
              <w:rPr>
                <w:rFonts w:ascii="Times New Roman" w:hAnsi="Times New Roman"/>
                <w:sz w:val="18"/>
                <w:szCs w:val="18"/>
              </w:rPr>
              <w:t>У/Т 7</w:t>
            </w:r>
          </w:p>
        </w:tc>
      </w:tr>
      <w:tr w:rsidR="005407E3" w:rsidRPr="00752E6D" w:rsidTr="002D4B87">
        <w:trPr>
          <w:gridAfter w:val="1"/>
          <w:wAfter w:w="34" w:type="dxa"/>
          <w:cantSplit/>
          <w:trHeight w:val="1094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E3" w:rsidRPr="00752E6D" w:rsidRDefault="005407E3" w:rsidP="002D4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Pr="00752E6D" w:rsidRDefault="005407E3" w:rsidP="002D4B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У/Т6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spacing w:after="0" w:line="240" w:lineRule="auto"/>
              <w:ind w:right="113"/>
              <w:jc w:val="center"/>
            </w:pPr>
            <w:r w:rsidRPr="00752E6D">
              <w:rPr>
                <w:rFonts w:ascii="Times New Roman" w:hAnsi="Times New Roman"/>
                <w:sz w:val="18"/>
                <w:szCs w:val="18"/>
              </w:rPr>
              <w:t>У/Т 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7E3" w:rsidRDefault="005407E3" w:rsidP="002D4B87">
            <w:pPr>
              <w:ind w:left="113" w:right="113"/>
              <w:jc w:val="center"/>
            </w:pPr>
            <w:r w:rsidRPr="00D031E2">
              <w:rPr>
                <w:rFonts w:ascii="Times New Roman" w:hAnsi="Times New Roman"/>
                <w:sz w:val="18"/>
                <w:szCs w:val="18"/>
              </w:rPr>
              <w:t>У/Т 7</w:t>
            </w:r>
          </w:p>
        </w:tc>
      </w:tr>
    </w:tbl>
    <w:p w:rsidR="005407E3" w:rsidRDefault="005407E3" w:rsidP="005407E3">
      <w:pPr>
        <w:tabs>
          <w:tab w:val="left" w:pos="798"/>
        </w:tabs>
        <w:spacing w:after="0" w:line="240" w:lineRule="auto"/>
        <w:rPr>
          <w:rFonts w:ascii="Times New Roman" w:hAnsi="Times New Roman"/>
        </w:rPr>
      </w:pPr>
      <w:r w:rsidRPr="007F69DD">
        <w:rPr>
          <w:rFonts w:ascii="Times New Roman" w:hAnsi="Times New Roman"/>
        </w:rPr>
        <w:t>Тема 1.</w:t>
      </w:r>
      <w:r>
        <w:rPr>
          <w:rFonts w:ascii="Times New Roman" w:hAnsi="Times New Roman"/>
        </w:rPr>
        <w:t>Вводное повторение.(2ч)</w:t>
      </w:r>
    </w:p>
    <w:p w:rsidR="005407E3" w:rsidRDefault="005407E3" w:rsidP="005407E3">
      <w:pPr>
        <w:tabs>
          <w:tab w:val="left" w:pos="7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 2.Векторы.(12ч)</w:t>
      </w:r>
    </w:p>
    <w:p w:rsidR="005407E3" w:rsidRDefault="005407E3" w:rsidP="005407E3">
      <w:pPr>
        <w:tabs>
          <w:tab w:val="left" w:pos="7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 3.Метод координат(10ч)</w:t>
      </w:r>
    </w:p>
    <w:p w:rsidR="005407E3" w:rsidRDefault="005407E3" w:rsidP="005407E3">
      <w:pPr>
        <w:tabs>
          <w:tab w:val="left" w:pos="7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 4.Соотношения между сторонами и углами треугольника. Скалярное произведение векторов.(14ч)</w:t>
      </w:r>
    </w:p>
    <w:p w:rsidR="005407E3" w:rsidRDefault="005407E3" w:rsidP="005407E3">
      <w:pPr>
        <w:tabs>
          <w:tab w:val="left" w:pos="7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 5.Длина окружности и площадь круга.(12ч)</w:t>
      </w:r>
    </w:p>
    <w:p w:rsidR="005407E3" w:rsidRDefault="005407E3" w:rsidP="005407E3">
      <w:pPr>
        <w:tabs>
          <w:tab w:val="left" w:pos="7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 6.Движение(10ч)</w:t>
      </w:r>
    </w:p>
    <w:p w:rsidR="00D12041" w:rsidRDefault="005407E3" w:rsidP="00D12041">
      <w:pPr>
        <w:tabs>
          <w:tab w:val="left" w:pos="7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 7.Повторение.Решение задач.(10ч)</w:t>
      </w:r>
    </w:p>
    <w:p w:rsidR="00EA1D75" w:rsidRPr="00C70C03" w:rsidRDefault="005407E3" w:rsidP="00D12041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="00EA1D75">
        <w:rPr>
          <w:rFonts w:ascii="Times New Roman" w:hAnsi="Times New Roman"/>
          <w:b/>
        </w:rPr>
        <w:t>.</w:t>
      </w:r>
      <w:r w:rsidR="00EA1D75" w:rsidRPr="00C70C03">
        <w:rPr>
          <w:rFonts w:ascii="Times New Roman" w:hAnsi="Times New Roman"/>
          <w:b/>
        </w:rPr>
        <w:t xml:space="preserve"> Прохождение основной и практической части программы.</w:t>
      </w:r>
    </w:p>
    <w:p w:rsidR="00EA1D75" w:rsidRPr="00C70C03" w:rsidRDefault="00EA1D75" w:rsidP="00EA1D75">
      <w:pPr>
        <w:spacing w:after="0" w:line="240" w:lineRule="auto"/>
        <w:rPr>
          <w:rFonts w:ascii="Times New Roman" w:hAnsi="Times New Roman"/>
        </w:rPr>
      </w:pPr>
      <w:r w:rsidRPr="00C70C03">
        <w:rPr>
          <w:rFonts w:ascii="Times New Roman" w:hAnsi="Times New Roman"/>
        </w:rPr>
        <w:t xml:space="preserve">     Количество часов в неделю:2 часа</w:t>
      </w:r>
    </w:p>
    <w:p w:rsidR="00EA1D75" w:rsidRPr="00C70C03" w:rsidRDefault="00EA1D75" w:rsidP="00EA1D75">
      <w:pPr>
        <w:spacing w:after="0" w:line="240" w:lineRule="auto"/>
        <w:rPr>
          <w:rFonts w:ascii="Times New Roman" w:hAnsi="Times New Roman"/>
        </w:rPr>
      </w:pPr>
      <w:r w:rsidRPr="00C70C03">
        <w:rPr>
          <w:rFonts w:ascii="Times New Roman" w:hAnsi="Times New Roman"/>
        </w:rPr>
        <w:t xml:space="preserve">     Количество часов в год:</w:t>
      </w:r>
      <w:r>
        <w:rPr>
          <w:rFonts w:ascii="Times New Roman" w:hAnsi="Times New Roman"/>
        </w:rPr>
        <w:t>70</w:t>
      </w:r>
      <w:r w:rsidRPr="00C70C03">
        <w:rPr>
          <w:rFonts w:ascii="Times New Roman" w:hAnsi="Times New Roman"/>
        </w:rPr>
        <w:t xml:space="preserve"> часов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840"/>
        <w:gridCol w:w="2074"/>
      </w:tblGrid>
      <w:tr w:rsidR="00EA1D75" w:rsidRPr="00C70C03" w:rsidTr="00EE3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Часов по учебному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Контрольных работ</w:t>
            </w:r>
          </w:p>
        </w:tc>
      </w:tr>
      <w:tr w:rsidR="00EA1D75" w:rsidRPr="00C70C03" w:rsidTr="00EE3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tabs>
                <w:tab w:val="right" w:pos="2624"/>
              </w:tabs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18 часов</w:t>
            </w:r>
            <w:r w:rsidRPr="00C70C03"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1</w:t>
            </w:r>
          </w:p>
        </w:tc>
      </w:tr>
      <w:tr w:rsidR="00EA1D75" w:rsidRPr="00C70C03" w:rsidTr="00EE3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14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1</w:t>
            </w:r>
          </w:p>
        </w:tc>
      </w:tr>
      <w:tr w:rsidR="00EA1D75" w:rsidRPr="00C70C03" w:rsidTr="00EE3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20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2</w:t>
            </w:r>
          </w:p>
        </w:tc>
      </w:tr>
      <w:tr w:rsidR="00EA1D75" w:rsidRPr="00C70C03" w:rsidTr="00EE3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70C03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2</w:t>
            </w:r>
          </w:p>
        </w:tc>
      </w:tr>
      <w:tr w:rsidR="00EA1D75" w:rsidRPr="00C70C03" w:rsidTr="00EE3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C70C03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C70C03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C70C03">
              <w:rPr>
                <w:rFonts w:ascii="Times New Roman" w:hAnsi="Times New Roman"/>
              </w:rPr>
              <w:t>6</w:t>
            </w:r>
          </w:p>
        </w:tc>
      </w:tr>
    </w:tbl>
    <w:p w:rsidR="0089487C" w:rsidRDefault="005407E3" w:rsidP="0045522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EE3CF2">
        <w:rPr>
          <w:rFonts w:ascii="Times New Roman" w:hAnsi="Times New Roman"/>
          <w:b/>
          <w:sz w:val="24"/>
          <w:szCs w:val="24"/>
        </w:rPr>
        <w:t>.Характеристика 9А класса</w:t>
      </w:r>
      <w:bookmarkStart w:id="0" w:name="_GoBack"/>
      <w:bookmarkEnd w:id="0"/>
    </w:p>
    <w:p w:rsidR="00EA1D75" w:rsidRPr="00C70C03" w:rsidRDefault="005407E3" w:rsidP="00EA1D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14</w:t>
      </w:r>
      <w:r w:rsidR="00EA1D75" w:rsidRPr="00C70C03">
        <w:rPr>
          <w:rFonts w:ascii="Times New Roman" w:hAnsi="Times New Roman"/>
          <w:b/>
        </w:rPr>
        <w:t xml:space="preserve">. </w:t>
      </w:r>
      <w:r w:rsidR="007519DA" w:rsidRPr="00C70C03">
        <w:rPr>
          <w:rFonts w:ascii="Times New Roman" w:hAnsi="Times New Roman"/>
          <w:b/>
        </w:rPr>
        <w:t>Календарно -</w:t>
      </w:r>
      <w:r w:rsidR="00EA1D75" w:rsidRPr="00C70C03">
        <w:rPr>
          <w:rFonts w:ascii="Times New Roman" w:hAnsi="Times New Roman"/>
          <w:b/>
        </w:rPr>
        <w:t xml:space="preserve"> тематическое планирование по геометрии   </w:t>
      </w:r>
      <w:r w:rsidR="007519DA" w:rsidRPr="00C70C03">
        <w:rPr>
          <w:rFonts w:ascii="Times New Roman" w:hAnsi="Times New Roman"/>
        </w:rPr>
        <w:t>Класс 9</w:t>
      </w:r>
      <w:r w:rsidR="00EA1D75" w:rsidRPr="00C70C03">
        <w:rPr>
          <w:rFonts w:ascii="Times New Roman" w:hAnsi="Times New Roman"/>
        </w:rPr>
        <w:t>А</w:t>
      </w:r>
    </w:p>
    <w:tbl>
      <w:tblPr>
        <w:tblW w:w="16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567"/>
        <w:gridCol w:w="708"/>
        <w:gridCol w:w="2268"/>
        <w:gridCol w:w="1560"/>
        <w:gridCol w:w="1417"/>
        <w:gridCol w:w="1701"/>
        <w:gridCol w:w="1418"/>
        <w:gridCol w:w="1559"/>
        <w:gridCol w:w="992"/>
        <w:gridCol w:w="1134"/>
        <w:gridCol w:w="1508"/>
        <w:gridCol w:w="9"/>
      </w:tblGrid>
      <w:tr w:rsidR="00EA1D75" w:rsidRPr="004B45E7" w:rsidTr="004B45E7">
        <w:trPr>
          <w:gridAfter w:val="2"/>
          <w:wAfter w:w="1517" w:type="dxa"/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45E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45E7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B45E7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Цели и задачи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45E7">
              <w:rPr>
                <w:rFonts w:ascii="Times New Roman" w:hAnsi="Times New Roman"/>
              </w:rPr>
              <w:t xml:space="preserve"> урока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Требования к ЗУН обучающегося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Дата</w:t>
            </w:r>
          </w:p>
        </w:tc>
      </w:tr>
      <w:tr w:rsidR="004B45E7" w:rsidRPr="004B45E7" w:rsidTr="004B45E7">
        <w:trPr>
          <w:gridAfter w:val="1"/>
          <w:wAfter w:w="9" w:type="dxa"/>
          <w:trHeight w:val="5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Теоретическая часть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5E7" w:rsidRPr="004B45E7" w:rsidRDefault="004B45E7" w:rsidP="004B4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45E7" w:rsidRPr="004B45E7" w:rsidTr="004B45E7">
        <w:trPr>
          <w:gridAfter w:val="1"/>
          <w:wAfter w:w="9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1-2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Вводное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Повторение основного теоретического материала курса геометрии 8 класса, закрепление решения простейших задач на использование теории курса геометрии 8 класса.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и пониматьпонятия:медиана,биссектриса, высота, параллелограмм, трапеция,ромб,квадрат.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4B45E7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выполнять задачи из разделов курса </w:t>
            </w:r>
            <w:r w:rsidRPr="004B45E7">
              <w:rPr>
                <w:rFonts w:ascii="Times New Roman" w:hAnsi="Times New Roman"/>
                <w:lang w:val="en-US"/>
              </w:rPr>
              <w:t>VIII</w:t>
            </w:r>
            <w:r w:rsidRPr="004B45E7">
              <w:rPr>
                <w:rFonts w:ascii="Times New Roman" w:hAnsi="Times New Roman"/>
              </w:rPr>
              <w:t xml:space="preserve">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Вводный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Задачи №74-75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3.5.09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45E7" w:rsidRPr="004B45E7" w:rsidTr="004B45E7">
        <w:trPr>
          <w:trHeight w:val="520"/>
        </w:trPr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  <w:b/>
                <w:bCs/>
              </w:rPr>
              <w:t>Векторы  (12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E7" w:rsidRPr="004B45E7" w:rsidRDefault="004B45E7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7" w:rsidRPr="004B45E7" w:rsidRDefault="004B45E7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Понятие вектора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ind w:hanging="657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       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Сформировать понятие вектора. Показать учащимся применение векторов к решению простейших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понятие вектора, обозначение вектора.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Уметь изображать и обозначать векторы.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Проверка задач самостоятельного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45E7">
              <w:rPr>
                <w:rFonts w:ascii="Times New Roman" w:hAnsi="Times New Roman"/>
              </w:rPr>
              <w:t>п.76,77;??1-5№739,741,746,747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Откладывание вектора от данной точки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ind w:hanging="657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Научить учащихся откладывать вектор, равный данному.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алгоритм откладывания вектора от данной точки.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 откладывать от любой точки плоскости вектор, равный данному.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 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45E7">
              <w:rPr>
                <w:rFonts w:ascii="Times New Roman" w:hAnsi="Times New Roman"/>
              </w:rPr>
              <w:t>п.76-78;??1-6№748,749,752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1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Сумма двух векторов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ind w:hanging="657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Ввести понятия суммы двух векторов на примере правила треугольника, правила параллелограмма, рассмотреть законы сложения векторов.научить учащихся строить сумму векторов.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законы сложения векторов.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</w:pPr>
            <w:r w:rsidRPr="004B45E7">
              <w:rPr>
                <w:rFonts w:ascii="Times New Roman" w:hAnsi="Times New Roman"/>
              </w:rPr>
              <w:t>Уметь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 СР,ФО</w:t>
            </w:r>
            <w:r w:rsidRPr="004B45E7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45E7">
              <w:rPr>
                <w:rFonts w:ascii="Times New Roman" w:hAnsi="Times New Roman"/>
              </w:rPr>
              <w:t>п.79-80;777-10№753,759б,763б,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Сумма нескольких векторов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Ввести понятие суммы двух и более векторов. Научить строить сумму нескольких векторов, используя правило многоугольника.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Знать законы сложения векторов.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</w:pPr>
            <w:r w:rsidRPr="004B45E7">
              <w:rPr>
                <w:rFonts w:ascii="Times New Roman" w:hAnsi="Times New Roman"/>
              </w:rPr>
              <w:t>Уметь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СР,ФО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45E7">
              <w:rPr>
                <w:rFonts w:ascii="Times New Roman" w:hAnsi="Times New Roman"/>
              </w:rPr>
              <w:t>п.81;??11№755,760,761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Вычитание векторов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Ввести понятия разности двух векторов, противоположных векторов. Научить строить разность двух данных векторов двумя способами. Рассмотреть теорему о разности двух векторов. Научить решать задачи на вычитание векторов.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Операции над векторами в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геометрической форме (правило построения разности векторов)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строить разность векторов.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6" w:rsidRDefault="003C59E6" w:rsidP="003C59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п.82;??12-13</w:t>
            </w:r>
          </w:p>
          <w:p w:rsidR="00EA1D75" w:rsidRPr="004B45E7" w:rsidRDefault="003C59E6" w:rsidP="003C59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№757,763а,г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Решение задач по теме «сложение и вычитание векторов»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УПЗУ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Закрепление теоретического материала. Совершенствование навыков решения задач по изученной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законы сложения и вычитания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строить сумму и разность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СР ,индивидуальные карточки.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№</w:t>
            </w:r>
            <w:r w:rsidRPr="004B45E7">
              <w:rPr>
                <w:rFonts w:ascii="Times New Roman" w:hAnsi="Times New Roman"/>
              </w:rPr>
              <w:t>765,767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9-10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Умножение вектора на число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Ввести понятия умножения вектора на число. Ознакомить учащихся со свойствами умножения вектора на число.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Знать свойства умножения вектора на число.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решать задачи на применение свойств умножения вектора на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Индивидуальная проверка домашнего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45E7">
              <w:rPr>
                <w:rFonts w:ascii="Times New Roman" w:hAnsi="Times New Roman"/>
              </w:rPr>
              <w:t>п.83;??14-17№775,776аве,781бв,780а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1,3.10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Применение векторов к решению задач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УПЗУ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Показать применение векторов при решении геометрических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Знать, как применяются векторы при </w:t>
            </w:r>
            <w:r w:rsidRPr="004B45E7">
              <w:rPr>
                <w:rFonts w:ascii="Times New Roman" w:hAnsi="Times New Roman"/>
              </w:rPr>
              <w:lastRenderedPageBreak/>
              <w:t>решении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 xml:space="preserve">Уметь решать задачи на применение законов </w:t>
            </w:r>
            <w:r w:rsidRPr="004B45E7">
              <w:rPr>
                <w:rFonts w:ascii="Times New Roman" w:hAnsi="Times New Roman"/>
              </w:rPr>
              <w:lastRenderedPageBreak/>
              <w:t>сложения, вычитания векторов, умножения вектора на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6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п.84</w:t>
            </w:r>
          </w:p>
          <w:p w:rsidR="00EA1D75" w:rsidRPr="004B45E7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№789,790,791</w:t>
            </w:r>
            <w:r w:rsidR="00EA1D75" w:rsidRPr="004B45E7">
              <w:rPr>
                <w:rFonts w:ascii="Times New Roman" w:hAnsi="Times New Roman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Средняя линия трапеции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Ввести понятие средней линии трапеции. Рассмотреть теорему о средней линии трапеции. Научить решать задачи на применение свойств средней линии трапеции.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Знать, какой отрезок называется средней линией трапеции.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формулировать и доказывать теорему о средней линии трапеции; уметь решать задачи типа 793-798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Теоретический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45E7">
              <w:rPr>
                <w:rFonts w:ascii="Times New Roman" w:hAnsi="Times New Roman"/>
              </w:rPr>
              <w:t>№793,795,798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Решение задач по теме «векторы»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УОСЗ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Систематизировать ЗУН учащихся по изучаемой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решать задачи на применение векторов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</w:t>
            </w:r>
          </w:p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3C59E6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59E6">
              <w:rPr>
                <w:rFonts w:ascii="Times New Roman" w:hAnsi="Times New Roman"/>
                <w:bCs/>
              </w:rPr>
              <w:t>№794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Контрольная работа №1 по теме «Векторы»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УПЗУ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Проверить уровень усвоения учебного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применять полученные теоретические знания на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КР</w:t>
            </w:r>
          </w:p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3C59E6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59E6">
              <w:rPr>
                <w:rFonts w:ascii="Times New Roman" w:hAnsi="Times New Roman"/>
                <w:bCs/>
              </w:rPr>
              <w:t>Тест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  <w:b/>
                <w:bCs/>
              </w:rPr>
              <w:t>Метод координат (10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Разложение вектора по двум неколлинеарным векторам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Рассмотреть теорему о коллинеарных векторах. Доказать теорему о разложении вектора по двум неколлинеарным векторам. Научить решать задачи на применение теоремы вектора.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правила действий над векторами с заданными координатами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Уметь применять теорему о разложении вектора по 2 неколлинеарным векторам,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45E7">
              <w:rPr>
                <w:rFonts w:ascii="Times New Roman" w:hAnsi="Times New Roman"/>
              </w:rPr>
              <w:t>п.86;??1-3№911,914бв,915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Ввести понятие координат вектора, координат разности и суммы двух векторов,. научить решать простейшие задачи методом координат.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правила действий над векторами с заданными координатами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Уметь применять теорему о разложении вектора по 2 неколлинеарным векторам,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МД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п.87;??7-87№918,919,926бг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17-18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Совершенствование навыков решения задач методом координат.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формулы координат вектора через координаты его конца и начала, координат середины отрезка, длины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вектора и расстояния </w:t>
            </w:r>
            <w:r w:rsidRPr="004B45E7">
              <w:rPr>
                <w:rFonts w:ascii="Times New Roman" w:hAnsi="Times New Roman"/>
              </w:rPr>
              <w:lastRenderedPageBreak/>
              <w:t>между двумя точками.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 xml:space="preserve">Уметь выводить формулы координат вектора через координаты его конца и начала координат середины отрезка, длины вектора и расстояния между двумя точками, уметь </w:t>
            </w:r>
            <w:r w:rsidRPr="004B45E7">
              <w:rPr>
                <w:rFonts w:ascii="Times New Roman" w:hAnsi="Times New Roman"/>
              </w:rPr>
              <w:lastRenderedPageBreak/>
              <w:t>решать задачи типа 945, 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п.88,89??9-13,№930,932,935,936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29,31.10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Решение задач методом координат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Совершенствование навыков решения задач методом координат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Решать задачи с помощью формул  координат вектора через координаты его начала и конца, координат середины отрезка, длины вектора и расстояния между двумя точками.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№946,950б,951б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Уравнение окружности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Вывести уравнение окружности. Показать применение уравнения окружности при решении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и уметь выводить уравнение окружности.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строить окружность, заданную уравнением.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 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6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п.90,91?15-17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№959бг,962,964а,966бг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Уравнение прямой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УЗИМ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Вывести уравнение  прямой. Показать применение уравнения  прямой при решении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и уметь выводить уравнение  прямой.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строить прямые, заданные уравнениями.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6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п.92??18-20</w:t>
            </w:r>
          </w:p>
          <w:p w:rsidR="003C59E6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№972в,974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976,977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Уравнение окружности и прямой. р/з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Совершенствование навыков решения задач методом координат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и уметь выводить уравнения окружности и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строить окружность и прямые, заданные уравнениями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Проверка задач самостоятельного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6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№978,979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969б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Урок подготовки к контрольной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B45E7">
              <w:rPr>
                <w:rFonts w:ascii="Times New Roman" w:hAnsi="Times New Roman"/>
                <w:b/>
              </w:rPr>
              <w:t>УОСЗ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Систематизация ЗУН по теме. Подготовить учащихся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ФО, индивидуальные разноуровневые карточки..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№990,992,993</w:t>
            </w:r>
            <w:r w:rsidR="00EA1D75" w:rsidRPr="004B45E7">
              <w:rPr>
                <w:rFonts w:ascii="Times New Roman" w:hAnsi="Times New Roman"/>
              </w:rPr>
              <w:t>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Контрольная работа №2 по теме «Метод координат»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Проверить уровень усвоения учебного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применять полученные теоретические знания на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6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П.66,67 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с.156-159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360948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  <w:b/>
                <w:bCs/>
              </w:rPr>
              <w:t>Соотношения между сторонами и углами треугольника (14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25-27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Синус, косинус и тангенс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Сформировать понятие тригонометрических функций угла из промежутка [0; 180].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Знать, как вычисляется синус, косинус, тангенс для углов от 0 до 180, уметь доказывать основное </w:t>
            </w:r>
            <w:r w:rsidRPr="004B45E7">
              <w:rPr>
                <w:rFonts w:ascii="Times New Roman" w:hAnsi="Times New Roman"/>
              </w:rPr>
              <w:lastRenderedPageBreak/>
              <w:t>тригонометрическое тождество, знать формулу для вычисления координат 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Уметь решать задачи на применение основного тригонометрического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п.93,95??1-6№1011,1014,1015бг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3.5.10.12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Теорема о площади треугольника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CC21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Доказать теорему о площади треугольника. Научить решать задачи на применение теоремы о площади треугольника.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теорему о площади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доказывать теорему о площади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П.96??7№1020бв,1021,1023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Теоремы синусов и косинусов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Доказать теорему  синусов, теорему косинусов и показать их применение при решении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Знать теорему  синусов, теорему косинусов.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доказывать теорему синусов, теорему косинусов.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 ФО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П.97,98??8,9№1025бджи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30-31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Решение треугольников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Научить учащихся решать задачи на применение теоремы синусов и косинусов..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теорему о площади треугольника, теорему синусов, теорему косинусов.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доказывать теорему о площади треугольника, теорему синусов, теорему косинусов и уметь решать задачи на применение данных теорем.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П99??10,11№1027,1028,1031аб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19,24.12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Измерительные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Ознакомить учащихся с методами измерительных работ и показать применение теорем при их    выполнении.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п.100??11,12№1060ав,1061ав,1038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Обобщающий урок по теме «соотношения м/у сторонами и углами ∆-ка»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УОСЗ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Закрепить ЗУН учащихся по изученной теме, устранение пробелов в знаниях.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Индивидуальный опрос, проверка задач самостоятельного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№1057,1058,1062,1063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Познакомить учащихся с понятием угол между векторами, ввести понятия  скалярного произведения векторов, скалярного квадрата вектора.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Знать определение скалярного произведения векторов, условие перпендикулярности векторов, выражать скалярное произведение в </w:t>
            </w:r>
            <w:r w:rsidRPr="004B45E7">
              <w:rPr>
                <w:rFonts w:ascii="Times New Roman" w:hAnsi="Times New Roman"/>
              </w:rPr>
              <w:lastRenderedPageBreak/>
              <w:t>координатах, знать  его свойства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Уметь решать задачи на применение полученных знаний.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п.101,102??13-16№1040,1042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Скалярное произведение в координатах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Доказать теорему о скалярном произведении двух векторов в координатах и ее следствия. Ознакомить учащихся со свойствами скалярного произведения векторов. Показать применение скалярного произведения векторов при решении задач.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п.103,104??17-20№1044б,1047б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36-37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Применение скалярного произведения векторов при р/з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Показать применение скалярного произведения векторов при решении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Проверка задач самостоятельного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№1049,1050,1052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23.01</w:t>
            </w:r>
          </w:p>
          <w:p w:rsidR="00CC21AC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3C59E6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Контрольная ра</w:t>
            </w:r>
            <w:r w:rsidR="003C59E6">
              <w:rPr>
                <w:rFonts w:ascii="Times New Roman" w:hAnsi="Times New Roman"/>
              </w:rPr>
              <w:t>бота №3 по теме «Соотношения в треугольнике</w:t>
            </w:r>
            <w:r w:rsidRPr="004B45E7">
              <w:rPr>
                <w:rFonts w:ascii="Times New Roman" w:hAnsi="Times New Roman"/>
              </w:rPr>
              <w:t>, скалярное произведение векторов»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УКЗУ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Проверить уровень усвоения учебного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применять полученные теоретические знания на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  <w:b/>
                <w:bCs/>
              </w:rPr>
              <w:t>Длина окружности и площадь круга (12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Правильный многоугольник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Расширить и систематизировать знания учащихся об окружностях и многоугольниках.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определение правильного многоугольника.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 применять определение  при решении задач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Проверка задач самостоятельного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6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п.105??1,2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№1081вг,1083бг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Окружность, описанная около правильного многоугольника и  вписанная в правильный многоугольник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Повторить понятие окружностей, вписанной в многоугольник и описанной около него. Доказать теоремы об окружностях, описанной около правильного многоугольника и вписанной в него.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теорему об окружности, описанной около правильного многоугольника и окружности, вписанной в правильный многоугольник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  изученные теоремы применять при решении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6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п.106,107??3,4№1084бгде,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1085,1086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Вывести формулы для вычисления площади правильного многоугольника, его стороны и радиуса вписанной окружности.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Научить учащихся применять указанные формулы в процессе решения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 выводить изученные формулы и применять при решении задач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п.108??5,7№1087(3,5)№1088(2,5)№1093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CC21AC" w:rsidP="00CC21AC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Решение задач</w:t>
            </w:r>
            <w:r w:rsidR="00EA1D75" w:rsidRPr="004B45E7">
              <w:rPr>
                <w:rFonts w:ascii="Times New Roman" w:hAnsi="Times New Roman"/>
              </w:rPr>
              <w:t xml:space="preserve"> по теме «правильный многоугольник»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УПЗУ</w:t>
            </w:r>
          </w:p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Рассмотреть некоторые способы построения правильных многоугольников с помощью циркуля и линейки. Совершенствовать навыки решения задач на применение формул для вычисления площади правильного многоугольника, его стороны и радиуса вписанной </w:t>
            </w:r>
            <w:r w:rsidRPr="004B45E7">
              <w:rPr>
                <w:rFonts w:ascii="Times New Roman" w:hAnsi="Times New Roman"/>
              </w:rPr>
              <w:lastRenderedPageBreak/>
              <w:t>окружности..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 xml:space="preserve">Знать определение правильного многоугольника, теорему об окружности, описанной </w:t>
            </w:r>
            <w:r w:rsidRPr="004B45E7">
              <w:rPr>
                <w:rFonts w:ascii="Times New Roman" w:hAnsi="Times New Roman"/>
              </w:rPr>
              <w:lastRenderedPageBreak/>
              <w:t>около правильного многоугольника и окружности, вписанной в правильный многоугольник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 xml:space="preserve">Уметь  выводить изученные формулы и применять при решении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п.109??6,7№1094аг,1095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43-44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Длина окружности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Дать представление о выводе формулы длины окружности. Научить применять их при решении и 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формулы длины окружности и дуги окружности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применять их при решении и 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СР</w:t>
            </w:r>
          </w:p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Практическая работа</w:t>
            </w:r>
          </w:p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№1104а,1105бг;  ---         1106,1107,1109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C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18.02</w:t>
            </w:r>
          </w:p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45-46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Площадь круга и кругового сектора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Дать представление о выводе формулы площади круга и кругового сектора, научить применять их при решении и 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формулы площади круга и кругового сектора,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применять их при решении и 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п.111,112??11,12№1114,1116аб,1117бв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25.02</w:t>
            </w:r>
          </w:p>
          <w:p w:rsidR="00CC21AC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Обобщение по теме «длина окружности и площадь 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B45E7">
              <w:rPr>
                <w:rFonts w:ascii="Times New Roman" w:hAnsi="Times New Roman"/>
              </w:rPr>
              <w:t>УОСЗ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Систематизировать ЗУН учащихся по изученной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№1125,1127,1128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CC21AC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Решение задач </w:t>
            </w:r>
            <w:r w:rsidR="00EA1D75" w:rsidRPr="004B45E7">
              <w:rPr>
                <w:rFonts w:ascii="Times New Roman" w:hAnsi="Times New Roman"/>
              </w:rPr>
              <w:t>по теме «длина окружности и площадь 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Совершенствовать навыки решения задач по изученной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№1129ав,1130,1131,1135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Совершенствовать навыки решения задач по изученной теме, подготовить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ФО, карточки.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№1137-1139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Контрольная работа №4 по теме «Длина окружности и площадь 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УКЗУ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Проверить уровень усвоения учебного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применять полученные теоретические знания на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  <w:b/>
                <w:bCs/>
              </w:rPr>
              <w:t>Движения (10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Понятие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Познакомить учащихся с понятием движения на плоскости. Ввести понятия отображения плоскости на себя. Рассмотреть осевую и центральную симметрии.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 определение движения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Уметь объяснять, что такое отображение плоскости на себя, знать определение движения плоскости, уметь доказывать, что осевая и центральная </w:t>
            </w:r>
            <w:r w:rsidRPr="004B45E7">
              <w:rPr>
                <w:rFonts w:ascii="Times New Roman" w:hAnsi="Times New Roman"/>
              </w:rPr>
              <w:lastRenderedPageBreak/>
              <w:t>симметрии являются движениями и что при движении отрезок отображается на отрезок, а треугольник на равный ему треугольник решать задачи типа 1152.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п.113,114(до теор)??1-6№1148а,1149б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Свойства движений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УПЗУ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Рассмотреть свойства движений. Научить учащихся применять свойства движений при решении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Определение движения и</w:t>
            </w:r>
          </w:p>
          <w:p w:rsidR="00EA1D75" w:rsidRPr="004B45E7" w:rsidRDefault="00EA1D75" w:rsidP="00EE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его свойства.</w:t>
            </w:r>
          </w:p>
          <w:p w:rsidR="00EA1D75" w:rsidRPr="004B45E7" w:rsidRDefault="00EA1D75" w:rsidP="00EE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Примеры движения: осевая</w:t>
            </w:r>
          </w:p>
          <w:p w:rsidR="00EA1D75" w:rsidRPr="004B45E7" w:rsidRDefault="00EA1D75" w:rsidP="00EE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и центральная симметрии,</w:t>
            </w:r>
          </w:p>
          <w:p w:rsidR="00EA1D75" w:rsidRPr="004B45E7" w:rsidRDefault="00EA1D75" w:rsidP="00EE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параллельный перенос и</w:t>
            </w:r>
          </w:p>
          <w:p w:rsidR="00EA1D75" w:rsidRPr="004B45E7" w:rsidRDefault="00EA1D75" w:rsidP="00EE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поворот.</w:t>
            </w:r>
          </w:p>
          <w:p w:rsidR="00EA1D75" w:rsidRPr="004B45E7" w:rsidRDefault="00EA1D75" w:rsidP="00EE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Эквивалентность понятий</w:t>
            </w:r>
          </w:p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наложения и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 объяснить, что такое отображение плоскости на себя, уметь применять свойства движений на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п.114,115?7-13№1153,1152а,1159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CC21AC" w:rsidP="00CC21AC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Решение задач </w:t>
            </w:r>
            <w:r w:rsidR="00EA1D75" w:rsidRPr="004B45E7">
              <w:rPr>
                <w:rFonts w:ascii="Times New Roman" w:hAnsi="Times New Roman"/>
              </w:rPr>
              <w:t xml:space="preserve">по теме </w:t>
            </w:r>
            <w:r w:rsidRPr="004B45E7">
              <w:rPr>
                <w:rFonts w:ascii="Times New Roman" w:hAnsi="Times New Roman"/>
              </w:rPr>
              <w:t>:</w:t>
            </w:r>
            <w:r w:rsidR="00EA1D75" w:rsidRPr="004B45E7">
              <w:rPr>
                <w:rFonts w:ascii="Times New Roman" w:hAnsi="Times New Roman"/>
              </w:rPr>
              <w:t>«</w:t>
            </w:r>
            <w:r w:rsidRPr="004B45E7">
              <w:rPr>
                <w:rFonts w:ascii="Times New Roman" w:hAnsi="Times New Roman"/>
              </w:rPr>
              <w:t>П</w:t>
            </w:r>
            <w:r w:rsidR="00EA1D75" w:rsidRPr="004B45E7">
              <w:rPr>
                <w:rFonts w:ascii="Times New Roman" w:hAnsi="Times New Roman"/>
              </w:rPr>
              <w:t xml:space="preserve">онятие </w:t>
            </w:r>
            <w:r w:rsidRPr="004B45E7">
              <w:rPr>
                <w:rFonts w:ascii="Times New Roman" w:hAnsi="Times New Roman"/>
              </w:rPr>
              <w:t>движения</w:t>
            </w:r>
            <w:r w:rsidR="00EA1D75" w:rsidRPr="004B45E7">
              <w:rPr>
                <w:rFonts w:ascii="Times New Roman" w:hAnsi="Times New Roman"/>
              </w:rPr>
              <w:t xml:space="preserve"> , осевая и центральная симметрия»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УКЗУ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распознавать и выполнять различные виды движений, осуществлять преобразования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№1155,1156,1160,1161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Параллельный перенос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Познакомить учащихся с параллельным переносом и доказать, что параллельный перенос есть движение. Показать применение параллельного переноса при решении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Знать,что такое параллельный перенос.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Уметь объяснять, что такое параллельный перенос и поворот, доказывать, что параллельный перенос и поворот являются движениями плоскости; решать задачи </w:t>
            </w:r>
            <w:r w:rsidRPr="004B45E7">
              <w:rPr>
                <w:rFonts w:ascii="Times New Roman" w:hAnsi="Times New Roman"/>
              </w:rPr>
              <w:lastRenderedPageBreak/>
              <w:t>типа  1164, 1165, 1167, 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п.116??14-15№1162,1163,1165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Поворот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Познакомить учащихся с поворотом. Доказать, что поворот есть движение. Научить учащихся осуществлять поворот фигуры.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Знать, что такое поворот.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объяснять, что такое  поворот, доказывать, что поворот является движением плоскости; решать задачи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п.117??16-17№1166б,1167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CC21AC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Решение задач  по теме:</w:t>
            </w:r>
            <w:r w:rsidR="00EA1D75" w:rsidRPr="004B45E7">
              <w:rPr>
                <w:rFonts w:ascii="Times New Roman" w:hAnsi="Times New Roman"/>
              </w:rPr>
              <w:t>«Параллельный перенос. Поворот»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УПЗУ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Систематизировать теоретические знания по изученной теме. Совершенствовать навыки решения задач по изученной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??1-17№1170,1171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57-58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CC21AC" w:rsidP="00CC21AC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Решение задач </w:t>
            </w:r>
            <w:r w:rsidR="00EA1D75" w:rsidRPr="004B45E7">
              <w:rPr>
                <w:rFonts w:ascii="Times New Roman" w:hAnsi="Times New Roman"/>
              </w:rPr>
              <w:t xml:space="preserve">по теме </w:t>
            </w:r>
            <w:r w:rsidRPr="004B45E7">
              <w:rPr>
                <w:rFonts w:ascii="Times New Roman" w:hAnsi="Times New Roman"/>
              </w:rPr>
              <w:t>:</w:t>
            </w:r>
            <w:r w:rsidR="00EA1D75" w:rsidRPr="004B45E7">
              <w:rPr>
                <w:rFonts w:ascii="Times New Roman" w:hAnsi="Times New Roman"/>
              </w:rPr>
              <w:t>«</w:t>
            </w:r>
            <w:r w:rsidRPr="004B45E7">
              <w:rPr>
                <w:rFonts w:ascii="Times New Roman" w:hAnsi="Times New Roman"/>
              </w:rPr>
              <w:t>Д</w:t>
            </w:r>
            <w:r w:rsidR="00EA1D75" w:rsidRPr="004B45E7">
              <w:rPr>
                <w:rFonts w:ascii="Times New Roman" w:hAnsi="Times New Roman"/>
              </w:rPr>
              <w:t>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УОСЗ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Совершенствовать навыки решения задач по изученной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Проверка задач самостоятельного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№1172,1174б,1183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15.17.04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CC21AC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Подготовка к к/р по теме: «Д</w:t>
            </w:r>
            <w:r w:rsidR="00EA1D75" w:rsidRPr="004B45E7">
              <w:rPr>
                <w:rFonts w:ascii="Times New Roman" w:hAnsi="Times New Roman"/>
              </w:rPr>
              <w:t>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УПЗУ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Совершенствовать навыки решения задач по изученной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карточка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CC21AC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Контрольная работа №5 по </w:t>
            </w:r>
            <w:r w:rsidR="003C59E6" w:rsidRPr="004B45E7">
              <w:rPr>
                <w:rFonts w:ascii="Times New Roman" w:hAnsi="Times New Roman"/>
              </w:rPr>
              <w:t>теме: «Движения</w:t>
            </w:r>
            <w:r w:rsidR="00EA1D75" w:rsidRPr="004B45E7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УКЗУ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Проверить уровень усвоения учебного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применять полученные теоретические знания на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37"/>
        </w:trPr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  <w:b/>
                <w:bCs/>
              </w:rPr>
              <w:t>Повторение (8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Начальные геометрические сведения. Параллельные прямые.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Систематизировать теоретические знания по изученной теме. Совершенствовать навыки решения задач по изученной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Рефераты отдельных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E6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Гл.2,4,7,11</w:t>
            </w:r>
          </w:p>
          <w:p w:rsidR="00EA1D75" w:rsidRPr="004B45E7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(теория</w:t>
            </w:r>
            <w:r w:rsidR="00EA1D75" w:rsidRPr="004B45E7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Треугольники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</w:pPr>
            <w:r w:rsidRPr="004B45E7">
              <w:rPr>
                <w:rFonts w:ascii="Times New Roman" w:hAnsi="Times New Roman"/>
              </w:rPr>
              <w:t>Систематизировать теоретические знания по изученной теме. Совершенствовать навыки решения задач по изученной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Гл.8,12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01.05</w:t>
            </w:r>
          </w:p>
          <w:p w:rsidR="00CC21AC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07.05</w:t>
            </w:r>
          </w:p>
          <w:p w:rsidR="00CC21AC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01.05-бинарный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Окружность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УОНМ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</w:pPr>
            <w:r w:rsidRPr="004B45E7">
              <w:rPr>
                <w:rFonts w:ascii="Times New Roman" w:hAnsi="Times New Roman"/>
              </w:rPr>
              <w:t>Систематизировать теоретические знания по изученной теме. Совершенствовать навыки решения задач по изученной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карточка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Четырехугольники. Многоугольники.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</w:pPr>
            <w:r w:rsidRPr="004B45E7">
              <w:rPr>
                <w:rFonts w:ascii="Times New Roman" w:hAnsi="Times New Roman"/>
              </w:rPr>
              <w:t>Систематизировать теоретические знания по изученной теме. Совершенствовать навыки решения задач по изученной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Гл.9,10,13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CC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8,13,.05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Векторы. Метод координат. Движения.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</w:pPr>
            <w:r w:rsidRPr="004B45E7">
              <w:rPr>
                <w:rFonts w:ascii="Times New Roman" w:hAnsi="Times New Roman"/>
              </w:rPr>
              <w:t>Систематизировать теоретические знания по изученной теме. Совершенствовать навыки решения задач по изученной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CC21AC" w:rsidP="00CC2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 xml:space="preserve">Подготовка к </w:t>
            </w:r>
            <w:r w:rsidR="00EA1D75" w:rsidRPr="004B45E7">
              <w:rPr>
                <w:rFonts w:ascii="Times New Roman" w:hAnsi="Times New Roman"/>
              </w:rPr>
              <w:t xml:space="preserve"> к</w:t>
            </w:r>
            <w:r w:rsidRPr="004B45E7">
              <w:rPr>
                <w:rFonts w:ascii="Times New Roman" w:hAnsi="Times New Roman"/>
              </w:rPr>
              <w:t>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15,20.05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УПЗУ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Проверить уровень усвоения учебного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Уметь применять полученные теоретические знания на практике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1D75" w:rsidRPr="004B45E7" w:rsidTr="004B45E7">
        <w:trPr>
          <w:gridAfter w:val="2"/>
          <w:wAfter w:w="1517" w:type="dxa"/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67-68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Анализ итогов.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4B45E7" w:rsidRDefault="003C59E6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определений глав 10-13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27.05</w:t>
            </w:r>
          </w:p>
          <w:p w:rsidR="00CC21AC" w:rsidRPr="004B45E7" w:rsidRDefault="00CC21AC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5E7">
              <w:rPr>
                <w:rFonts w:ascii="Times New Roman" w:hAnsi="Times New Roman"/>
              </w:rPr>
              <w:t>29.05-бинарные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75" w:rsidRPr="004B45E7" w:rsidRDefault="00EA1D75" w:rsidP="00E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A1D75" w:rsidRDefault="00EA1D75" w:rsidP="00EA1D75">
      <w:pPr>
        <w:rPr>
          <w:rFonts w:ascii="Times New Roman" w:hAnsi="Times New Roman"/>
          <w:b/>
          <w:sz w:val="28"/>
          <w:szCs w:val="28"/>
        </w:rPr>
      </w:pPr>
    </w:p>
    <w:p w:rsidR="007519DA" w:rsidRDefault="005407E3" w:rsidP="00C84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15</w:t>
      </w:r>
      <w:r w:rsidR="007519DA" w:rsidRPr="007519DA">
        <w:rPr>
          <w:rFonts w:ascii="Times New Roman" w:hAnsi="Times New Roman"/>
          <w:b/>
        </w:rPr>
        <w:t>.Таблица проведения бинарных уроков геометрии в 9А классе</w:t>
      </w:r>
    </w:p>
    <w:tbl>
      <w:tblPr>
        <w:tblStyle w:val="a7"/>
        <w:tblW w:w="13036" w:type="dxa"/>
        <w:tblLayout w:type="fixed"/>
        <w:tblLook w:val="04A0" w:firstRow="1" w:lastRow="0" w:firstColumn="1" w:lastColumn="0" w:noHBand="0" w:noVBand="1"/>
      </w:tblPr>
      <w:tblGrid>
        <w:gridCol w:w="744"/>
        <w:gridCol w:w="1236"/>
        <w:gridCol w:w="3827"/>
        <w:gridCol w:w="2700"/>
        <w:gridCol w:w="1978"/>
        <w:gridCol w:w="1134"/>
        <w:gridCol w:w="1417"/>
      </w:tblGrid>
      <w:tr w:rsidR="00EE3CF2" w:rsidRPr="007519DA" w:rsidTr="00EE3CF2">
        <w:tc>
          <w:tcPr>
            <w:tcW w:w="744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EE3CF2" w:rsidRPr="007519DA" w:rsidRDefault="00EE3CF2" w:rsidP="0075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урока по программе</w:t>
            </w: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Бинарный урок</w:t>
            </w:r>
          </w:p>
        </w:tc>
        <w:tc>
          <w:tcPr>
            <w:tcW w:w="1978" w:type="dxa"/>
          </w:tcPr>
          <w:p w:rsidR="00EE3CF2" w:rsidRDefault="00EE3CF2" w:rsidP="007519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EE3CF2" w:rsidRPr="007519DA" w:rsidRDefault="00EE3CF2" w:rsidP="007519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Предмет</w:t>
            </w: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 xml:space="preserve">Дата </w:t>
            </w:r>
          </w:p>
          <w:p w:rsidR="00EE3CF2" w:rsidRPr="007519DA" w:rsidRDefault="00EE3CF2" w:rsidP="007519D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проведения бинарного урока</w:t>
            </w:r>
          </w:p>
        </w:tc>
      </w:tr>
      <w:tr w:rsidR="00EE3CF2" w:rsidRPr="007519DA" w:rsidTr="00EE3CF2">
        <w:tc>
          <w:tcPr>
            <w:tcW w:w="744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01.05</w:t>
            </w: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Треугольники</w:t>
            </w: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Неравенства</w:t>
            </w:r>
          </w:p>
        </w:tc>
        <w:tc>
          <w:tcPr>
            <w:tcW w:w="1978" w:type="dxa"/>
          </w:tcPr>
          <w:p w:rsidR="00EE3CF2" w:rsidRPr="007519DA" w:rsidRDefault="00EE3CF2" w:rsidP="00EE3CF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Аюпова Л.Б.</w:t>
            </w: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07.05</w:t>
            </w:r>
          </w:p>
        </w:tc>
      </w:tr>
      <w:tr w:rsidR="00EE3CF2" w:rsidRPr="007519DA" w:rsidTr="00EE3CF2">
        <w:tc>
          <w:tcPr>
            <w:tcW w:w="744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08.05.</w:t>
            </w: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Четырехугольники. Многоугольники</w:t>
            </w: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Функции</w:t>
            </w:r>
          </w:p>
        </w:tc>
        <w:tc>
          <w:tcPr>
            <w:tcW w:w="1978" w:type="dxa"/>
          </w:tcPr>
          <w:p w:rsidR="00EE3CF2" w:rsidRPr="007519DA" w:rsidRDefault="00EE3CF2" w:rsidP="00EE3CF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Аюпова Л.Б.</w:t>
            </w: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14.05</w:t>
            </w:r>
          </w:p>
        </w:tc>
      </w:tr>
      <w:tr w:rsidR="00EE3CF2" w:rsidRPr="007519DA" w:rsidTr="00EE3CF2">
        <w:tc>
          <w:tcPr>
            <w:tcW w:w="744" w:type="dxa"/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27.05</w:t>
            </w: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Анализ итогов .Повторение.</w:t>
            </w: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Арифметическая и геометрическая прогрессии</w:t>
            </w:r>
          </w:p>
        </w:tc>
        <w:tc>
          <w:tcPr>
            <w:tcW w:w="1978" w:type="dxa"/>
          </w:tcPr>
          <w:p w:rsidR="00EE3CF2" w:rsidRPr="007519DA" w:rsidRDefault="00EE3CF2" w:rsidP="00EE3CF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Аюпова Л.Б.</w:t>
            </w: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21.05</w:t>
            </w:r>
          </w:p>
        </w:tc>
      </w:tr>
      <w:tr w:rsidR="00EE3CF2" w:rsidRPr="007519DA" w:rsidTr="00EE3CF2">
        <w:tc>
          <w:tcPr>
            <w:tcW w:w="744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29.05</w:t>
            </w: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Анализ итогов .Повторение.</w:t>
            </w: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978" w:type="dxa"/>
          </w:tcPr>
          <w:p w:rsidR="00EE3CF2" w:rsidRPr="007519DA" w:rsidRDefault="00EE3CF2" w:rsidP="00EE3CF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Аюпова Л.Б.</w:t>
            </w: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DA">
              <w:rPr>
                <w:rFonts w:ascii="Times New Roman" w:hAnsi="Times New Roman"/>
                <w:sz w:val="22"/>
                <w:szCs w:val="22"/>
              </w:rPr>
              <w:t>23.05</w:t>
            </w:r>
          </w:p>
        </w:tc>
      </w:tr>
      <w:tr w:rsidR="00EE3CF2" w:rsidRPr="007519DA" w:rsidTr="00EE3CF2">
        <w:tc>
          <w:tcPr>
            <w:tcW w:w="744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F2" w:rsidRPr="007519DA" w:rsidTr="00EE3CF2">
        <w:tc>
          <w:tcPr>
            <w:tcW w:w="744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F2" w:rsidRPr="007519DA" w:rsidTr="00EE3CF2">
        <w:tc>
          <w:tcPr>
            <w:tcW w:w="744" w:type="dxa"/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F2" w:rsidRPr="007519DA" w:rsidTr="00EE3CF2">
        <w:tc>
          <w:tcPr>
            <w:tcW w:w="744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F2" w:rsidRPr="007519DA" w:rsidTr="00EE3CF2">
        <w:tc>
          <w:tcPr>
            <w:tcW w:w="744" w:type="dxa"/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F2" w:rsidRPr="007519DA" w:rsidTr="00EE3CF2">
        <w:tc>
          <w:tcPr>
            <w:tcW w:w="744" w:type="dxa"/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F2" w:rsidRPr="007519DA" w:rsidTr="00EE3CF2">
        <w:tc>
          <w:tcPr>
            <w:tcW w:w="744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F2" w:rsidRPr="007519DA" w:rsidTr="00EE3CF2">
        <w:tc>
          <w:tcPr>
            <w:tcW w:w="744" w:type="dxa"/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F2" w:rsidRPr="007519DA" w:rsidTr="00EE3CF2">
        <w:tc>
          <w:tcPr>
            <w:tcW w:w="744" w:type="dxa"/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F2" w:rsidRPr="007519DA" w:rsidTr="00EE3CF2">
        <w:tc>
          <w:tcPr>
            <w:tcW w:w="744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F2" w:rsidRPr="007519DA" w:rsidTr="00EE3CF2">
        <w:tc>
          <w:tcPr>
            <w:tcW w:w="744" w:type="dxa"/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F2" w:rsidRPr="007519DA" w:rsidTr="00EE3CF2">
        <w:tc>
          <w:tcPr>
            <w:tcW w:w="744" w:type="dxa"/>
          </w:tcPr>
          <w:p w:rsidR="00EE3CF2" w:rsidRPr="007519DA" w:rsidRDefault="00EE3CF2" w:rsidP="007519DA">
            <w:pPr>
              <w:pStyle w:val="af8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CF2" w:rsidRPr="007519DA" w:rsidRDefault="00EE3CF2" w:rsidP="007519DA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19DA" w:rsidRPr="007519DA" w:rsidRDefault="007519DA" w:rsidP="007519DA">
      <w:pPr>
        <w:spacing w:after="0"/>
        <w:jc w:val="center"/>
        <w:rPr>
          <w:rFonts w:ascii="Times New Roman" w:hAnsi="Times New Roman"/>
          <w:b/>
        </w:rPr>
      </w:pPr>
    </w:p>
    <w:p w:rsidR="00EA1D75" w:rsidRPr="00EE3CF2" w:rsidRDefault="00EA1D75" w:rsidP="00EA1D75">
      <w:pPr>
        <w:rPr>
          <w:rFonts w:ascii="Times New Roman" w:hAnsi="Times New Roman"/>
        </w:rPr>
      </w:pPr>
    </w:p>
    <w:p w:rsidR="00222170" w:rsidRPr="00EE3CF2" w:rsidRDefault="00222170" w:rsidP="00EA1D75">
      <w:pPr>
        <w:spacing w:after="0"/>
        <w:rPr>
          <w:rFonts w:ascii="Times New Roman" w:hAnsi="Times New Roman"/>
        </w:rPr>
      </w:pPr>
    </w:p>
    <w:sectPr w:rsidR="00222170" w:rsidRPr="00EE3CF2" w:rsidSect="008B3C22">
      <w:footerReference w:type="firs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19" w:rsidRDefault="00377719" w:rsidP="00EA1D75">
      <w:pPr>
        <w:spacing w:after="0" w:line="240" w:lineRule="auto"/>
      </w:pPr>
      <w:r>
        <w:separator/>
      </w:r>
    </w:p>
  </w:endnote>
  <w:endnote w:type="continuationSeparator" w:id="0">
    <w:p w:rsidR="00377719" w:rsidRDefault="00377719" w:rsidP="00EA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381198"/>
      <w:docPartObj>
        <w:docPartGallery w:val="Page Numbers (Bottom of Page)"/>
        <w:docPartUnique/>
      </w:docPartObj>
    </w:sdtPr>
    <w:sdtEndPr/>
    <w:sdtContent>
      <w:p w:rsidR="00377719" w:rsidRDefault="003777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77719" w:rsidRDefault="003777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19" w:rsidRDefault="00377719" w:rsidP="00EA1D75">
      <w:pPr>
        <w:spacing w:after="0" w:line="240" w:lineRule="auto"/>
      </w:pPr>
      <w:r>
        <w:separator/>
      </w:r>
    </w:p>
  </w:footnote>
  <w:footnote w:type="continuationSeparator" w:id="0">
    <w:p w:rsidR="00377719" w:rsidRDefault="00377719" w:rsidP="00EA1D75">
      <w:pPr>
        <w:spacing w:after="0" w:line="240" w:lineRule="auto"/>
      </w:pPr>
      <w:r>
        <w:continuationSeparator/>
      </w:r>
    </w:p>
  </w:footnote>
  <w:footnote w:id="1">
    <w:p w:rsidR="00377719" w:rsidRPr="009D1FD7" w:rsidRDefault="00377719" w:rsidP="009D1FD7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4B7E"/>
    <w:multiLevelType w:val="hybridMultilevel"/>
    <w:tmpl w:val="09DC9BE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29B779A"/>
    <w:multiLevelType w:val="hybridMultilevel"/>
    <w:tmpl w:val="58C607FA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B52D9"/>
    <w:multiLevelType w:val="hybridMultilevel"/>
    <w:tmpl w:val="1814305C"/>
    <w:lvl w:ilvl="0" w:tplc="0419000D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>
    <w:nsid w:val="1A40304B"/>
    <w:multiLevelType w:val="hybridMultilevel"/>
    <w:tmpl w:val="C49C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FF6"/>
    <w:multiLevelType w:val="hybridMultilevel"/>
    <w:tmpl w:val="E3142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F7105"/>
    <w:multiLevelType w:val="hybridMultilevel"/>
    <w:tmpl w:val="30CEDA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304E8"/>
    <w:multiLevelType w:val="hybridMultilevel"/>
    <w:tmpl w:val="B6E03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A23FDF"/>
    <w:multiLevelType w:val="hybridMultilevel"/>
    <w:tmpl w:val="3FD4F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4E4444B"/>
    <w:multiLevelType w:val="hybridMultilevel"/>
    <w:tmpl w:val="4E882E44"/>
    <w:lvl w:ilvl="0" w:tplc="54FA50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67863B4"/>
    <w:multiLevelType w:val="hybridMultilevel"/>
    <w:tmpl w:val="9DC29F4C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2168D"/>
    <w:multiLevelType w:val="hybridMultilevel"/>
    <w:tmpl w:val="BCD8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1033D"/>
    <w:multiLevelType w:val="hybridMultilevel"/>
    <w:tmpl w:val="D8B64F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91D37"/>
    <w:multiLevelType w:val="hybridMultilevel"/>
    <w:tmpl w:val="DB443912"/>
    <w:lvl w:ilvl="0" w:tplc="54FA50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2A94B44C"/>
    <w:lvl w:ilvl="0" w:tplc="1B92226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B18EB"/>
    <w:multiLevelType w:val="hybridMultilevel"/>
    <w:tmpl w:val="5C88242C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A71D43"/>
    <w:multiLevelType w:val="hybridMultilevel"/>
    <w:tmpl w:val="78445D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A876BC"/>
    <w:multiLevelType w:val="hybridMultilevel"/>
    <w:tmpl w:val="BD702A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42C2E"/>
    <w:multiLevelType w:val="hybridMultilevel"/>
    <w:tmpl w:val="2FC6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91D6E"/>
    <w:multiLevelType w:val="hybridMultilevel"/>
    <w:tmpl w:val="C49C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65A1B"/>
    <w:multiLevelType w:val="hybridMultilevel"/>
    <w:tmpl w:val="ECD8C8B0"/>
    <w:lvl w:ilvl="0" w:tplc="54FA5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6F4B567E"/>
    <w:multiLevelType w:val="hybridMultilevel"/>
    <w:tmpl w:val="DAE63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803DC8"/>
    <w:multiLevelType w:val="hybridMultilevel"/>
    <w:tmpl w:val="53F0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454A9"/>
    <w:multiLevelType w:val="hybridMultilevel"/>
    <w:tmpl w:val="E3142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52521"/>
    <w:multiLevelType w:val="hybridMultilevel"/>
    <w:tmpl w:val="270A2F16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0"/>
  </w:num>
  <w:num w:numId="5">
    <w:abstractNumId w:val="23"/>
  </w:num>
  <w:num w:numId="6">
    <w:abstractNumId w:val="14"/>
  </w:num>
  <w:num w:numId="7">
    <w:abstractNumId w:val="9"/>
  </w:num>
  <w:num w:numId="8">
    <w:abstractNumId w:val="25"/>
  </w:num>
  <w:num w:numId="9">
    <w:abstractNumId w:val="1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8"/>
  </w:num>
  <w:num w:numId="17">
    <w:abstractNumId w:val="22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7"/>
  </w:num>
  <w:num w:numId="22">
    <w:abstractNumId w:val="19"/>
  </w:num>
  <w:num w:numId="23">
    <w:abstractNumId w:val="4"/>
  </w:num>
  <w:num w:numId="24">
    <w:abstractNumId w:val="3"/>
  </w:num>
  <w:num w:numId="25">
    <w:abstractNumId w:val="2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D75"/>
    <w:rsid w:val="00041F44"/>
    <w:rsid w:val="00204CBD"/>
    <w:rsid w:val="00212DA3"/>
    <w:rsid w:val="00222170"/>
    <w:rsid w:val="002521A7"/>
    <w:rsid w:val="002D4B87"/>
    <w:rsid w:val="00360948"/>
    <w:rsid w:val="00377719"/>
    <w:rsid w:val="003C59E6"/>
    <w:rsid w:val="003F5700"/>
    <w:rsid w:val="00455227"/>
    <w:rsid w:val="004552B0"/>
    <w:rsid w:val="00490796"/>
    <w:rsid w:val="004B45E7"/>
    <w:rsid w:val="004B6B61"/>
    <w:rsid w:val="005407E3"/>
    <w:rsid w:val="00632DAA"/>
    <w:rsid w:val="007519DA"/>
    <w:rsid w:val="0089487C"/>
    <w:rsid w:val="008B3C22"/>
    <w:rsid w:val="008D60DB"/>
    <w:rsid w:val="009D1FD7"/>
    <w:rsid w:val="00AF3F8F"/>
    <w:rsid w:val="00C84C52"/>
    <w:rsid w:val="00CC21AC"/>
    <w:rsid w:val="00CC6AD7"/>
    <w:rsid w:val="00D12041"/>
    <w:rsid w:val="00E13523"/>
    <w:rsid w:val="00EA1D75"/>
    <w:rsid w:val="00EE3CF2"/>
    <w:rsid w:val="00F2597E"/>
    <w:rsid w:val="00F41232"/>
    <w:rsid w:val="00FB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BACC-474B-46CE-B1CC-9B41184D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1D7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A1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1D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1D7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1D7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A1D7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D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1D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D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D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1">
    <w:name w:val="Основной текст с отступом 3 Знак"/>
    <w:link w:val="32"/>
    <w:locked/>
    <w:rsid w:val="00EA1D75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EA1D75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EA1D75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EA1D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1D75"/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EA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A1D7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A1D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A1D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A1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1D75"/>
  </w:style>
  <w:style w:type="paragraph" w:styleId="ab">
    <w:name w:val="footer"/>
    <w:basedOn w:val="a"/>
    <w:link w:val="ac"/>
    <w:uiPriority w:val="99"/>
    <w:rsid w:val="00EA1D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A1D7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EA1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rsid w:val="00EA1D75"/>
    <w:rPr>
      <w:color w:val="993333"/>
      <w:u w:val="single"/>
    </w:rPr>
  </w:style>
  <w:style w:type="paragraph" w:styleId="af">
    <w:name w:val="Title"/>
    <w:basedOn w:val="a"/>
    <w:link w:val="af0"/>
    <w:qFormat/>
    <w:rsid w:val="00EA1D75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character" w:customStyle="1" w:styleId="af0">
    <w:name w:val="Название Знак"/>
    <w:basedOn w:val="a0"/>
    <w:link w:val="af"/>
    <w:rsid w:val="00EA1D75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EA1D7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A1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EA1D75"/>
    <w:rPr>
      <w:vertAlign w:val="superscript"/>
    </w:rPr>
  </w:style>
  <w:style w:type="paragraph" w:styleId="af2">
    <w:name w:val="footnote text"/>
    <w:basedOn w:val="a"/>
    <w:link w:val="af3"/>
    <w:semiHidden/>
    <w:rsid w:val="00EA1D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EA1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EA1D7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EA1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EA1D75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23">
    <w:name w:val="Body Text 2"/>
    <w:basedOn w:val="a"/>
    <w:link w:val="24"/>
    <w:rsid w:val="00EA1D7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A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EA1D75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table" w:customStyle="1" w:styleId="12">
    <w:name w:val="Стиль таблицы1"/>
    <w:basedOn w:val="a1"/>
    <w:rsid w:val="00EA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нак Знак3"/>
    <w:rsid w:val="00EA1D75"/>
    <w:rPr>
      <w:rFonts w:ascii="Courier New" w:eastAsia="Times New Roman" w:hAnsi="Courier New" w:cs="Courier New"/>
    </w:rPr>
  </w:style>
  <w:style w:type="character" w:styleId="af7">
    <w:name w:val="Strong"/>
    <w:qFormat/>
    <w:rsid w:val="00EA1D75"/>
    <w:rPr>
      <w:b/>
      <w:bCs/>
    </w:rPr>
  </w:style>
  <w:style w:type="paragraph" w:customStyle="1" w:styleId="nr0">
    <w:name w:val="nr"/>
    <w:basedOn w:val="a"/>
    <w:rsid w:val="00EA1D7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3">
    <w:name w:val="Знак1"/>
    <w:basedOn w:val="a"/>
    <w:rsid w:val="00EA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EA1D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Emphasis"/>
    <w:uiPriority w:val="20"/>
    <w:qFormat/>
    <w:rsid w:val="00EA1D75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EA1D7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A1D75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A1D75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A1D7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A1D7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EA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A1D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7245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2013-11-12T14:54:00Z</cp:lastPrinted>
  <dcterms:created xsi:type="dcterms:W3CDTF">2013-11-12T17:28:00Z</dcterms:created>
  <dcterms:modified xsi:type="dcterms:W3CDTF">2013-12-15T14:08:00Z</dcterms:modified>
</cp:coreProperties>
</file>