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9F" w:rsidRPr="00995244" w:rsidRDefault="005B459F" w:rsidP="00995244">
      <w:pPr>
        <w:jc w:val="center"/>
      </w:pPr>
      <w:r w:rsidRPr="00995244">
        <w:rPr>
          <w:b/>
          <w:bCs/>
        </w:rPr>
        <w:t>Пояснительная записка</w:t>
      </w:r>
    </w:p>
    <w:p w:rsidR="005B459F" w:rsidRDefault="005B459F" w:rsidP="00995244">
      <w:pPr>
        <w:jc w:val="both"/>
        <w:rPr>
          <w:b/>
          <w:bCs/>
          <w:u w:val="single"/>
        </w:rPr>
      </w:pPr>
    </w:p>
    <w:p w:rsidR="005B459F" w:rsidRDefault="005B459F" w:rsidP="00995244">
      <w:pPr>
        <w:jc w:val="both"/>
      </w:pPr>
      <w:r>
        <w:t xml:space="preserve">Рабочая программа по </w:t>
      </w:r>
      <w:r w:rsidRPr="006C6EFA">
        <w:t>геометрии в 8 классе</w:t>
      </w:r>
      <w:r>
        <w:rPr>
          <w:color w:val="5B9BD5"/>
        </w:rPr>
        <w:t xml:space="preserve"> </w:t>
      </w:r>
      <w:r>
        <w:t>разработана на основе:</w:t>
      </w:r>
    </w:p>
    <w:p w:rsidR="005B459F" w:rsidRDefault="005B459F" w:rsidP="00995244">
      <w:pPr>
        <w:numPr>
          <w:ilvl w:val="0"/>
          <w:numId w:val="5"/>
        </w:numPr>
        <w:jc w:val="both"/>
      </w:pPr>
      <w:r>
        <w:t>Федерального закона ФЗ № 273 «Об образовании в Российской федерации»;</w:t>
      </w:r>
    </w:p>
    <w:p w:rsidR="005B459F" w:rsidRDefault="005B459F" w:rsidP="00995244">
      <w:pPr>
        <w:numPr>
          <w:ilvl w:val="0"/>
          <w:numId w:val="5"/>
        </w:numPr>
        <w:jc w:val="both"/>
      </w:pPr>
      <w:r>
        <w:t>Федерального компонента государственного стандарта общего образования, утвержденного приказом Минобразования РФ № 1089 от 09.03.2004;</w:t>
      </w:r>
    </w:p>
    <w:p w:rsidR="005B459F" w:rsidRDefault="005B459F" w:rsidP="00995244">
      <w:pPr>
        <w:numPr>
          <w:ilvl w:val="0"/>
          <w:numId w:val="5"/>
        </w:numPr>
        <w:jc w:val="both"/>
      </w:pPr>
      <w:r>
        <w:t>Федерального базисного учебного плана для среднего (полного) общего образования, утвержденного приказом Минобразования РФ № 1312 от 05.03. 2004;</w:t>
      </w:r>
    </w:p>
    <w:p w:rsidR="005B459F" w:rsidRDefault="005B459F" w:rsidP="00995244">
      <w:pPr>
        <w:numPr>
          <w:ilvl w:val="0"/>
          <w:numId w:val="5"/>
        </w:numPr>
        <w:jc w:val="both"/>
      </w:pPr>
      <w:r>
        <w:t>Федерального перечня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2013 - 2014 учебный год, утвержденным Приказом Министерства образования и науки Российской Федерации № 1067 от 19.12.2012 года;</w:t>
      </w:r>
    </w:p>
    <w:p w:rsidR="005B459F" w:rsidRDefault="005B459F" w:rsidP="00995244">
      <w:pPr>
        <w:numPr>
          <w:ilvl w:val="0"/>
          <w:numId w:val="5"/>
        </w:numPr>
        <w:jc w:val="both"/>
      </w:pPr>
      <w:r>
        <w:t xml:space="preserve"> Письма Минобразования РФ от 01.04.2005 № 03-417 «О перечне учебного и компьютерного оборудования для оснащения образовательных учреждений» (//Вестник образования, 2005, № 11или сайт http:/ www. vestnik. edu. ru).</w:t>
      </w:r>
    </w:p>
    <w:p w:rsidR="005B459F" w:rsidRDefault="005B459F" w:rsidP="00995244">
      <w:pPr>
        <w:numPr>
          <w:ilvl w:val="0"/>
          <w:numId w:val="5"/>
        </w:numPr>
        <w:jc w:val="both"/>
      </w:pPr>
      <w:r>
        <w:t>Учебного плана ГБОУ СОШ № 230 на 2013 – 2014 учебный год;</w:t>
      </w:r>
    </w:p>
    <w:p w:rsidR="005B459F" w:rsidRDefault="005B459F" w:rsidP="00995244">
      <w:pPr>
        <w:numPr>
          <w:ilvl w:val="0"/>
          <w:numId w:val="5"/>
        </w:numPr>
        <w:jc w:val="both"/>
      </w:pPr>
      <w:r>
        <w:t xml:space="preserve">Годового календарного учебного графика ГБОУ СОШ № 230 на 2013 – 2014 учебный год </w:t>
      </w:r>
    </w:p>
    <w:p w:rsidR="005B459F" w:rsidRPr="006C6EFA" w:rsidRDefault="005B459F" w:rsidP="00995244">
      <w:pPr>
        <w:pStyle w:val="Heading8"/>
        <w:widowControl w:val="0"/>
        <w:tabs>
          <w:tab w:val="left" w:pos="6480"/>
        </w:tabs>
        <w:jc w:val="both"/>
        <w:rPr>
          <w:i w:val="0"/>
          <w:color w:val="000000"/>
          <w:spacing w:val="-20"/>
          <w:w w:val="90"/>
        </w:rPr>
      </w:pPr>
      <w:r w:rsidRPr="00614C09">
        <w:t xml:space="preserve">   </w:t>
      </w:r>
      <w:r w:rsidRPr="006C6EFA">
        <w:rPr>
          <w:i w:val="0"/>
        </w:rPr>
        <w:t>Рабочая программа по геометрии 8 класс</w:t>
      </w:r>
      <w:r>
        <w:rPr>
          <w:i w:val="0"/>
        </w:rPr>
        <w:t>а</w:t>
      </w:r>
      <w:r w:rsidRPr="006C6EFA">
        <w:rPr>
          <w:i w:val="0"/>
        </w:rPr>
        <w:t xml:space="preserve"> составлена на основе авторской программы</w:t>
      </w:r>
      <w:r w:rsidRPr="006C6EFA">
        <w:rPr>
          <w:i w:val="0"/>
          <w:color w:val="000000"/>
          <w:spacing w:val="-20"/>
          <w:w w:val="90"/>
        </w:rPr>
        <w:t xml:space="preserve">  </w:t>
      </w:r>
      <w:r w:rsidRPr="006C6EFA">
        <w:rPr>
          <w:i w:val="0"/>
        </w:rPr>
        <w:t>Н.Ф.Гавриловой «Рабочие программы по геометрии 7-11 классы»  (Москва. ВАКО.2011)</w:t>
      </w:r>
      <w:r>
        <w:rPr>
          <w:i w:val="0"/>
        </w:rPr>
        <w:t>.</w:t>
      </w:r>
    </w:p>
    <w:p w:rsidR="005B459F" w:rsidRPr="00614C09" w:rsidRDefault="005B459F" w:rsidP="00995244">
      <w:pPr>
        <w:jc w:val="both"/>
      </w:pPr>
      <w:r w:rsidRPr="00614C09">
        <w:t>Программа составлена на основе федерального компонента государственного стандарта основного общего образовании,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5B459F" w:rsidRDefault="005B459F" w:rsidP="00995244">
      <w:pPr>
        <w:pStyle w:val="Heading5"/>
        <w:jc w:val="center"/>
        <w:rPr>
          <w:sz w:val="24"/>
          <w:szCs w:val="24"/>
        </w:rPr>
      </w:pPr>
      <w:r w:rsidRPr="006969A0">
        <w:rPr>
          <w:sz w:val="24"/>
          <w:szCs w:val="24"/>
        </w:rPr>
        <w:t>Общая характеристика учебного предмета</w:t>
      </w:r>
    </w:p>
    <w:p w:rsidR="005B459F" w:rsidRPr="006969A0" w:rsidRDefault="005B459F" w:rsidP="006969A0"/>
    <w:p w:rsidR="005B459F" w:rsidRPr="00614C09" w:rsidRDefault="005B459F" w:rsidP="00995244">
      <w:pPr>
        <w:widowControl w:val="0"/>
        <w:spacing w:before="60"/>
        <w:jc w:val="both"/>
      </w:pPr>
      <w:r w:rsidRPr="0098046F">
        <w:t>Геометрия</w:t>
      </w:r>
      <w:r w:rsidRPr="00614C09">
        <w:rPr>
          <w:b/>
          <w:i/>
        </w:rPr>
        <w:t xml:space="preserve"> </w:t>
      </w:r>
      <w:r w:rsidRPr="00614C09"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5B459F" w:rsidRDefault="005B459F" w:rsidP="00995244">
      <w:pPr>
        <w:jc w:val="both"/>
        <w:rPr>
          <w:b/>
          <w:bCs/>
        </w:rPr>
      </w:pPr>
    </w:p>
    <w:p w:rsidR="005B459F" w:rsidRDefault="005B459F" w:rsidP="00995244">
      <w:pPr>
        <w:jc w:val="both"/>
        <w:rPr>
          <w:b/>
        </w:rPr>
      </w:pPr>
    </w:p>
    <w:p w:rsidR="005B459F" w:rsidRDefault="005B459F" w:rsidP="00995244">
      <w:pPr>
        <w:jc w:val="center"/>
        <w:rPr>
          <w:b/>
        </w:rPr>
      </w:pPr>
    </w:p>
    <w:p w:rsidR="005B459F" w:rsidRDefault="005B459F" w:rsidP="00995244">
      <w:pPr>
        <w:jc w:val="center"/>
        <w:rPr>
          <w:b/>
        </w:rPr>
      </w:pPr>
      <w:r>
        <w:rPr>
          <w:b/>
        </w:rPr>
        <w:t>Ц</w:t>
      </w:r>
      <w:r w:rsidRPr="00B5540D">
        <w:rPr>
          <w:b/>
        </w:rPr>
        <w:t>ели и задачи обучения.</w:t>
      </w:r>
    </w:p>
    <w:p w:rsidR="005B459F" w:rsidRPr="00B5540D" w:rsidRDefault="005B459F" w:rsidP="00995244">
      <w:pPr>
        <w:jc w:val="center"/>
        <w:rPr>
          <w:b/>
        </w:rPr>
      </w:pPr>
    </w:p>
    <w:p w:rsidR="005B459F" w:rsidRPr="00B5540D" w:rsidRDefault="005B459F" w:rsidP="0099524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B5540D">
        <w:t>Рассмотреть фигуру – четырёхугольник – с различных позиций (виды четырёхугольников, выделить элементы в четырёхугольниках, вывод формул для вычисления площади параллелограмма, квадрата, прямоугольника, ромба, трапеции).</w:t>
      </w:r>
    </w:p>
    <w:p w:rsidR="005B459F" w:rsidRPr="00B5540D" w:rsidRDefault="005B459F" w:rsidP="0099524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B5540D">
        <w:t>Выявить соотношение между гипотенузой и катетами прямоугольного треугольника – теорема Пифагора, а также соотношение между сторонами углами прямоугольного треугольника.</w:t>
      </w:r>
    </w:p>
    <w:p w:rsidR="005B459F" w:rsidRPr="00B5540D" w:rsidRDefault="005B459F" w:rsidP="0099524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B5540D">
        <w:t>Сформировать понятие – подобные треугольники. Научить применять подобие,  а также признаки подобия треугольников при доказательстве других теорем и решении задач.</w:t>
      </w:r>
    </w:p>
    <w:p w:rsidR="005B459F" w:rsidRPr="00B5540D" w:rsidRDefault="005B459F" w:rsidP="0099524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B5540D">
        <w:t>Использовать геометрические инструменты для решения задач на построение.  Научить проводить анализ геометрических задач на построение.</w:t>
      </w:r>
    </w:p>
    <w:p w:rsidR="005B459F" w:rsidRPr="00B5540D" w:rsidRDefault="005B459F" w:rsidP="0099524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B5540D">
        <w:t>Сформировать понятие окружности и её элементов – касательной, центрального и вписанного углов. Рассмотреть виды окружности – вписанная и описанная.</w:t>
      </w:r>
    </w:p>
    <w:p w:rsidR="005B459F" w:rsidRPr="00B5540D" w:rsidRDefault="005B459F" w:rsidP="0099524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B5540D">
        <w:t>Выделить основные методы доказательств, с целью обоснования (опровержения) утверждений и для решения ряда геометрических задач.</w:t>
      </w:r>
    </w:p>
    <w:p w:rsidR="005B459F" w:rsidRPr="00B5540D" w:rsidRDefault="005B459F" w:rsidP="0099524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B5540D">
        <w:t>Научить проводить рассуждения, используя математический язык, ссылаясь на соответствующие геометрические утверждения.</w:t>
      </w:r>
    </w:p>
    <w:p w:rsidR="005B459F" w:rsidRPr="00B5540D" w:rsidRDefault="005B459F" w:rsidP="00995244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B5540D">
        <w:t>Использовать алгебраический аппарат для решения геометрических задач.</w:t>
      </w:r>
    </w:p>
    <w:p w:rsidR="005B459F" w:rsidRPr="00614C09" w:rsidRDefault="005B459F" w:rsidP="00995244">
      <w:pPr>
        <w:pStyle w:val="BodyText"/>
        <w:jc w:val="both"/>
        <w:rPr>
          <w:sz w:val="24"/>
        </w:rPr>
      </w:pPr>
    </w:p>
    <w:p w:rsidR="005B459F" w:rsidRDefault="005B459F" w:rsidP="00995244">
      <w:pPr>
        <w:widowControl w:val="0"/>
        <w:tabs>
          <w:tab w:val="left" w:pos="0"/>
        </w:tabs>
        <w:spacing w:before="120"/>
        <w:jc w:val="center"/>
        <w:rPr>
          <w:b/>
          <w:bCs/>
        </w:rPr>
      </w:pPr>
      <w:r w:rsidRPr="00614C09">
        <w:rPr>
          <w:b/>
          <w:bCs/>
        </w:rPr>
        <w:t>Место предмета в федеральном базисном учебном плане</w:t>
      </w:r>
    </w:p>
    <w:p w:rsidR="005B459F" w:rsidRPr="00614C09" w:rsidRDefault="005B459F" w:rsidP="00995244">
      <w:pPr>
        <w:widowControl w:val="0"/>
        <w:tabs>
          <w:tab w:val="left" w:pos="0"/>
        </w:tabs>
        <w:spacing w:before="120"/>
        <w:jc w:val="center"/>
        <w:rPr>
          <w:b/>
          <w:bCs/>
        </w:rPr>
      </w:pPr>
    </w:p>
    <w:p w:rsidR="005B459F" w:rsidRDefault="005B459F" w:rsidP="00995244">
      <w:pPr>
        <w:tabs>
          <w:tab w:val="left" w:pos="5280"/>
        </w:tabs>
        <w:jc w:val="both"/>
      </w:pPr>
      <w:r w:rsidRPr="00614C09">
        <w:t>Согласно федеральному базисному учебному плану для образовательных учреждений Российской Федерации рабочая прогр</w:t>
      </w:r>
      <w:r>
        <w:t>амма в 8 классе рассчитана на 68</w:t>
      </w:r>
      <w:r w:rsidRPr="00614C09">
        <w:t xml:space="preserve"> часов(2 ч</w:t>
      </w:r>
      <w:r>
        <w:t>аса</w:t>
      </w:r>
      <w:r w:rsidRPr="00614C09">
        <w:t xml:space="preserve"> в неделю</w:t>
      </w:r>
      <w:r>
        <w:t>).</w:t>
      </w:r>
      <w:r w:rsidRPr="00614C09">
        <w:t xml:space="preserve"> </w:t>
      </w:r>
    </w:p>
    <w:p w:rsidR="005B459F" w:rsidRDefault="005B459F" w:rsidP="00995244">
      <w:pPr>
        <w:jc w:val="both"/>
      </w:pPr>
    </w:p>
    <w:p w:rsidR="005B459F" w:rsidRDefault="005B459F" w:rsidP="00995244">
      <w:pPr>
        <w:tabs>
          <w:tab w:val="left" w:pos="4688"/>
        </w:tabs>
        <w:jc w:val="center"/>
        <w:rPr>
          <w:b/>
        </w:rPr>
      </w:pPr>
      <w:r w:rsidRPr="00995244">
        <w:rPr>
          <w:b/>
        </w:rPr>
        <w:t>Учебно-методический комплект</w:t>
      </w:r>
    </w:p>
    <w:p w:rsidR="005B459F" w:rsidRPr="00995244" w:rsidRDefault="005B459F" w:rsidP="00995244">
      <w:pPr>
        <w:tabs>
          <w:tab w:val="left" w:pos="4688"/>
        </w:tabs>
        <w:jc w:val="center"/>
      </w:pPr>
    </w:p>
    <w:p w:rsidR="005B459F" w:rsidRDefault="005B459F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 w:rsidRPr="00614C09">
        <w:rPr>
          <w:sz w:val="24"/>
        </w:rPr>
        <w:t>1.Геометрия. Учеб</w:t>
      </w:r>
      <w:r>
        <w:rPr>
          <w:sz w:val="24"/>
        </w:rPr>
        <w:t>ник</w:t>
      </w:r>
      <w:r w:rsidRPr="00614C09">
        <w:rPr>
          <w:sz w:val="24"/>
        </w:rPr>
        <w:t xml:space="preserve"> для 7-9 кл</w:t>
      </w:r>
      <w:r>
        <w:rPr>
          <w:sz w:val="24"/>
        </w:rPr>
        <w:t>ассов</w:t>
      </w:r>
      <w:r w:rsidRPr="00614C09">
        <w:rPr>
          <w:sz w:val="24"/>
        </w:rPr>
        <w:t xml:space="preserve"> общеобразоват</w:t>
      </w:r>
      <w:r>
        <w:rPr>
          <w:sz w:val="24"/>
        </w:rPr>
        <w:t>ельных</w:t>
      </w:r>
      <w:r w:rsidRPr="00614C09">
        <w:rPr>
          <w:sz w:val="24"/>
        </w:rPr>
        <w:t xml:space="preserve"> учреждений/ Л.С. Атанасян, В.Ф. Бутузов, С.Б. Кадомцев и др.-М.: Просвещение,</w:t>
      </w:r>
      <w:r>
        <w:rPr>
          <w:sz w:val="24"/>
        </w:rPr>
        <w:t>2011 - 2013</w:t>
      </w:r>
      <w:r w:rsidRPr="00614C09">
        <w:rPr>
          <w:sz w:val="24"/>
        </w:rPr>
        <w:t xml:space="preserve">. </w:t>
      </w:r>
    </w:p>
    <w:p w:rsidR="005B459F" w:rsidRPr="00614C09" w:rsidRDefault="005B459F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>
        <w:rPr>
          <w:sz w:val="24"/>
        </w:rPr>
        <w:t>2.</w:t>
      </w:r>
      <w:r w:rsidRPr="00614C09">
        <w:rPr>
          <w:sz w:val="24"/>
        </w:rPr>
        <w:t>Ге</w:t>
      </w:r>
      <w:r>
        <w:rPr>
          <w:sz w:val="24"/>
        </w:rPr>
        <w:t xml:space="preserve">ометрия. Рабочая тетрадь для </w:t>
      </w:r>
      <w:r w:rsidRPr="00614C09">
        <w:rPr>
          <w:sz w:val="24"/>
        </w:rPr>
        <w:t>8 классов общеобраз</w:t>
      </w:r>
      <w:r>
        <w:rPr>
          <w:sz w:val="24"/>
        </w:rPr>
        <w:t>овательных</w:t>
      </w:r>
      <w:r w:rsidRPr="00614C09">
        <w:rPr>
          <w:sz w:val="24"/>
        </w:rPr>
        <w:t xml:space="preserve"> учреждений</w:t>
      </w:r>
      <w:r>
        <w:rPr>
          <w:sz w:val="24"/>
        </w:rPr>
        <w:t>/</w:t>
      </w:r>
      <w:r w:rsidRPr="00614C09">
        <w:rPr>
          <w:sz w:val="24"/>
        </w:rPr>
        <w:t xml:space="preserve"> Л.С. Атанасян, В.Ф. Бутузов, Ю.А. Глазков, И</w:t>
      </w:r>
      <w:r>
        <w:rPr>
          <w:sz w:val="24"/>
        </w:rPr>
        <w:t>.И. Юдина. М.: Просвещение, 2012 - 2013</w:t>
      </w:r>
    </w:p>
    <w:p w:rsidR="005B459F" w:rsidRPr="00614C09" w:rsidRDefault="005B459F" w:rsidP="00995244">
      <w:pPr>
        <w:pStyle w:val="BodyText"/>
        <w:tabs>
          <w:tab w:val="clear" w:pos="5280"/>
        </w:tabs>
        <w:ind w:left="360"/>
        <w:jc w:val="both"/>
        <w:rPr>
          <w:sz w:val="24"/>
        </w:rPr>
      </w:pPr>
      <w:r w:rsidRPr="00614C09">
        <w:rPr>
          <w:sz w:val="24"/>
        </w:rPr>
        <w:t xml:space="preserve">3. Изучение геометрии в 7-9 классах: Методические рекомендации для учителя/ Л.С. Атанасян, В.Ф. Бутузов, Ю.А. Глазков и др. – М.: Просвещение, </w:t>
      </w:r>
      <w:r>
        <w:rPr>
          <w:sz w:val="24"/>
        </w:rPr>
        <w:t>2010</w:t>
      </w:r>
      <w:r w:rsidRPr="00614C09">
        <w:rPr>
          <w:sz w:val="24"/>
        </w:rPr>
        <w:t>.</w:t>
      </w:r>
    </w:p>
    <w:p w:rsidR="005B459F" w:rsidRDefault="005B459F" w:rsidP="00995244">
      <w:pPr>
        <w:jc w:val="both"/>
      </w:pPr>
    </w:p>
    <w:p w:rsidR="005B459F" w:rsidRPr="001D1E05" w:rsidRDefault="005B459F" w:rsidP="00995244">
      <w:pPr>
        <w:jc w:val="both"/>
      </w:pPr>
    </w:p>
    <w:p w:rsidR="005B459F" w:rsidRDefault="005B459F" w:rsidP="00E07137">
      <w:pPr>
        <w:pStyle w:val="Heading6"/>
        <w:tabs>
          <w:tab w:val="left" w:pos="308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Формы и методы организации обучения</w:t>
      </w:r>
    </w:p>
    <w:p w:rsidR="005B459F" w:rsidRPr="006969A0" w:rsidRDefault="005B459F" w:rsidP="006969A0"/>
    <w:p w:rsidR="005B459F" w:rsidRPr="00995244" w:rsidRDefault="005B459F" w:rsidP="00995244">
      <w:pPr>
        <w:jc w:val="both"/>
      </w:pPr>
      <w:r>
        <w:t>Урок изучения нового материала; урок закрепления изученного; комбинированный урок; урок повторения и обобщения; урок контроля знаний</w:t>
      </w:r>
      <w:r w:rsidRPr="002F5123">
        <w:t>,</w:t>
      </w:r>
      <w:r>
        <w:t xml:space="preserve"> умений</w:t>
      </w:r>
      <w:r w:rsidRPr="002F5123">
        <w:t>,</w:t>
      </w:r>
      <w:r>
        <w:t xml:space="preserve"> навыков учащихся; лекция  с обратной связью</w:t>
      </w:r>
      <w:r w:rsidRPr="00995244">
        <w:t>,</w:t>
      </w:r>
      <w:r>
        <w:t xml:space="preserve"> проблемное изучение материала</w:t>
      </w:r>
      <w:r w:rsidRPr="00995244">
        <w:t>,</w:t>
      </w:r>
      <w:r>
        <w:t xml:space="preserve"> работа в группах постоянного состава</w:t>
      </w:r>
      <w:r w:rsidRPr="00995244">
        <w:t>,</w:t>
      </w:r>
      <w:r>
        <w:t xml:space="preserve"> работа в парах</w:t>
      </w:r>
      <w:r w:rsidRPr="00995244">
        <w:t>,</w:t>
      </w:r>
      <w:r>
        <w:t xml:space="preserve"> самооценка</w:t>
      </w:r>
      <w:r w:rsidRPr="00995244">
        <w:t>,</w:t>
      </w:r>
      <w:r>
        <w:t xml:space="preserve"> обучение в сотрудничестве</w:t>
      </w:r>
      <w:r w:rsidRPr="00995244">
        <w:t>,</w:t>
      </w:r>
      <w:r>
        <w:t xml:space="preserve"> дифференцированные задания.</w:t>
      </w:r>
    </w:p>
    <w:p w:rsidR="005B459F" w:rsidRDefault="005B459F" w:rsidP="00995244">
      <w:pPr>
        <w:pStyle w:val="Heading6"/>
        <w:tabs>
          <w:tab w:val="left" w:pos="3081"/>
        </w:tabs>
        <w:jc w:val="both"/>
        <w:rPr>
          <w:sz w:val="24"/>
          <w:szCs w:val="24"/>
        </w:rPr>
      </w:pPr>
    </w:p>
    <w:p w:rsidR="005B459F" w:rsidRPr="00995244" w:rsidRDefault="005B459F" w:rsidP="00E07137">
      <w:pPr>
        <w:pStyle w:val="Heading6"/>
        <w:jc w:val="center"/>
        <w:rPr>
          <w:sz w:val="24"/>
          <w:szCs w:val="24"/>
        </w:rPr>
      </w:pPr>
      <w:r w:rsidRPr="00995244">
        <w:rPr>
          <w:sz w:val="24"/>
          <w:szCs w:val="24"/>
        </w:rPr>
        <w:t>Виды и формы промежуточного контроля</w:t>
      </w:r>
    </w:p>
    <w:p w:rsidR="005B459F" w:rsidRDefault="005B459F" w:rsidP="00995244">
      <w:pPr>
        <w:numPr>
          <w:ilvl w:val="0"/>
          <w:numId w:val="8"/>
        </w:numPr>
        <w:jc w:val="both"/>
      </w:pPr>
      <w:r>
        <w:t>Тесты</w:t>
      </w:r>
    </w:p>
    <w:p w:rsidR="005B459F" w:rsidRDefault="005B459F" w:rsidP="00995244">
      <w:pPr>
        <w:numPr>
          <w:ilvl w:val="0"/>
          <w:numId w:val="8"/>
        </w:numPr>
        <w:jc w:val="both"/>
      </w:pPr>
      <w:r>
        <w:t>Математические диктанты</w:t>
      </w:r>
    </w:p>
    <w:p w:rsidR="005B459F" w:rsidRDefault="005B459F" w:rsidP="00995244">
      <w:pPr>
        <w:numPr>
          <w:ilvl w:val="0"/>
          <w:numId w:val="8"/>
        </w:numPr>
        <w:jc w:val="both"/>
      </w:pPr>
      <w:r>
        <w:t>Самостоятельные работы</w:t>
      </w:r>
    </w:p>
    <w:p w:rsidR="005B459F" w:rsidRPr="002F5123" w:rsidRDefault="005B459F" w:rsidP="00995244">
      <w:pPr>
        <w:numPr>
          <w:ilvl w:val="0"/>
          <w:numId w:val="8"/>
        </w:numPr>
        <w:jc w:val="both"/>
      </w:pPr>
      <w:r>
        <w:t>Контрольные работы</w:t>
      </w:r>
    </w:p>
    <w:p w:rsidR="005B459F" w:rsidRDefault="005B459F" w:rsidP="00995244">
      <w:pPr>
        <w:pStyle w:val="Heading6"/>
        <w:jc w:val="both"/>
        <w:rPr>
          <w:sz w:val="28"/>
          <w:szCs w:val="28"/>
        </w:rPr>
      </w:pPr>
    </w:p>
    <w:p w:rsidR="005B459F" w:rsidRPr="00995244" w:rsidRDefault="005B459F" w:rsidP="00E07137">
      <w:pPr>
        <w:pStyle w:val="Heading6"/>
        <w:jc w:val="center"/>
        <w:rPr>
          <w:sz w:val="24"/>
          <w:szCs w:val="24"/>
        </w:rPr>
      </w:pPr>
      <w:r w:rsidRPr="00995244">
        <w:rPr>
          <w:sz w:val="24"/>
          <w:szCs w:val="24"/>
        </w:rPr>
        <w:t>Содержание учебного курса</w:t>
      </w:r>
    </w:p>
    <w:p w:rsidR="005B459F" w:rsidRPr="00614C09" w:rsidRDefault="005B459F" w:rsidP="00995244">
      <w:pPr>
        <w:tabs>
          <w:tab w:val="left" w:pos="2570"/>
        </w:tabs>
        <w:jc w:val="both"/>
      </w:pPr>
    </w:p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8"/>
        <w:gridCol w:w="2404"/>
        <w:gridCol w:w="2789"/>
        <w:gridCol w:w="2759"/>
      </w:tblGrid>
      <w:tr w:rsidR="005B459F" w:rsidRPr="00614C09" w:rsidTr="00B017C8">
        <w:trPr>
          <w:trHeight w:val="330"/>
        </w:trPr>
        <w:tc>
          <w:tcPr>
            <w:tcW w:w="2368" w:type="dxa"/>
            <w:vMerge w:val="restart"/>
          </w:tcPr>
          <w:p w:rsidR="005B459F" w:rsidRPr="00614C09" w:rsidRDefault="005B459F" w:rsidP="00995244">
            <w:pPr>
              <w:tabs>
                <w:tab w:val="left" w:pos="4156"/>
              </w:tabs>
              <w:jc w:val="both"/>
            </w:pPr>
            <w:r>
              <w:t>Раздел программы (элементы содержания)</w:t>
            </w:r>
            <w:r w:rsidRPr="00614C09">
              <w:tab/>
            </w:r>
          </w:p>
        </w:tc>
        <w:tc>
          <w:tcPr>
            <w:tcW w:w="7952" w:type="dxa"/>
            <w:gridSpan w:val="3"/>
          </w:tcPr>
          <w:p w:rsidR="005B459F" w:rsidRPr="00614C09" w:rsidRDefault="005B459F" w:rsidP="00995244">
            <w:pPr>
              <w:jc w:val="both"/>
            </w:pPr>
            <w:r>
              <w:t>Требования к уровню подготовки обучающихся</w:t>
            </w:r>
          </w:p>
        </w:tc>
      </w:tr>
      <w:tr w:rsidR="005B459F" w:rsidRPr="00614C09" w:rsidTr="00B017C8">
        <w:trPr>
          <w:trHeight w:val="480"/>
        </w:trPr>
        <w:tc>
          <w:tcPr>
            <w:tcW w:w="2368" w:type="dxa"/>
            <w:vMerge/>
          </w:tcPr>
          <w:p w:rsidR="005B459F" w:rsidRDefault="005B459F" w:rsidP="00995244">
            <w:pPr>
              <w:tabs>
                <w:tab w:val="left" w:pos="4156"/>
              </w:tabs>
              <w:jc w:val="both"/>
            </w:pPr>
          </w:p>
        </w:tc>
        <w:tc>
          <w:tcPr>
            <w:tcW w:w="2404" w:type="dxa"/>
          </w:tcPr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 xml:space="preserve">Знать </w:t>
            </w:r>
          </w:p>
        </w:tc>
        <w:tc>
          <w:tcPr>
            <w:tcW w:w="2789" w:type="dxa"/>
          </w:tcPr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 xml:space="preserve">Уметь </w:t>
            </w:r>
          </w:p>
        </w:tc>
        <w:tc>
          <w:tcPr>
            <w:tcW w:w="2759" w:type="dxa"/>
          </w:tcPr>
          <w:p w:rsidR="005B459F" w:rsidRPr="00614C09" w:rsidRDefault="005B459F" w:rsidP="00995244">
            <w:pPr>
              <w:jc w:val="both"/>
            </w:pPr>
            <w:r>
              <w:t>Использовать на практике</w:t>
            </w:r>
          </w:p>
        </w:tc>
      </w:tr>
      <w:tr w:rsidR="005B459F" w:rsidRPr="00614C09" w:rsidTr="00B017C8">
        <w:trPr>
          <w:trHeight w:val="2338"/>
        </w:trPr>
        <w:tc>
          <w:tcPr>
            <w:tcW w:w="2368" w:type="dxa"/>
          </w:tcPr>
          <w:p w:rsidR="005B459F" w:rsidRPr="00614C09" w:rsidRDefault="005B459F" w:rsidP="00995244">
            <w:pPr>
              <w:shd w:val="clear" w:color="auto" w:fill="FFFFFF"/>
              <w:tabs>
                <w:tab w:val="left" w:pos="646"/>
              </w:tabs>
              <w:spacing w:before="108" w:line="192" w:lineRule="exact"/>
              <w:jc w:val="both"/>
            </w:pPr>
            <w:r w:rsidRPr="00614C09">
              <w:rPr>
                <w:b/>
                <w:bCs/>
              </w:rPr>
              <w:t>Четырехугольники</w:t>
            </w:r>
          </w:p>
          <w:p w:rsidR="005B459F" w:rsidRPr="00614C09" w:rsidRDefault="005B459F" w:rsidP="00995244">
            <w:pPr>
              <w:tabs>
                <w:tab w:val="left" w:pos="4156"/>
              </w:tabs>
              <w:jc w:val="both"/>
            </w:pPr>
          </w:p>
        </w:tc>
        <w:tc>
          <w:tcPr>
            <w:tcW w:w="2404" w:type="dxa"/>
          </w:tcPr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>- понятие многоугольника и выпуклого многоугольника, что такое периметр многоугольника</w:t>
            </w:r>
            <w:r>
              <w:br/>
              <w:t>-  формулу суммы углов выпуклого многоугольника и суммы углов четырехугольника</w:t>
            </w:r>
            <w:r>
              <w:br/>
              <w:t>- определение параллелограмма и трапеции.</w:t>
            </w:r>
            <w:r>
              <w:br/>
              <w:t>- формулировки свойств и признаков параллелограмма и равнобедренной трапеции</w:t>
            </w:r>
            <w:r>
              <w:br/>
              <w:t>- свойства и признаки параллелограмма</w:t>
            </w:r>
            <w:r>
              <w:br/>
              <w:t>- определение прямоугольника, ромба, квадрата, формулировки их свойств и применять их при решении задач</w:t>
            </w:r>
            <w:r>
              <w:br/>
              <w:t>- определение симметричных точек и фигур, относительно прямой и точки</w:t>
            </w:r>
          </w:p>
        </w:tc>
        <w:tc>
          <w:tcPr>
            <w:tcW w:w="2789" w:type="dxa"/>
          </w:tcPr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>- объяснить, какая фигура называется многоугольником, назвать его элементы</w:t>
            </w:r>
            <w:r>
              <w:br/>
              <w:t>-  вывести формулу суммы углов выпуклого многоугольника и решать задачи на её применение</w:t>
            </w:r>
            <w:r>
              <w:br/>
              <w:t xml:space="preserve">- применять свойства и признаки параллелограмма и трапеции при решении задач </w:t>
            </w:r>
            <w:r>
              <w:br/>
              <w:t>- делить отрезок на n равных частей с помощью циркуля и линейки</w:t>
            </w:r>
            <w:r>
              <w:br/>
              <w:t>- решать задачи на построение</w:t>
            </w:r>
            <w:r>
              <w:br/>
              <w:t xml:space="preserve">- применять свойства прямоугольника, ромба, квадрата при решении задач </w:t>
            </w:r>
            <w:r>
              <w:br/>
              <w:t>- строить симметричные точки и распознать фигуры, обладающие осевой и центральной симметрией</w:t>
            </w:r>
          </w:p>
        </w:tc>
        <w:tc>
          <w:tcPr>
            <w:tcW w:w="2759" w:type="dxa"/>
          </w:tcPr>
          <w:p w:rsidR="005B459F" w:rsidRPr="001D1E05" w:rsidRDefault="005B459F" w:rsidP="00995244">
            <w:pPr>
              <w:jc w:val="both"/>
              <w:rPr>
                <w:b/>
              </w:rPr>
            </w:pPr>
          </w:p>
          <w:p w:rsidR="005B459F" w:rsidRPr="00A3129D" w:rsidRDefault="005B459F" w:rsidP="00995244">
            <w:pPr>
              <w:jc w:val="both"/>
            </w:pPr>
            <w:r w:rsidRPr="00A3129D">
              <w:t xml:space="preserve">- решение практических задач, связанных с нахождением геометрических величин </w:t>
            </w:r>
          </w:p>
          <w:p w:rsidR="005B459F" w:rsidRPr="00A3129D" w:rsidRDefault="005B459F" w:rsidP="00995244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5B459F" w:rsidRPr="00A3129D" w:rsidRDefault="005B459F" w:rsidP="00995244">
            <w:pPr>
              <w:jc w:val="both"/>
            </w:pPr>
            <w:r w:rsidRPr="00A3129D">
              <w:t>- 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5B459F" w:rsidRPr="001D1E05" w:rsidRDefault="005B459F" w:rsidP="00995244">
            <w:pPr>
              <w:jc w:val="both"/>
              <w:rPr>
                <w:b/>
              </w:rPr>
            </w:pPr>
          </w:p>
        </w:tc>
      </w:tr>
      <w:tr w:rsidR="005B459F" w:rsidRPr="00614C09" w:rsidTr="00B017C8">
        <w:trPr>
          <w:trHeight w:val="624"/>
        </w:trPr>
        <w:tc>
          <w:tcPr>
            <w:tcW w:w="2368" w:type="dxa"/>
          </w:tcPr>
          <w:p w:rsidR="005B459F" w:rsidRPr="00614C09" w:rsidRDefault="005B459F" w:rsidP="00995244">
            <w:pPr>
              <w:tabs>
                <w:tab w:val="left" w:pos="4156"/>
              </w:tabs>
              <w:jc w:val="both"/>
            </w:pPr>
            <w:r w:rsidRPr="00614C09">
              <w:rPr>
                <w:b/>
                <w:bCs/>
              </w:rPr>
              <w:t>Площадь</w:t>
            </w:r>
          </w:p>
        </w:tc>
        <w:tc>
          <w:tcPr>
            <w:tcW w:w="2404" w:type="dxa"/>
          </w:tcPr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 xml:space="preserve">    - основные свойства площадей и формулу для вычисления площади прямоугольника</w:t>
            </w:r>
            <w:r>
              <w:br/>
              <w:t>- формулы для вычисления площадей параллелограмма, треугольника, трапеции</w:t>
            </w:r>
            <w:r>
              <w:br/>
              <w:t>- теорему об отношении площадей треугольников, имеющих по равному углу.</w:t>
            </w:r>
            <w:r>
              <w:br/>
              <w:t xml:space="preserve"> - теорему Пифагора и обратную ей теорему</w:t>
            </w:r>
          </w:p>
        </w:tc>
        <w:tc>
          <w:tcPr>
            <w:tcW w:w="2789" w:type="dxa"/>
          </w:tcPr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 xml:space="preserve">- вывести формулу и использовать ее и свойства площадей при решении задач </w:t>
            </w:r>
            <w:r>
              <w:br/>
              <w:t>- доказывать теоремы вывода формул для вычисления площадей параллелограмма, треугольника и трапеции</w:t>
            </w:r>
            <w:r>
              <w:br/>
              <w:t xml:space="preserve">-  применять все изученные формулы при решении задач </w:t>
            </w:r>
            <w:r>
              <w:br/>
              <w:t>- доказывать теорему Пифагора и обратную ей теорему</w:t>
            </w:r>
            <w:r>
              <w:br/>
              <w:t xml:space="preserve">-  применять теорему Пифагора и обратную теорему при решении задач </w:t>
            </w:r>
          </w:p>
        </w:tc>
        <w:tc>
          <w:tcPr>
            <w:tcW w:w="2759" w:type="dxa"/>
          </w:tcPr>
          <w:p w:rsidR="005B459F" w:rsidRPr="00A3129D" w:rsidRDefault="005B459F" w:rsidP="00995244">
            <w:pPr>
              <w:jc w:val="both"/>
            </w:pPr>
            <w:r w:rsidRPr="00A3129D">
              <w:t>- решение практических задач, связанных с нахождением геометрических величин</w:t>
            </w:r>
            <w:r>
              <w:t xml:space="preserve"> с использованием формул</w:t>
            </w:r>
            <w:r w:rsidRPr="00A3129D">
              <w:t xml:space="preserve"> </w:t>
            </w:r>
          </w:p>
          <w:p w:rsidR="005B459F" w:rsidRPr="00A3129D" w:rsidRDefault="005B459F" w:rsidP="00995244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5B459F" w:rsidRPr="00A3129D" w:rsidRDefault="005B459F" w:rsidP="00995244">
            <w:pPr>
              <w:jc w:val="both"/>
            </w:pPr>
            <w:r w:rsidRPr="00A3129D">
              <w:t>- 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5B459F" w:rsidRPr="00614C09" w:rsidRDefault="005B459F" w:rsidP="00995244">
            <w:pPr>
              <w:jc w:val="both"/>
            </w:pPr>
          </w:p>
          <w:p w:rsidR="005B459F" w:rsidRPr="00614C09" w:rsidRDefault="005B459F" w:rsidP="00995244">
            <w:pPr>
              <w:jc w:val="both"/>
            </w:pPr>
          </w:p>
          <w:p w:rsidR="005B459F" w:rsidRPr="00614C09" w:rsidRDefault="005B459F" w:rsidP="00995244">
            <w:pPr>
              <w:jc w:val="both"/>
            </w:pPr>
          </w:p>
          <w:p w:rsidR="005B459F" w:rsidRPr="00614C09" w:rsidRDefault="005B459F" w:rsidP="00995244">
            <w:pPr>
              <w:jc w:val="both"/>
            </w:pPr>
          </w:p>
          <w:p w:rsidR="005B459F" w:rsidRPr="001D1E05" w:rsidRDefault="005B459F" w:rsidP="00995244">
            <w:pPr>
              <w:jc w:val="both"/>
              <w:rPr>
                <w:b/>
              </w:rPr>
            </w:pPr>
          </w:p>
        </w:tc>
      </w:tr>
      <w:tr w:rsidR="005B459F" w:rsidRPr="00614C09" w:rsidTr="00B017C8">
        <w:trPr>
          <w:trHeight w:val="475"/>
        </w:trPr>
        <w:tc>
          <w:tcPr>
            <w:tcW w:w="2368" w:type="dxa"/>
          </w:tcPr>
          <w:p w:rsidR="005B459F" w:rsidRPr="00614C09" w:rsidRDefault="005B459F" w:rsidP="00995244">
            <w:pPr>
              <w:tabs>
                <w:tab w:val="left" w:pos="4156"/>
              </w:tabs>
              <w:jc w:val="both"/>
            </w:pPr>
            <w:r w:rsidRPr="00614C09">
              <w:t xml:space="preserve"> </w:t>
            </w:r>
            <w:r w:rsidRPr="00614C09">
              <w:rPr>
                <w:b/>
                <w:bCs/>
              </w:rPr>
              <w:t>Подобные треугольники</w:t>
            </w:r>
          </w:p>
        </w:tc>
        <w:tc>
          <w:tcPr>
            <w:tcW w:w="2404" w:type="dxa"/>
          </w:tcPr>
          <w:p w:rsidR="005B459F" w:rsidRDefault="005B459F" w:rsidP="00995244">
            <w:pPr>
              <w:tabs>
                <w:tab w:val="left" w:pos="419"/>
              </w:tabs>
              <w:jc w:val="both"/>
            </w:pPr>
            <w:r w:rsidRPr="00614C09">
              <w:rPr>
                <w:bCs/>
              </w:rPr>
              <w:t xml:space="preserve"> </w:t>
            </w:r>
            <w:r>
              <w:rPr>
                <w:bCs/>
              </w:rPr>
              <w:t xml:space="preserve">-  </w:t>
            </w:r>
            <w:r>
              <w:t>определения пропорциональных отрезков и подобных треугольников</w:t>
            </w:r>
            <w:r>
              <w:br/>
              <w:t>- теорему об отношении площадей подобных треугольников и свойство биссектрисы треугольника (задача 535)</w:t>
            </w:r>
            <w:r>
              <w:br/>
              <w:t>- признаки подобия треугольников</w:t>
            </w:r>
            <w:r>
              <w:br/>
              <w:t>- теоремы о средней линии треугольника, точке пересечения медиан треугольника и пропорциональных отрезках в прямоугольном треугольнике</w:t>
            </w:r>
          </w:p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 xml:space="preserve">- утверждения, сформулированные в задачах 556,558 </w:t>
            </w:r>
            <w:r>
              <w:br/>
              <w:t>- определение синуса, косинуса, тангенса острого угла прямоугольного треугольника</w:t>
            </w:r>
            <w:r>
              <w:br/>
              <w:t>- значение синуса, косинуса, тангенса для углов 30</w:t>
            </w:r>
            <w:r>
              <w:rPr>
                <w:vertAlign w:val="superscript"/>
              </w:rPr>
              <w:t>0</w:t>
            </w:r>
            <w:r>
              <w:t>, 45</w:t>
            </w:r>
            <w:r>
              <w:rPr>
                <w:vertAlign w:val="superscript"/>
              </w:rPr>
              <w:t>0</w:t>
            </w:r>
            <w:r>
              <w:t>, 60</w:t>
            </w:r>
            <w:r>
              <w:rPr>
                <w:vertAlign w:val="superscript"/>
              </w:rPr>
              <w:t>0</w:t>
            </w:r>
          </w:p>
        </w:tc>
        <w:tc>
          <w:tcPr>
            <w:tcW w:w="2789" w:type="dxa"/>
          </w:tcPr>
          <w:p w:rsidR="005B459F" w:rsidRPr="00A3056D" w:rsidRDefault="005B459F" w:rsidP="00995244">
            <w:pPr>
              <w:shd w:val="clear" w:color="auto" w:fill="FFFFFF"/>
              <w:ind w:left="7" w:right="55"/>
              <w:jc w:val="both"/>
            </w:pPr>
            <w:r>
              <w:t xml:space="preserve">- применять определение пропорциональных отрезков и подобных треугольников при решении задач </w:t>
            </w:r>
            <w:r>
              <w:br/>
              <w:t>- доказывать признаки подобия треугольников и применять их при решении задач</w:t>
            </w:r>
            <w:r>
              <w:br/>
              <w:t xml:space="preserve">- применять утверждения в задаче 556 и 558 при решении задач </w:t>
            </w:r>
            <w:r>
              <w:br/>
              <w:t xml:space="preserve">- доказывать теоремы о средней линии треугольника, точке пересечения медиан треугольника и пропорциональных отрезка в прямоугольном треугольнике и применять их при решении задач </w:t>
            </w:r>
            <w:r>
              <w:br/>
              <w:t xml:space="preserve">- с помощью циркуля и линейки делить отрезок в данном отношении и решать задачи на построение </w:t>
            </w:r>
            <w:r>
              <w:br/>
              <w:t>-доказывать основное тригонометрическое тождество</w:t>
            </w:r>
            <w:r>
              <w:br/>
              <w:t>-решать  задачи на применение  определения синуса</w:t>
            </w:r>
            <w:r w:rsidRPr="00A3056D">
              <w:t>,</w:t>
            </w:r>
            <w:r>
              <w:t xml:space="preserve"> ,косинуса, тангенса острого угла прямоугольного треугольника</w:t>
            </w:r>
            <w:r>
              <w:br/>
              <w:t>и их значений  для углов 30</w:t>
            </w:r>
            <w:r>
              <w:rPr>
                <w:vertAlign w:val="superscript"/>
              </w:rPr>
              <w:t>0</w:t>
            </w:r>
            <w:r>
              <w:t>, 45</w:t>
            </w:r>
            <w:r>
              <w:rPr>
                <w:vertAlign w:val="superscript"/>
              </w:rPr>
              <w:t>0</w:t>
            </w:r>
            <w:r>
              <w:t>, 60</w:t>
            </w:r>
            <w:r>
              <w:rPr>
                <w:vertAlign w:val="superscript"/>
              </w:rPr>
              <w:t>0</w:t>
            </w:r>
          </w:p>
        </w:tc>
        <w:tc>
          <w:tcPr>
            <w:tcW w:w="2759" w:type="dxa"/>
          </w:tcPr>
          <w:p w:rsidR="005B459F" w:rsidRPr="00A3129D" w:rsidRDefault="005B459F" w:rsidP="00995244">
            <w:pPr>
              <w:jc w:val="both"/>
            </w:pPr>
            <w:r w:rsidRPr="00A3129D">
              <w:t>- решение практических задач, связанных с нахождением геометрических величин</w:t>
            </w:r>
            <w:r>
              <w:t xml:space="preserve"> </w:t>
            </w:r>
          </w:p>
          <w:p w:rsidR="005B459F" w:rsidRPr="00A3129D" w:rsidRDefault="005B459F" w:rsidP="00995244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5B459F" w:rsidRDefault="005B459F" w:rsidP="00995244">
            <w:pPr>
              <w:jc w:val="both"/>
            </w:pPr>
            <w:r w:rsidRPr="00A3129D">
              <w:t>- 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</w:p>
          <w:p w:rsidR="005B459F" w:rsidRPr="00614C09" w:rsidRDefault="005B459F" w:rsidP="00995244">
            <w:pPr>
              <w:widowControl w:val="0"/>
              <w:jc w:val="both"/>
            </w:pPr>
            <w:r>
              <w:t xml:space="preserve">- </w:t>
            </w:r>
            <w:r w:rsidRPr="00614C09">
              <w:t>расчетов, включающих простейшие тригонометрические формулы;</w:t>
            </w:r>
          </w:p>
          <w:p w:rsidR="005B459F" w:rsidRPr="00A3129D" w:rsidRDefault="005B459F" w:rsidP="00995244">
            <w:pPr>
              <w:jc w:val="both"/>
            </w:pPr>
            <w:r w:rsidRPr="00614C09">
              <w:t>решения геометрических задач с использованием тригонометрии</w:t>
            </w:r>
          </w:p>
          <w:p w:rsidR="005B459F" w:rsidRPr="001D1E05" w:rsidRDefault="005B459F" w:rsidP="00995244">
            <w:pPr>
              <w:jc w:val="both"/>
              <w:rPr>
                <w:b/>
              </w:rPr>
            </w:pPr>
          </w:p>
        </w:tc>
      </w:tr>
      <w:tr w:rsidR="005B459F" w:rsidRPr="00614C09" w:rsidTr="00B017C8">
        <w:trPr>
          <w:trHeight w:val="555"/>
        </w:trPr>
        <w:tc>
          <w:tcPr>
            <w:tcW w:w="2368" w:type="dxa"/>
          </w:tcPr>
          <w:p w:rsidR="005B459F" w:rsidRPr="00614C09" w:rsidRDefault="005B459F" w:rsidP="00995244">
            <w:pPr>
              <w:shd w:val="clear" w:color="auto" w:fill="FFFFFF"/>
              <w:tabs>
                <w:tab w:val="left" w:pos="655"/>
              </w:tabs>
              <w:jc w:val="both"/>
            </w:pPr>
            <w:r w:rsidRPr="00614C09">
              <w:rPr>
                <w:b/>
                <w:bCs/>
              </w:rPr>
              <w:t>Окружность</w:t>
            </w:r>
          </w:p>
          <w:p w:rsidR="005B459F" w:rsidRPr="00614C09" w:rsidRDefault="005B459F" w:rsidP="00995244">
            <w:pPr>
              <w:tabs>
                <w:tab w:val="left" w:pos="4156"/>
              </w:tabs>
              <w:jc w:val="both"/>
            </w:pPr>
          </w:p>
        </w:tc>
        <w:tc>
          <w:tcPr>
            <w:tcW w:w="2404" w:type="dxa"/>
          </w:tcPr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>- возможные случаи взаимного расположения прямой и окружности</w:t>
            </w:r>
            <w:r>
              <w:br/>
              <w:t>- определение касательной и признак касательной</w:t>
            </w:r>
            <w:r>
              <w:br/>
              <w:t>- какой угол называется центральным и какой вписанным</w:t>
            </w:r>
            <w:r>
              <w:br/>
              <w:t>- как определяется градусная мера дуги окружности</w:t>
            </w:r>
            <w:r>
              <w:br/>
              <w:t>- теорему о вписанном угле, следствие из нее и теорему о произведении отрезков пересекающихся хорд</w:t>
            </w:r>
            <w:r>
              <w:br/>
              <w:t>- теоремы о биссектрисе угла и о серединном перпендикуляре к отрезку, их следствия, а также теорему о пересечении высот треугольника</w:t>
            </w:r>
            <w:r>
              <w:br/>
            </w:r>
            <w:r>
              <w:br/>
              <w:t>- какая окружность называется вписанной в многоугольник и какая описанной около многоугольника</w:t>
            </w:r>
            <w:r>
              <w:br/>
              <w:t>- теоремы об окружности, вписанной в треугольник, и об окружности, описанной около треугольника</w:t>
            </w:r>
            <w:r>
              <w:br/>
              <w:t>- свойства вписанного и описанного четырехугольника</w:t>
            </w:r>
            <w:r>
              <w:br/>
              <w:t>- утверждения задач 724,729</w:t>
            </w:r>
          </w:p>
        </w:tc>
        <w:tc>
          <w:tcPr>
            <w:tcW w:w="2789" w:type="dxa"/>
          </w:tcPr>
          <w:p w:rsidR="005B459F" w:rsidRDefault="005B459F" w:rsidP="00995244">
            <w:pPr>
              <w:tabs>
                <w:tab w:val="left" w:pos="419"/>
              </w:tabs>
              <w:jc w:val="both"/>
            </w:pPr>
            <w:r>
              <w:t xml:space="preserve">- доказывать признак касательной и применять при решении задач </w:t>
            </w:r>
            <w:r>
              <w:br/>
              <w:t xml:space="preserve">- доказывать теорему о вписанном угле, следствие из нее и теорему о произведении отрезков пересекающихся хорд и применять при решении задач </w:t>
            </w:r>
            <w:r>
              <w:br/>
              <w:t>- доказывать теоремы об окружности, вписанной в треугольник, и об окружности, описанной около треугольника и применять их при решении задач</w:t>
            </w:r>
          </w:p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 xml:space="preserve">- доказывать теоремы о биссектрисе угла и о серединном перпендикуляре к отрезку, их следствия, а также теорему о пересечении высот треугольника и применять их при решении задач </w:t>
            </w:r>
            <w:r>
              <w:br/>
              <w:t xml:space="preserve">- применять утверждения задач 724,729 при решении задач </w:t>
            </w:r>
          </w:p>
        </w:tc>
        <w:tc>
          <w:tcPr>
            <w:tcW w:w="2759" w:type="dxa"/>
          </w:tcPr>
          <w:p w:rsidR="005B459F" w:rsidRPr="00A3129D" w:rsidRDefault="005B459F" w:rsidP="00995244">
            <w:pPr>
              <w:jc w:val="both"/>
            </w:pPr>
            <w:r w:rsidRPr="00A3129D">
              <w:t xml:space="preserve">- решение практических задач, связанных с нахождением геометрических величин </w:t>
            </w:r>
          </w:p>
          <w:p w:rsidR="005B459F" w:rsidRPr="00A3129D" w:rsidRDefault="005B459F" w:rsidP="00995244">
            <w:pPr>
              <w:jc w:val="both"/>
            </w:pPr>
            <w:r w:rsidRPr="00A3129D">
              <w:t>-построения геометрическими инструментами (линейкой, угольником, циркулем, транспортиром)</w:t>
            </w:r>
          </w:p>
          <w:p w:rsidR="005B459F" w:rsidRPr="00A3129D" w:rsidRDefault="005B459F" w:rsidP="00995244">
            <w:pPr>
              <w:jc w:val="both"/>
            </w:pPr>
            <w:r w:rsidRPr="00A3129D">
              <w:t>- владения практическими на</w:t>
            </w:r>
            <w:r>
              <w:t>выками использования геометриче</w:t>
            </w:r>
            <w:r w:rsidRPr="00A3129D">
              <w:t>с</w:t>
            </w:r>
            <w:r>
              <w:t>к</w:t>
            </w:r>
            <w:r w:rsidRPr="00A3129D">
              <w:t>их инструментов для изображения фигур, а также нахождения длин отрезков и величин углов</w:t>
            </w:r>
            <w:r>
              <w:t xml:space="preserve"> и дуг</w:t>
            </w:r>
          </w:p>
          <w:p w:rsidR="005B459F" w:rsidRPr="001D1E05" w:rsidRDefault="005B459F" w:rsidP="00995244">
            <w:pPr>
              <w:jc w:val="both"/>
              <w:rPr>
                <w:b/>
              </w:rPr>
            </w:pPr>
          </w:p>
        </w:tc>
      </w:tr>
      <w:tr w:rsidR="005B459F" w:rsidRPr="00614C09" w:rsidTr="00B017C8">
        <w:trPr>
          <w:trHeight w:val="80"/>
        </w:trPr>
        <w:tc>
          <w:tcPr>
            <w:tcW w:w="2368" w:type="dxa"/>
          </w:tcPr>
          <w:p w:rsidR="005B459F" w:rsidRPr="00614C09" w:rsidRDefault="005B459F" w:rsidP="00995244">
            <w:pPr>
              <w:tabs>
                <w:tab w:val="left" w:pos="4156"/>
              </w:tabs>
              <w:jc w:val="both"/>
              <w:rPr>
                <w:b/>
              </w:rPr>
            </w:pPr>
            <w:r w:rsidRPr="00614C09">
              <w:rPr>
                <w:b/>
              </w:rPr>
              <w:t>Повторение. Решение задач</w:t>
            </w:r>
          </w:p>
        </w:tc>
        <w:tc>
          <w:tcPr>
            <w:tcW w:w="2404" w:type="dxa"/>
          </w:tcPr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  <w:r>
              <w:t>обобщить и систематизировать знания по курсу геометрии 8 класса</w:t>
            </w:r>
          </w:p>
        </w:tc>
        <w:tc>
          <w:tcPr>
            <w:tcW w:w="2789" w:type="dxa"/>
          </w:tcPr>
          <w:p w:rsidR="005B459F" w:rsidRPr="00614C09" w:rsidRDefault="005B459F" w:rsidP="00995244">
            <w:pPr>
              <w:tabs>
                <w:tab w:val="left" w:pos="419"/>
              </w:tabs>
              <w:jc w:val="both"/>
            </w:pPr>
          </w:p>
        </w:tc>
        <w:tc>
          <w:tcPr>
            <w:tcW w:w="2759" w:type="dxa"/>
          </w:tcPr>
          <w:p w:rsidR="005B459F" w:rsidRPr="00A3129D" w:rsidRDefault="005B459F" w:rsidP="00995244">
            <w:pPr>
              <w:jc w:val="both"/>
            </w:pPr>
          </w:p>
        </w:tc>
      </w:tr>
    </w:tbl>
    <w:p w:rsidR="005B459F" w:rsidRDefault="005B459F" w:rsidP="00995244">
      <w:pPr>
        <w:pStyle w:val="Heading6"/>
        <w:jc w:val="both"/>
      </w:pPr>
    </w:p>
    <w:p w:rsidR="005B459F" w:rsidRDefault="005B459F" w:rsidP="00E07137">
      <w:pPr>
        <w:tabs>
          <w:tab w:val="left" w:pos="4688"/>
        </w:tabs>
        <w:jc w:val="center"/>
        <w:rPr>
          <w:b/>
          <w:bCs/>
        </w:rPr>
      </w:pPr>
      <w:r w:rsidRPr="003E7E67">
        <w:rPr>
          <w:b/>
          <w:bCs/>
        </w:rPr>
        <w:t>Учебно</w:t>
      </w:r>
      <w:r>
        <w:rPr>
          <w:b/>
          <w:bCs/>
        </w:rPr>
        <w:t xml:space="preserve"> </w:t>
      </w:r>
      <w:r w:rsidRPr="003E7E67">
        <w:rPr>
          <w:b/>
          <w:bCs/>
        </w:rPr>
        <w:t>- тематический план</w:t>
      </w:r>
    </w:p>
    <w:p w:rsidR="005B459F" w:rsidRDefault="005B459F" w:rsidP="00E07137">
      <w:pPr>
        <w:tabs>
          <w:tab w:val="left" w:pos="4688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7"/>
        <w:gridCol w:w="1797"/>
        <w:gridCol w:w="2393"/>
        <w:gridCol w:w="2393"/>
      </w:tblGrid>
      <w:tr w:rsidR="005B459F" w:rsidTr="00567B63">
        <w:tc>
          <w:tcPr>
            <w:tcW w:w="2988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Раздел программы</w:t>
            </w:r>
          </w:p>
        </w:tc>
        <w:tc>
          <w:tcPr>
            <w:tcW w:w="1797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Количество часов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Контрольные работы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Использование ИКТ</w:t>
            </w:r>
          </w:p>
        </w:tc>
      </w:tr>
      <w:tr w:rsidR="005B459F" w:rsidTr="00567B63">
        <w:tc>
          <w:tcPr>
            <w:tcW w:w="2988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Тема 1. Четырёхугольники</w:t>
            </w:r>
          </w:p>
        </w:tc>
        <w:tc>
          <w:tcPr>
            <w:tcW w:w="1797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14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1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6</w:t>
            </w:r>
          </w:p>
        </w:tc>
      </w:tr>
      <w:tr w:rsidR="005B459F" w:rsidTr="00567B63">
        <w:tc>
          <w:tcPr>
            <w:tcW w:w="2988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Тема 2. Площадь</w:t>
            </w:r>
          </w:p>
        </w:tc>
        <w:tc>
          <w:tcPr>
            <w:tcW w:w="1797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14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1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8</w:t>
            </w:r>
          </w:p>
        </w:tc>
      </w:tr>
      <w:tr w:rsidR="005B459F" w:rsidTr="00567B63">
        <w:tc>
          <w:tcPr>
            <w:tcW w:w="2988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Тема 3. Подобные треугольники</w:t>
            </w:r>
          </w:p>
        </w:tc>
        <w:tc>
          <w:tcPr>
            <w:tcW w:w="1797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19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2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7</w:t>
            </w:r>
          </w:p>
        </w:tc>
      </w:tr>
      <w:tr w:rsidR="005B459F" w:rsidTr="00567B63">
        <w:tc>
          <w:tcPr>
            <w:tcW w:w="2988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Тема 4. Окружность</w:t>
            </w:r>
          </w:p>
        </w:tc>
        <w:tc>
          <w:tcPr>
            <w:tcW w:w="1797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17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1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9</w:t>
            </w:r>
          </w:p>
        </w:tc>
      </w:tr>
      <w:tr w:rsidR="005B459F" w:rsidTr="00567B63">
        <w:tc>
          <w:tcPr>
            <w:tcW w:w="2988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Тема 5. Повторение. Решение задач</w:t>
            </w:r>
          </w:p>
        </w:tc>
        <w:tc>
          <w:tcPr>
            <w:tcW w:w="1797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1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3</w:t>
            </w:r>
          </w:p>
        </w:tc>
      </w:tr>
      <w:tr w:rsidR="005B459F" w:rsidTr="00567B63">
        <w:tc>
          <w:tcPr>
            <w:tcW w:w="2988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Итого:</w:t>
            </w:r>
          </w:p>
        </w:tc>
        <w:tc>
          <w:tcPr>
            <w:tcW w:w="1797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68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6</w:t>
            </w:r>
          </w:p>
        </w:tc>
        <w:tc>
          <w:tcPr>
            <w:tcW w:w="2393" w:type="dxa"/>
          </w:tcPr>
          <w:p w:rsidR="005B459F" w:rsidRDefault="005B459F" w:rsidP="00567B63">
            <w:pPr>
              <w:tabs>
                <w:tab w:val="left" w:pos="4688"/>
              </w:tabs>
              <w:jc w:val="both"/>
            </w:pPr>
            <w:r>
              <w:t>33</w:t>
            </w:r>
          </w:p>
        </w:tc>
      </w:tr>
    </w:tbl>
    <w:p w:rsidR="005B459F" w:rsidRDefault="005B459F" w:rsidP="00995244">
      <w:pPr>
        <w:tabs>
          <w:tab w:val="left" w:pos="4688"/>
        </w:tabs>
        <w:jc w:val="both"/>
      </w:pPr>
    </w:p>
    <w:p w:rsidR="005B459F" w:rsidRDefault="005B459F" w:rsidP="00995244">
      <w:pPr>
        <w:tabs>
          <w:tab w:val="left" w:pos="4688"/>
        </w:tabs>
        <w:jc w:val="both"/>
      </w:pPr>
    </w:p>
    <w:p w:rsidR="005B459F" w:rsidRDefault="005B459F" w:rsidP="00995244">
      <w:pPr>
        <w:tabs>
          <w:tab w:val="left" w:pos="4688"/>
        </w:tabs>
        <w:jc w:val="both"/>
      </w:pPr>
    </w:p>
    <w:p w:rsidR="005B459F" w:rsidRDefault="005B459F" w:rsidP="00995244">
      <w:pPr>
        <w:tabs>
          <w:tab w:val="left" w:pos="4688"/>
        </w:tabs>
        <w:jc w:val="both"/>
      </w:pPr>
    </w:p>
    <w:p w:rsidR="005B459F" w:rsidRDefault="005B459F" w:rsidP="00995244">
      <w:pPr>
        <w:tabs>
          <w:tab w:val="left" w:pos="4688"/>
        </w:tabs>
        <w:jc w:val="both"/>
      </w:pPr>
    </w:p>
    <w:p w:rsidR="005B459F" w:rsidRDefault="005B459F" w:rsidP="00525D43">
      <w:pPr>
        <w:jc w:val="center"/>
        <w:rPr>
          <w:b/>
          <w:sz w:val="28"/>
          <w:szCs w:val="28"/>
        </w:rPr>
        <w:sectPr w:rsidR="005B459F" w:rsidSect="00995244">
          <w:footerReference w:type="even" r:id="rId7"/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B459F" w:rsidRDefault="005B459F" w:rsidP="00525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5B459F" w:rsidRDefault="005B459F" w:rsidP="00525D4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-792" w:type="dxa"/>
        <w:tblLayout w:type="fixed"/>
        <w:tblLook w:val="01E0"/>
      </w:tblPr>
      <w:tblGrid>
        <w:gridCol w:w="900"/>
        <w:gridCol w:w="5760"/>
        <w:gridCol w:w="3600"/>
        <w:gridCol w:w="1440"/>
        <w:gridCol w:w="1980"/>
        <w:gridCol w:w="2340"/>
      </w:tblGrid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№урока п.п.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ТЕМА</w:t>
            </w:r>
          </w:p>
        </w:tc>
        <w:tc>
          <w:tcPr>
            <w:tcW w:w="36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Тип урока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Средства обучения(включая ИКТ)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Контроль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Планируемые сроки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B459F" w:rsidRDefault="005B459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Четырёхугольники  (14)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Многоугольники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Многоугольники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тест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1-ая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Параллелограмм. Свойства параллелограмма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Признаки параллелограмма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Трапеция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Прямоугольник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Ромб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Квадрат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Математический диктант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Осевая и центральная симметрии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повторения и обобщения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7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Контрольная работа №1 по теме «Четырёхугольники»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К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7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B459F" w:rsidRDefault="005B459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VI. Площадь</w:t>
            </w:r>
            <w:r>
              <w:rPr>
                <w:b/>
              </w:rPr>
              <w:t xml:space="preserve">  (14)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Площадь многоугольника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8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Решение задач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8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Площадь параллелограмма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Mimio - </w:t>
            </w:r>
            <w:r>
              <w:t>проект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 (обуч)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9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Площадь треугольника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 xml:space="preserve">Mimio - </w:t>
            </w:r>
            <w:r>
              <w:t>проект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9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Площадь треугольника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 (обуч)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10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Площадь трапеции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10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11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11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Теорема Пифагора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12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12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Теорема, обратная теореме Пифагора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r>
              <w:t>ММК-РР</w:t>
            </w:r>
            <w:bookmarkEnd w:id="0"/>
            <w:bookmarkEnd w:id="1"/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13–ая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Математический диктант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13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повторения и обобщения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14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Контрольная работа №2 по теме «Площади»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К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14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B459F" w:rsidRDefault="005B459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 xml:space="preserve">VII. </w:t>
            </w:r>
            <w:r>
              <w:rPr>
                <w:b/>
              </w:rPr>
              <w:t>Подобные треугольники (19)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Свойство биссектрисы треугольника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15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Определение подобных треугольников и отношение их площадей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15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Первый признак подобия треугольников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16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 (обуч)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16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Второй признак подобия треугольников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17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Третий признак подобия треугольников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17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повторения и обобщения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18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Контрольная работа №3 по теме «Признаки подобия треугольников»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К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18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Средняя линия треугольника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19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Свойство медиан треугольника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19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Пропорциональные отрезки в прямоугольном треугольнике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20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Деление отрезка в данном отношении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20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Задачи на построение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21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Задачи на построение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21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43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Измерительные работы на местности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 xml:space="preserve">с ⁄ р 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22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Синус, косинус и тангенс острого угла прямоугольного треугольника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22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45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Значения синуса, косинуса и тангенса углов 30º, 45º и 60º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23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повторения и обобщения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23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Контрольная работа №4 по теме «Применение подобия к решению задач»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К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24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B459F" w:rsidRDefault="005B459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I</w:t>
            </w:r>
            <w:r>
              <w:rPr>
                <w:b/>
                <w:lang w:val="en-US"/>
              </w:rPr>
              <w:t xml:space="preserve">I. </w:t>
            </w:r>
            <w:r>
              <w:rPr>
                <w:b/>
              </w:rPr>
              <w:t>Окружность (17)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48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Взаимное расположение прямой и окружности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24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49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Касательная к окружности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25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25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51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Градусная мера окружности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26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52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Вписанный угол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26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53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Свойство отрезков пересекающихся хорд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27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54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27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55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Свойство биссектрисы угла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28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56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Серединный перпендикуляр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28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57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Теорема о точке пересечения высот треугольника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29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58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Вписанная окружность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29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59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Вписанная окружность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 (обуч)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30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Описанная окружность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изучения нового материала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30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61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Описанная окружность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Комбинированный урок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31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62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закрепления изученного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31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63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Решение задач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повторения и обобщения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Математический диктант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32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64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Контрольная работа №5 по теме «Окружность»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К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32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5B459F" w:rsidRDefault="005B459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Повторение (4)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65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Четырёхугольники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повторения и обобщения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Математический диктан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33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66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Треугольники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повторения и обобщения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33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67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 xml:space="preserve">Окружность 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повторения и обобщения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ММК-РР</w:t>
            </w: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с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34 –ая неделя</w:t>
            </w:r>
          </w:p>
        </w:tc>
      </w:tr>
      <w:tr w:rsidR="005B459F" w:rsidTr="00525D43">
        <w:tc>
          <w:tcPr>
            <w:tcW w:w="90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68</w:t>
            </w:r>
          </w:p>
        </w:tc>
        <w:tc>
          <w:tcPr>
            <w:tcW w:w="576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Итоговая контрольная работа</w:t>
            </w:r>
          </w:p>
        </w:tc>
        <w:tc>
          <w:tcPr>
            <w:tcW w:w="3600" w:type="dxa"/>
          </w:tcPr>
          <w:p w:rsidR="005B459F" w:rsidRDefault="005B459F">
            <w:pPr>
              <w:rPr>
                <w:sz w:val="22"/>
                <w:szCs w:val="22"/>
              </w:rPr>
            </w:pPr>
            <w:r>
              <w:t>Урок контроля знаний, умений, навыков учащихся</w:t>
            </w:r>
          </w:p>
        </w:tc>
        <w:tc>
          <w:tcPr>
            <w:tcW w:w="1440" w:type="dxa"/>
          </w:tcPr>
          <w:p w:rsidR="005B459F" w:rsidRDefault="005B459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К ⁄ р</w:t>
            </w:r>
          </w:p>
        </w:tc>
        <w:tc>
          <w:tcPr>
            <w:tcW w:w="2340" w:type="dxa"/>
          </w:tcPr>
          <w:p w:rsidR="005B459F" w:rsidRDefault="005B459F">
            <w:pPr>
              <w:jc w:val="center"/>
              <w:rPr>
                <w:sz w:val="22"/>
                <w:szCs w:val="22"/>
              </w:rPr>
            </w:pPr>
            <w:r>
              <w:t>34 –ая неделя</w:t>
            </w:r>
          </w:p>
        </w:tc>
      </w:tr>
    </w:tbl>
    <w:p w:rsidR="005B459F" w:rsidRDefault="005B459F" w:rsidP="00525D43"/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jc w:val="both"/>
      </w:pPr>
    </w:p>
    <w:p w:rsidR="005B459F" w:rsidRDefault="005B459F" w:rsidP="00525D43">
      <w:pPr>
        <w:tabs>
          <w:tab w:val="left" w:pos="4688"/>
        </w:tabs>
        <w:jc w:val="center"/>
        <w:rPr>
          <w:b/>
        </w:rPr>
        <w:sectPr w:rsidR="005B459F" w:rsidSect="00525D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459F" w:rsidRDefault="005B459F" w:rsidP="00525D43">
      <w:pPr>
        <w:tabs>
          <w:tab w:val="left" w:pos="4688"/>
        </w:tabs>
        <w:jc w:val="center"/>
        <w:rPr>
          <w:b/>
        </w:rPr>
      </w:pPr>
      <w:r w:rsidRPr="00EA72C7">
        <w:rPr>
          <w:b/>
        </w:rPr>
        <w:t>Учебно- методическое обеспечение</w:t>
      </w:r>
    </w:p>
    <w:p w:rsidR="005B459F" w:rsidRDefault="005B459F" w:rsidP="00525D43">
      <w:pPr>
        <w:tabs>
          <w:tab w:val="left" w:pos="4688"/>
        </w:tabs>
        <w:jc w:val="center"/>
        <w:rPr>
          <w:b/>
        </w:rPr>
      </w:pPr>
    </w:p>
    <w:p w:rsidR="005B459F" w:rsidRPr="003F3759" w:rsidRDefault="005B459F" w:rsidP="00525D43">
      <w:pPr>
        <w:numPr>
          <w:ilvl w:val="0"/>
          <w:numId w:val="9"/>
        </w:numPr>
        <w:jc w:val="both"/>
      </w:pPr>
      <w:r w:rsidRPr="003F3759">
        <w:t>Л.С. Атанасян, В.Ф. Бутузов, Ю.А. Глазков, В.Б. Некрасов, И.И. Юдина «Изучение геометрии в 7, 8, 9 классах: методические рекомендации к учебнику. Книга для учителя», М., «Просвещение», 2003</w:t>
      </w:r>
    </w:p>
    <w:p w:rsidR="005B459F" w:rsidRDefault="005B459F" w:rsidP="00525D43">
      <w:pPr>
        <w:numPr>
          <w:ilvl w:val="0"/>
          <w:numId w:val="9"/>
        </w:numPr>
        <w:jc w:val="both"/>
      </w:pPr>
      <w:r w:rsidRPr="003F3759">
        <w:t>Л.С. Атанасян, В.Ф. Бутузов, Ю.А. Глазков,  И.И. Юдина «Геометрия. Рабочая тетрадь для 8 класса», М., «Просвещение», 2010</w:t>
      </w:r>
    </w:p>
    <w:p w:rsidR="005B459F" w:rsidRPr="003F3759" w:rsidRDefault="005B459F" w:rsidP="00525D43">
      <w:pPr>
        <w:numPr>
          <w:ilvl w:val="0"/>
          <w:numId w:val="9"/>
        </w:numPr>
        <w:jc w:val="both"/>
      </w:pPr>
      <w:r w:rsidRPr="003F3759">
        <w:t>Б.Г. Зив, В.М. Мейлер  «Дидактические материалы по геометрии 8 класс» , М, «Просвещение», 2010</w:t>
      </w:r>
    </w:p>
    <w:p w:rsidR="005B459F" w:rsidRDefault="005B459F" w:rsidP="00525D43">
      <w:pPr>
        <w:numPr>
          <w:ilvl w:val="0"/>
          <w:numId w:val="9"/>
        </w:numPr>
        <w:tabs>
          <w:tab w:val="left" w:pos="4688"/>
        </w:tabs>
        <w:jc w:val="both"/>
      </w:pPr>
      <w:r w:rsidRPr="003F3759">
        <w:t>Т.В. Коломиец «Геометрия. Разрезные карточки для тестового контроля к учебнику Л.С. Атанасяна. 8 класс», Волгоград, «Учитель», 2005</w:t>
      </w:r>
    </w:p>
    <w:p w:rsidR="005B459F" w:rsidRDefault="005B459F" w:rsidP="00525D43">
      <w:pPr>
        <w:numPr>
          <w:ilvl w:val="0"/>
          <w:numId w:val="9"/>
        </w:numPr>
        <w:jc w:val="both"/>
      </w:pPr>
      <w:r w:rsidRPr="003F3759">
        <w:t>Л.М. Короткова, Н.В.Савинцева «Тесты. Геометрия. Дидактические материалы. 8 класс», М., «Айрис-пресс», 2004</w:t>
      </w:r>
    </w:p>
    <w:p w:rsidR="005B459F" w:rsidRDefault="005B459F" w:rsidP="00525D43">
      <w:pPr>
        <w:numPr>
          <w:ilvl w:val="0"/>
          <w:numId w:val="9"/>
        </w:numPr>
        <w:jc w:val="both"/>
      </w:pPr>
      <w:r>
        <w:t>Н.Б. Мельникова</w:t>
      </w:r>
      <w:r w:rsidRPr="00444C0F">
        <w:t>,</w:t>
      </w:r>
      <w:r>
        <w:t xml:space="preserve"> Н.М. Лепихова «Тематический контроль по геометрии 8 класс</w:t>
      </w:r>
      <w:r w:rsidRPr="00444C0F">
        <w:t>,</w:t>
      </w:r>
      <w:r>
        <w:t xml:space="preserve"> М.</w:t>
      </w:r>
      <w:r w:rsidRPr="00444C0F">
        <w:t>,</w:t>
      </w:r>
      <w:r>
        <w:t xml:space="preserve"> «Интеллект- центр»</w:t>
      </w:r>
      <w:r w:rsidRPr="00444C0F">
        <w:t>,</w:t>
      </w:r>
      <w:r>
        <w:t xml:space="preserve"> 2003</w:t>
      </w:r>
    </w:p>
    <w:p w:rsidR="005B459F" w:rsidRPr="00EA72C7" w:rsidRDefault="005B459F" w:rsidP="00525D43">
      <w:pPr>
        <w:numPr>
          <w:ilvl w:val="0"/>
          <w:numId w:val="9"/>
        </w:numPr>
        <w:jc w:val="both"/>
      </w:pPr>
      <w:r w:rsidRPr="003F3759">
        <w:t>С.М. Саврасова, Г.А. Ястребинецкий «Упражнения по  пл</w:t>
      </w:r>
      <w:r>
        <w:t>аниметрии на готовых чертежах»,М.,«Просвещение»,</w:t>
      </w:r>
      <w:r w:rsidRPr="003F3759">
        <w:t>198</w:t>
      </w:r>
    </w:p>
    <w:sectPr w:rsidR="005B459F" w:rsidRPr="00EA72C7" w:rsidSect="00525D4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9F" w:rsidRDefault="005B459F">
      <w:r>
        <w:separator/>
      </w:r>
    </w:p>
  </w:endnote>
  <w:endnote w:type="continuationSeparator" w:id="0">
    <w:p w:rsidR="005B459F" w:rsidRDefault="005B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9F" w:rsidRDefault="005B459F" w:rsidP="006D44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59F" w:rsidRDefault="005B459F" w:rsidP="00525D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9F" w:rsidRDefault="005B459F" w:rsidP="006D44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5B459F" w:rsidRDefault="005B459F" w:rsidP="00525D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9F" w:rsidRDefault="005B459F">
      <w:r>
        <w:separator/>
      </w:r>
    </w:p>
  </w:footnote>
  <w:footnote w:type="continuationSeparator" w:id="0">
    <w:p w:rsidR="005B459F" w:rsidRDefault="005B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61E"/>
    <w:multiLevelType w:val="hybridMultilevel"/>
    <w:tmpl w:val="500C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123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1DC3EF7"/>
    <w:multiLevelType w:val="hybridMultilevel"/>
    <w:tmpl w:val="6FF212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8A97254"/>
    <w:multiLevelType w:val="hybridMultilevel"/>
    <w:tmpl w:val="80D61E08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B192809"/>
    <w:multiLevelType w:val="hybridMultilevel"/>
    <w:tmpl w:val="50202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A60599"/>
    <w:multiLevelType w:val="hybridMultilevel"/>
    <w:tmpl w:val="EE60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1870C1"/>
    <w:multiLevelType w:val="hybridMultilevel"/>
    <w:tmpl w:val="D368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05"/>
    <w:rsid w:val="000106B7"/>
    <w:rsid w:val="00064B15"/>
    <w:rsid w:val="000875BE"/>
    <w:rsid w:val="000E41F9"/>
    <w:rsid w:val="00191F18"/>
    <w:rsid w:val="001D1E05"/>
    <w:rsid w:val="00213A7A"/>
    <w:rsid w:val="002E4864"/>
    <w:rsid w:val="002F5123"/>
    <w:rsid w:val="003201DB"/>
    <w:rsid w:val="003C49CA"/>
    <w:rsid w:val="003E7E67"/>
    <w:rsid w:val="003F3759"/>
    <w:rsid w:val="00444C0F"/>
    <w:rsid w:val="00467550"/>
    <w:rsid w:val="00525D43"/>
    <w:rsid w:val="00567B63"/>
    <w:rsid w:val="005B459F"/>
    <w:rsid w:val="00614C09"/>
    <w:rsid w:val="006969A0"/>
    <w:rsid w:val="006C6EFA"/>
    <w:rsid w:val="006D4424"/>
    <w:rsid w:val="006D6C39"/>
    <w:rsid w:val="00724FA9"/>
    <w:rsid w:val="00834C6D"/>
    <w:rsid w:val="00895179"/>
    <w:rsid w:val="008B3033"/>
    <w:rsid w:val="0098046F"/>
    <w:rsid w:val="00995244"/>
    <w:rsid w:val="009F1967"/>
    <w:rsid w:val="00A3056D"/>
    <w:rsid w:val="00A3129D"/>
    <w:rsid w:val="00A740A6"/>
    <w:rsid w:val="00B017C8"/>
    <w:rsid w:val="00B523A5"/>
    <w:rsid w:val="00B5540D"/>
    <w:rsid w:val="00BD33E2"/>
    <w:rsid w:val="00C45381"/>
    <w:rsid w:val="00D22F18"/>
    <w:rsid w:val="00DD1432"/>
    <w:rsid w:val="00DF2DBE"/>
    <w:rsid w:val="00E07137"/>
    <w:rsid w:val="00E10A77"/>
    <w:rsid w:val="00E114B2"/>
    <w:rsid w:val="00E27B88"/>
    <w:rsid w:val="00E32DD2"/>
    <w:rsid w:val="00E45995"/>
    <w:rsid w:val="00EA72C7"/>
    <w:rsid w:val="00F4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0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E05"/>
    <w:pPr>
      <w:keepNext/>
      <w:ind w:left="1620"/>
      <w:jc w:val="center"/>
      <w:outlineLvl w:val="2"/>
    </w:pPr>
    <w:rPr>
      <w:b/>
      <w:bCs/>
      <w:sz w:val="5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1E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1E05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1E0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D1E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D1E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1E05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D1E0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D1E05"/>
    <w:pPr>
      <w:tabs>
        <w:tab w:val="left" w:pos="528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E0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D1E05"/>
    <w:pPr>
      <w:tabs>
        <w:tab w:val="num" w:pos="810"/>
      </w:tabs>
      <w:ind w:left="90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1E05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D1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B15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3E7E6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25D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C2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25D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11</Pages>
  <Words>2714</Words>
  <Characters>15476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</cp:lastModifiedBy>
  <cp:revision>14</cp:revision>
  <cp:lastPrinted>2013-06-26T13:07:00Z</cp:lastPrinted>
  <dcterms:created xsi:type="dcterms:W3CDTF">2013-06-14T10:07:00Z</dcterms:created>
  <dcterms:modified xsi:type="dcterms:W3CDTF">2013-12-22T20:34:00Z</dcterms:modified>
</cp:coreProperties>
</file>