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A" w:rsidRPr="0011474A" w:rsidRDefault="0011474A" w:rsidP="003A1CD5">
      <w:pPr>
        <w:pStyle w:val="a3"/>
        <w:rPr>
          <w:sz w:val="24"/>
          <w:szCs w:val="24"/>
        </w:rPr>
      </w:pPr>
      <w:r>
        <w:rPr>
          <w:sz w:val="24"/>
          <w:szCs w:val="24"/>
        </w:rPr>
        <w:t>Часть 3</w:t>
      </w:r>
    </w:p>
    <w:p w:rsidR="003F3C03" w:rsidRDefault="003A1CD5" w:rsidP="003A1CD5">
      <w:pPr>
        <w:pStyle w:val="a3"/>
      </w:pPr>
      <w:r>
        <w:t>Самостоятельные работы по органической химии.</w:t>
      </w:r>
      <w:r w:rsidR="000453D2" w:rsidRPr="000453D2">
        <w:rPr>
          <w:b/>
          <w:sz w:val="40"/>
          <w:szCs w:val="40"/>
        </w:rPr>
        <w:t xml:space="preserve"> </w:t>
      </w:r>
      <w:r w:rsidR="000453D2">
        <w:rPr>
          <w:b/>
          <w:sz w:val="40"/>
          <w:szCs w:val="40"/>
        </w:rPr>
        <w:t>1</w:t>
      </w:r>
      <w:r w:rsidR="000453D2" w:rsidRPr="003A1CD5">
        <w:rPr>
          <w:b/>
          <w:sz w:val="28"/>
          <w:szCs w:val="28"/>
        </w:rPr>
        <w:t>курс.</w:t>
      </w:r>
      <w:r w:rsidR="000453D2">
        <w:rPr>
          <w:b/>
          <w:sz w:val="28"/>
          <w:szCs w:val="28"/>
        </w:rPr>
        <w:t xml:space="preserve">                                                                        </w:t>
      </w:r>
    </w:p>
    <w:p w:rsidR="003A1CD5" w:rsidRPr="002F5711" w:rsidRDefault="003A1CD5" w:rsidP="003A1CD5">
      <w:pPr>
        <w:rPr>
          <w:b/>
        </w:rPr>
      </w:pPr>
      <w:r w:rsidRPr="002F5711">
        <w:rPr>
          <w:b/>
        </w:rPr>
        <w:t>2011-2012 учебный год.</w:t>
      </w:r>
    </w:p>
    <w:p w:rsidR="00C96DE7" w:rsidRDefault="00C96DE7" w:rsidP="008D4959">
      <w:pPr>
        <w:pStyle w:val="a5"/>
        <w:rPr>
          <w:b/>
          <w:sz w:val="28"/>
          <w:szCs w:val="28"/>
        </w:rPr>
      </w:pPr>
    </w:p>
    <w:p w:rsidR="00993E63" w:rsidRDefault="00993E63">
      <w:pPr>
        <w:pStyle w:val="a5"/>
        <w:rPr>
          <w:rFonts w:cs="Arial"/>
          <w:b/>
          <w:sz w:val="28"/>
          <w:szCs w:val="28"/>
        </w:rPr>
      </w:pPr>
      <w:r w:rsidRPr="00993E63">
        <w:rPr>
          <w:rFonts w:cs="Arial"/>
          <w:b/>
          <w:sz w:val="28"/>
          <w:szCs w:val="28"/>
        </w:rPr>
        <w:t>Т.11. Обобщающие уроки по органической химии. (1час)</w:t>
      </w:r>
    </w:p>
    <w:p w:rsidR="00993E63" w:rsidRDefault="00993E63">
      <w:pPr>
        <w:pStyle w:val="a5"/>
        <w:rPr>
          <w:rFonts w:cs="Arial"/>
          <w:sz w:val="24"/>
          <w:szCs w:val="24"/>
        </w:rPr>
      </w:pPr>
      <w:r w:rsidRPr="00993E63">
        <w:rPr>
          <w:rFonts w:cs="Arial"/>
          <w:b/>
          <w:sz w:val="24"/>
          <w:szCs w:val="24"/>
        </w:rPr>
        <w:t>См. работа №1</w:t>
      </w:r>
    </w:p>
    <w:p w:rsidR="00993E63" w:rsidRDefault="00993E63">
      <w:pPr>
        <w:pStyle w:val="a5"/>
        <w:rPr>
          <w:rFonts w:cs="Arial"/>
          <w:sz w:val="24"/>
          <w:szCs w:val="24"/>
          <w:u w:val="single"/>
        </w:rPr>
      </w:pPr>
      <w:r w:rsidRPr="00993E63">
        <w:rPr>
          <w:rFonts w:cs="Arial"/>
          <w:sz w:val="24"/>
          <w:szCs w:val="24"/>
          <w:u w:val="single"/>
        </w:rPr>
        <w:t>Решение задач.</w:t>
      </w:r>
    </w:p>
    <w:p w:rsidR="008C5792" w:rsidRDefault="008C5792" w:rsidP="008C5792">
      <w:pPr>
        <w:pStyle w:val="a5"/>
      </w:pPr>
      <w:r w:rsidRPr="008C5792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  <w:u w:val="single"/>
        </w:rPr>
        <w:t>.</w:t>
      </w:r>
      <w:r>
        <w:rPr>
          <w:rFonts w:cs="Arial"/>
          <w:sz w:val="24"/>
          <w:szCs w:val="24"/>
        </w:rPr>
        <w:t xml:space="preserve"> </w:t>
      </w:r>
      <w:r>
        <w:t xml:space="preserve">В двух немаркированных пробирках находятся этиловый и метиловый спирты. Как отличить их друг от друга? </w:t>
      </w:r>
    </w:p>
    <w:p w:rsidR="00993E63" w:rsidRDefault="008C5792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8C5792">
        <w:t xml:space="preserve"> </w:t>
      </w:r>
      <w:r w:rsidRPr="008C5792">
        <w:rPr>
          <w:rFonts w:cs="Arial"/>
          <w:sz w:val="24"/>
          <w:szCs w:val="24"/>
        </w:rPr>
        <w:t>Смешали равные массы 12%-ного раствора уксусной кислоты, 16,8%-ного раствора гидрокарбоната натрия и 18,9%-ного раствора хлоруксусной кислоты. Полученный раствор выпарили досуха. Определите состав остатка.</w:t>
      </w:r>
    </w:p>
    <w:p w:rsidR="008C5792" w:rsidRDefault="008C5792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</w:t>
      </w:r>
      <w:r w:rsidRPr="008C5792">
        <w:rPr>
          <w:rFonts w:cs="Arial"/>
          <w:sz w:val="24"/>
          <w:szCs w:val="24"/>
        </w:rPr>
        <w:t xml:space="preserve"> Какой газ находится в цилиндре, если известно, что он гомолог этилена и для полного сгорания 60 см3 этого газа требуется 270 см3 кислорода (при н.у.)?</w:t>
      </w:r>
    </w:p>
    <w:p w:rsidR="008C5792" w:rsidRDefault="008C5792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</w:t>
      </w:r>
      <w:r w:rsidRPr="008C5792">
        <w:rPr>
          <w:rFonts w:cs="Arial"/>
          <w:sz w:val="24"/>
          <w:szCs w:val="24"/>
        </w:rPr>
        <w:t xml:space="preserve"> Сколько литров пропилена (н.у.) получится при дегидрировании 60 кг пропанола, если практический выход составляет 70%?</w:t>
      </w:r>
    </w:p>
    <w:p w:rsidR="008C5792" w:rsidRDefault="008C5792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</w:t>
      </w:r>
      <w:r w:rsidRPr="008C5792">
        <w:rPr>
          <w:rFonts w:cs="Arial"/>
          <w:sz w:val="24"/>
          <w:szCs w:val="24"/>
        </w:rPr>
        <w:t xml:space="preserve"> Алкен нормального строения содержит двойную связь при первом атоме углерода. 0,35 г этого алкена могут присоединить 0,8 г брома. Определите формулу алкена и назовите его.</w:t>
      </w:r>
    </w:p>
    <w:p w:rsidR="008C5792" w:rsidRDefault="008C5792">
      <w:pPr>
        <w:pStyle w:val="a5"/>
        <w:rPr>
          <w:rFonts w:cs="Arial"/>
          <w:sz w:val="24"/>
          <w:szCs w:val="24"/>
        </w:rPr>
      </w:pPr>
    </w:p>
    <w:p w:rsidR="008C5792" w:rsidRDefault="008C5792">
      <w:pPr>
        <w:pStyle w:val="a5"/>
        <w:rPr>
          <w:rFonts w:cs="Arial"/>
          <w:b/>
          <w:sz w:val="28"/>
          <w:szCs w:val="28"/>
        </w:rPr>
      </w:pPr>
      <w:r w:rsidRPr="008C5792">
        <w:rPr>
          <w:rFonts w:cs="Arial"/>
          <w:b/>
          <w:sz w:val="28"/>
          <w:szCs w:val="28"/>
        </w:rPr>
        <w:t>Т.12. Строение вещества. (2 часа)</w:t>
      </w:r>
    </w:p>
    <w:p w:rsidR="008C5792" w:rsidRDefault="008C5792">
      <w:pPr>
        <w:pStyle w:val="a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См. работа №1</w:t>
      </w:r>
    </w:p>
    <w:p w:rsidR="008C5792" w:rsidRDefault="008C5792">
      <w:pPr>
        <w:pStyle w:val="a5"/>
        <w:rPr>
          <w:rFonts w:cs="Arial"/>
          <w:sz w:val="24"/>
          <w:szCs w:val="24"/>
          <w:u w:val="single"/>
        </w:rPr>
      </w:pPr>
      <w:r w:rsidRPr="008C5792">
        <w:rPr>
          <w:rFonts w:cs="Arial"/>
          <w:sz w:val="24"/>
          <w:szCs w:val="24"/>
          <w:u w:val="single"/>
        </w:rPr>
        <w:t>Периодический закон и система химических элементов.</w:t>
      </w:r>
    </w:p>
    <w:p w:rsidR="008C5792" w:rsidRDefault="008C5792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А). Подготовьте сообщение по теме: </w:t>
      </w:r>
    </w:p>
    <w:p w:rsidR="008C5792" w:rsidRPr="008C5792" w:rsidRDefault="008C5792" w:rsidP="008C5792">
      <w:pPr>
        <w:pStyle w:val="a5"/>
        <w:rPr>
          <w:rFonts w:cs="Arial"/>
          <w:sz w:val="24"/>
          <w:szCs w:val="24"/>
        </w:rPr>
      </w:pPr>
      <w:r w:rsidRPr="008C5792">
        <w:rPr>
          <w:rFonts w:cs="Arial"/>
          <w:sz w:val="24"/>
          <w:szCs w:val="24"/>
        </w:rPr>
        <w:t xml:space="preserve">1 История открытия Периодического закона </w:t>
      </w:r>
    </w:p>
    <w:p w:rsidR="008C5792" w:rsidRPr="008C5792" w:rsidRDefault="008C5792" w:rsidP="008C5792">
      <w:pPr>
        <w:pStyle w:val="a5"/>
        <w:rPr>
          <w:rFonts w:cs="Arial"/>
          <w:sz w:val="24"/>
          <w:szCs w:val="24"/>
        </w:rPr>
      </w:pPr>
      <w:r w:rsidRPr="008C5792">
        <w:rPr>
          <w:rFonts w:cs="Arial"/>
          <w:sz w:val="24"/>
          <w:szCs w:val="24"/>
        </w:rPr>
        <w:t>1.1 Триады Дёберейнера и первые системы элементов</w:t>
      </w:r>
    </w:p>
    <w:p w:rsidR="008C5792" w:rsidRPr="008C5792" w:rsidRDefault="008C5792" w:rsidP="008C5792">
      <w:pPr>
        <w:pStyle w:val="a5"/>
        <w:rPr>
          <w:rFonts w:cs="Arial"/>
          <w:sz w:val="24"/>
          <w:szCs w:val="24"/>
        </w:rPr>
      </w:pPr>
      <w:r w:rsidRPr="008C5792">
        <w:rPr>
          <w:rFonts w:cs="Arial"/>
          <w:sz w:val="24"/>
          <w:szCs w:val="24"/>
        </w:rPr>
        <w:t>1.2 Спираль де Шанкуртуа</w:t>
      </w:r>
    </w:p>
    <w:p w:rsidR="008C5792" w:rsidRPr="008C5792" w:rsidRDefault="008C5792" w:rsidP="008C5792">
      <w:pPr>
        <w:pStyle w:val="a5"/>
        <w:rPr>
          <w:rFonts w:cs="Arial"/>
          <w:sz w:val="24"/>
          <w:szCs w:val="24"/>
        </w:rPr>
      </w:pPr>
      <w:r w:rsidRPr="008C5792">
        <w:rPr>
          <w:rFonts w:cs="Arial"/>
          <w:sz w:val="24"/>
          <w:szCs w:val="24"/>
        </w:rPr>
        <w:t>1.3 Октавы Ньюлендса</w:t>
      </w:r>
    </w:p>
    <w:p w:rsidR="008C5792" w:rsidRPr="008C5792" w:rsidRDefault="008C5792" w:rsidP="008C5792">
      <w:pPr>
        <w:pStyle w:val="a5"/>
        <w:rPr>
          <w:rFonts w:cs="Arial"/>
          <w:sz w:val="24"/>
          <w:szCs w:val="24"/>
        </w:rPr>
      </w:pPr>
      <w:r w:rsidRPr="008C5792">
        <w:rPr>
          <w:rFonts w:cs="Arial"/>
          <w:sz w:val="24"/>
          <w:szCs w:val="24"/>
        </w:rPr>
        <w:t>1.4 Таблицы Одлинга и Мейера</w:t>
      </w:r>
    </w:p>
    <w:p w:rsidR="008C5792" w:rsidRPr="008C5792" w:rsidRDefault="008C5792" w:rsidP="008C5792">
      <w:pPr>
        <w:pStyle w:val="a5"/>
        <w:rPr>
          <w:rFonts w:cs="Arial"/>
          <w:sz w:val="24"/>
          <w:szCs w:val="24"/>
        </w:rPr>
      </w:pPr>
      <w:r w:rsidRPr="008C5792">
        <w:rPr>
          <w:rFonts w:cs="Arial"/>
          <w:sz w:val="24"/>
          <w:szCs w:val="24"/>
        </w:rPr>
        <w:t>1.5 Открытие Периодического закона</w:t>
      </w:r>
    </w:p>
    <w:p w:rsidR="008C5792" w:rsidRDefault="008C5792" w:rsidP="008C5792">
      <w:pPr>
        <w:pStyle w:val="a5"/>
        <w:rPr>
          <w:rFonts w:cs="Arial"/>
          <w:sz w:val="24"/>
          <w:szCs w:val="24"/>
        </w:rPr>
      </w:pPr>
      <w:r w:rsidRPr="008C5792">
        <w:rPr>
          <w:rFonts w:cs="Arial"/>
          <w:sz w:val="24"/>
          <w:szCs w:val="24"/>
        </w:rPr>
        <w:t>1.6 Развитие Периодического закона в XX веке</w:t>
      </w:r>
      <w:r w:rsidR="00663CEE">
        <w:rPr>
          <w:rFonts w:cs="Arial"/>
          <w:sz w:val="24"/>
          <w:szCs w:val="24"/>
        </w:rPr>
        <w:t>.</w:t>
      </w:r>
    </w:p>
    <w:p w:rsidR="00663CEE" w:rsidRDefault="00663CEE" w:rsidP="008C5792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Подберите иллюстрации по теме и оформите материал в удобной для вас форме.</w:t>
      </w:r>
    </w:p>
    <w:p w:rsidR="00663CEE" w:rsidRDefault="00663CEE" w:rsidP="008C5792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Б). Что вы можете сказать о значении периодического закона:</w:t>
      </w:r>
    </w:p>
    <w:p w:rsidR="00663CEE" w:rsidRPr="008C5792" w:rsidRDefault="00663CEE" w:rsidP="008C5792">
      <w:pPr>
        <w:pStyle w:val="a5"/>
        <w:rPr>
          <w:rFonts w:cs="Arial"/>
          <w:sz w:val="24"/>
          <w:szCs w:val="24"/>
        </w:rPr>
      </w:pPr>
    </w:p>
    <w:p w:rsidR="00663CEE" w:rsidRPr="00663CEE" w:rsidRDefault="00663CEE" w:rsidP="00663CEE">
      <w:pPr>
        <w:pStyle w:val="a5"/>
        <w:numPr>
          <w:ilvl w:val="0"/>
          <w:numId w:val="10"/>
        </w:numPr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>В 1875 г. молодой французский спектроскопист П.Э.Лекок де Буабодран выделил из минерала, добытого в Пиренейских горах, новый элемент, названный им галлием. Свойства галлия совпали со свойствами «экаалюминия». В 1879 г. шведский химик Л.Ф.Нильсон открыл элемент скандий, свойства которого совпали со свойствами «экабора». В 1886 г. немецкий химик К.А.Винклер открыл элемент германий – «экасилиций».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  <w:u w:val="single"/>
        </w:rPr>
      </w:pPr>
      <w:r w:rsidRPr="00663CEE">
        <w:rPr>
          <w:rFonts w:cs="Arial"/>
          <w:sz w:val="24"/>
          <w:szCs w:val="24"/>
          <w:u w:val="single"/>
        </w:rPr>
        <w:t xml:space="preserve"> Эти события ярко отражает шутливое стихотворение: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>Вот как-то раз узнали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Ученые всех стран –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Металл чудесный галлий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       (в честь Франции назвали)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Открыл Буабодран.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Довольный и счастливый рассматривал металл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lastRenderedPageBreak/>
        <w:t xml:space="preserve"> И писем из России никак не ожидал.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«Ошибся я! Слыхали?! – француз был удивлен, – 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В глаза не видел галлий, а свойства знает он!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Вес вычислил удельный точней, чем я, стократ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Какой-то Менделеев еще пять лет назад!»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Глаза его сверкали, топорщились усы,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И вот металл свой галлий он кинул на весы.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Ответ в Россию мчится: «Я вами восхищен!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Проверен мной практически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Закон периодический,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И я категорически приветствую закон!»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Так галлий стал одним из трех,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Предсказанных заранее,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И следом, как из-под земли,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Уж скандий в Швеции нашли,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На свет германий извлекли,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 w:rsidRPr="00663CEE">
        <w:rPr>
          <w:rFonts w:cs="Arial"/>
          <w:sz w:val="24"/>
          <w:szCs w:val="24"/>
        </w:rPr>
        <w:t xml:space="preserve"> Естественно, в Германии.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  <w:u w:val="single"/>
        </w:rPr>
      </w:pPr>
    </w:p>
    <w:p w:rsidR="00663CEE" w:rsidRPr="00663CEE" w:rsidRDefault="00663CEE" w:rsidP="00663CEE">
      <w:pPr>
        <w:pStyle w:val="a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В). К</w:t>
      </w:r>
      <w:r w:rsidRPr="00663CEE">
        <w:rPr>
          <w:rFonts w:cs="Arial"/>
          <w:sz w:val="24"/>
          <w:szCs w:val="24"/>
        </w:rPr>
        <w:t>акой элемент назван в честь России?</w:t>
      </w:r>
    </w:p>
    <w:p w:rsidR="00663CEE" w:rsidRPr="00663CEE" w:rsidRDefault="00663CEE" w:rsidP="00663CEE">
      <w:pPr>
        <w:pStyle w:val="a5"/>
        <w:rPr>
          <w:rFonts w:cs="Arial"/>
          <w:sz w:val="24"/>
          <w:szCs w:val="24"/>
          <w:u w:val="single"/>
        </w:rPr>
      </w:pPr>
    </w:p>
    <w:p w:rsidR="008C5792" w:rsidRDefault="008C5792">
      <w:pPr>
        <w:pStyle w:val="a5"/>
        <w:rPr>
          <w:rFonts w:cs="Arial"/>
          <w:b/>
          <w:sz w:val="24"/>
          <w:szCs w:val="24"/>
        </w:rPr>
      </w:pPr>
      <w:r w:rsidRPr="008C5792">
        <w:rPr>
          <w:rFonts w:cs="Arial"/>
          <w:b/>
          <w:sz w:val="24"/>
          <w:szCs w:val="24"/>
        </w:rPr>
        <w:t>См. работа №2</w:t>
      </w:r>
    </w:p>
    <w:p w:rsidR="008C5792" w:rsidRDefault="00A00E11">
      <w:pPr>
        <w:pStyle w:val="a5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 xml:space="preserve">Химическая связь. </w:t>
      </w:r>
    </w:p>
    <w:p w:rsidR="00663CEE" w:rsidRPr="00287B63" w:rsidRDefault="00663CEE">
      <w:pPr>
        <w:pStyle w:val="a5"/>
        <w:rPr>
          <w:rFonts w:cs="Arial"/>
          <w:b/>
          <w:sz w:val="24"/>
          <w:szCs w:val="24"/>
        </w:rPr>
      </w:pPr>
      <w:r w:rsidRPr="00287B63">
        <w:rPr>
          <w:rFonts w:cs="Arial"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</w:t>
      </w:r>
      <w:r w:rsidRPr="00287B63">
        <w:rPr>
          <w:rFonts w:cs="Arial"/>
          <w:b/>
          <w:sz w:val="24"/>
          <w:szCs w:val="24"/>
        </w:rPr>
        <w:t>Определите вид химической связи.</w:t>
      </w:r>
    </w:p>
    <w:p w:rsidR="00663CEE" w:rsidRDefault="00663CEE">
      <w:pPr>
        <w:pStyle w:val="a5"/>
        <w:rPr>
          <w:rFonts w:cs="Arial"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123380" cy="1352550"/>
            <wp:effectExtent l="19050" t="0" r="570" b="0"/>
            <wp:docPr id="7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670" cy="1355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B63" w:rsidRPr="00287B63">
        <w:rPr>
          <w:rFonts w:cs="Arial"/>
          <w:sz w:val="24"/>
          <w:szCs w:val="24"/>
        </w:rPr>
        <w:t xml:space="preserve"> </w:t>
      </w:r>
      <w:r w:rsidR="00287B63">
        <w:rPr>
          <w:rFonts w:cs="Arial"/>
          <w:sz w:val="24"/>
          <w:szCs w:val="24"/>
        </w:rPr>
        <w:t xml:space="preserve">        </w:t>
      </w:r>
      <w:r w:rsidR="00287B63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2133600" cy="684974"/>
            <wp:effectExtent l="19050" t="0" r="0" b="0"/>
            <wp:docPr id="7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74" cy="68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B63" w:rsidRDefault="00287B63">
      <w:pPr>
        <w:pStyle w:val="a5"/>
        <w:rPr>
          <w:rFonts w:cs="Arial"/>
          <w:sz w:val="24"/>
          <w:szCs w:val="24"/>
        </w:rPr>
      </w:pPr>
    </w:p>
    <w:p w:rsidR="00287B63" w:rsidRDefault="00287B63">
      <w:pPr>
        <w:pStyle w:val="a5"/>
        <w:rPr>
          <w:rFonts w:cs="Arial"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2463799" cy="704850"/>
            <wp:effectExtent l="19050" t="0" r="0" b="0"/>
            <wp:docPr id="8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00" cy="708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4ED" w:rsidRDefault="004E24ED">
      <w:pPr>
        <w:pStyle w:val="a5"/>
        <w:rPr>
          <w:rFonts w:cs="Arial"/>
          <w:sz w:val="24"/>
          <w:szCs w:val="24"/>
        </w:rPr>
      </w:pPr>
    </w:p>
    <w:p w:rsidR="00287B63" w:rsidRPr="00287B63" w:rsidRDefault="00287B63">
      <w:pPr>
        <w:pStyle w:val="a5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287B63">
        <w:rPr>
          <w:rFonts w:cs="Arial"/>
          <w:b/>
          <w:sz w:val="24"/>
          <w:szCs w:val="24"/>
        </w:rPr>
        <w:t>Ответьте на вопросы теста:</w:t>
      </w:r>
    </w:p>
    <w:p w:rsidR="00287B63" w:rsidRPr="00287B63" w:rsidRDefault="00287B63">
      <w:pPr>
        <w:pStyle w:val="a5"/>
        <w:rPr>
          <w:rFonts w:cs="Arial"/>
          <w:b/>
          <w:sz w:val="24"/>
          <w:szCs w:val="24"/>
        </w:rPr>
      </w:pPr>
    </w:p>
    <w:p w:rsidR="00287B63" w:rsidRPr="00A00E11" w:rsidRDefault="00287B63" w:rsidP="00287B63">
      <w:pPr>
        <w:pStyle w:val="a5"/>
        <w:rPr>
          <w:rFonts w:cs="Arial"/>
        </w:rPr>
      </w:pPr>
      <w:r w:rsidRPr="00A00E11">
        <w:rPr>
          <w:rFonts w:cs="Arial"/>
        </w:rPr>
        <w:t>А). В аммиаке и хлориде бария химическая связь соответственно</w:t>
      </w:r>
    </w:p>
    <w:p w:rsidR="00287B63" w:rsidRPr="00A00E11" w:rsidRDefault="00287B63" w:rsidP="00287B63">
      <w:pPr>
        <w:pStyle w:val="a5"/>
        <w:rPr>
          <w:rFonts w:cs="Arial"/>
        </w:rPr>
      </w:pPr>
      <w:r w:rsidRPr="00A00E11">
        <w:rPr>
          <w:rFonts w:cs="Arial"/>
        </w:rPr>
        <w:t>1) ионная и ковалентная полярная</w:t>
      </w:r>
    </w:p>
    <w:p w:rsidR="00287B63" w:rsidRPr="00287B63" w:rsidRDefault="00287B63" w:rsidP="00287B63">
      <w:pPr>
        <w:pStyle w:val="a5"/>
      </w:pPr>
      <w:r w:rsidRPr="00287B63">
        <w:t>2) ковалентная полярная и ионная</w:t>
      </w:r>
    </w:p>
    <w:p w:rsidR="00287B63" w:rsidRPr="00287B63" w:rsidRDefault="00287B63" w:rsidP="00287B63">
      <w:pPr>
        <w:pStyle w:val="a5"/>
      </w:pPr>
      <w:r w:rsidRPr="00287B63">
        <w:t>3) ковалентная неполярная и металлическая</w:t>
      </w:r>
    </w:p>
    <w:p w:rsidR="00287B63" w:rsidRDefault="00287B63" w:rsidP="00287B63">
      <w:pPr>
        <w:pStyle w:val="a5"/>
      </w:pPr>
      <w:r w:rsidRPr="00287B63">
        <w:t>4) ковалентная неполярная и ионная</w:t>
      </w:r>
    </w:p>
    <w:p w:rsidR="00A00E11" w:rsidRPr="00287B63" w:rsidRDefault="00A00E11" w:rsidP="00287B63">
      <w:pPr>
        <w:pStyle w:val="a5"/>
      </w:pPr>
    </w:p>
    <w:p w:rsidR="00287B63" w:rsidRPr="00287B63" w:rsidRDefault="00A00E11" w:rsidP="00287B63">
      <w:pPr>
        <w:pStyle w:val="a5"/>
      </w:pPr>
      <w:r>
        <w:t>Б)</w:t>
      </w:r>
      <w:r w:rsidR="00287B63" w:rsidRPr="00287B63">
        <w:t>. Вещества только с ионной связью приведены в ряду: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>1) F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 xml:space="preserve">, </w:t>
      </w:r>
      <w:r w:rsidRPr="00287B63">
        <w:t>СС</w:t>
      </w:r>
      <w:r w:rsidRPr="00287B63">
        <w:rPr>
          <w:lang w:val="en-US"/>
        </w:rPr>
        <w:t>l</w:t>
      </w:r>
      <w:r w:rsidRPr="00287B63">
        <w:rPr>
          <w:lang w:val="en-US"/>
        </w:rPr>
        <w:softHyphen/>
        <w:t xml:space="preserve">4, </w:t>
      </w:r>
      <w:r w:rsidRPr="00287B63">
        <w:t>КС</w:t>
      </w:r>
      <w:r w:rsidRPr="004D5216">
        <w:rPr>
          <w:vertAlign w:val="subscript"/>
          <w:lang w:val="en-US"/>
        </w:rPr>
        <w:t>1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>2) NaBr,Na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>O,KI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>3) SO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>.P</w:t>
      </w:r>
      <w:r w:rsidRPr="004D5216">
        <w:rPr>
          <w:vertAlign w:val="subscript"/>
          <w:lang w:val="en-US"/>
        </w:rPr>
        <w:t>4</w:t>
      </w:r>
      <w:r w:rsidRPr="00287B63">
        <w:rPr>
          <w:lang w:val="en-US"/>
        </w:rPr>
        <w:t>.CaF</w:t>
      </w:r>
      <w:r w:rsidRPr="004D5216">
        <w:rPr>
          <w:vertAlign w:val="subscript"/>
          <w:lang w:val="en-US"/>
        </w:rPr>
        <w:t>2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>4) H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>S,Br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>,K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>S</w:t>
      </w:r>
    </w:p>
    <w:p w:rsidR="00287B63" w:rsidRPr="00287B63" w:rsidRDefault="00287B63" w:rsidP="00287B63">
      <w:pPr>
        <w:pStyle w:val="a5"/>
        <w:rPr>
          <w:lang w:val="en-US"/>
        </w:rPr>
      </w:pPr>
    </w:p>
    <w:p w:rsidR="00287B63" w:rsidRPr="00287B63" w:rsidRDefault="00A00E11" w:rsidP="00287B63">
      <w:pPr>
        <w:pStyle w:val="a5"/>
      </w:pPr>
      <w:r>
        <w:t>В)</w:t>
      </w:r>
      <w:r w:rsidR="00287B63" w:rsidRPr="00287B63">
        <w:t>. Соединение с ионной связью образуется при взаимодействии</w:t>
      </w:r>
    </w:p>
    <w:p w:rsidR="00287B63" w:rsidRPr="00287B63" w:rsidRDefault="00287B63" w:rsidP="00287B63">
      <w:pPr>
        <w:pStyle w:val="a5"/>
      </w:pPr>
      <w:r w:rsidRPr="00287B63">
        <w:t>1) СН</w:t>
      </w:r>
      <w:r w:rsidRPr="004D5216">
        <w:rPr>
          <w:vertAlign w:val="subscript"/>
        </w:rPr>
        <w:t>4</w:t>
      </w:r>
      <w:r w:rsidRPr="00287B63">
        <w:t xml:space="preserve">  и О</w:t>
      </w:r>
      <w:r w:rsidRPr="004D5216">
        <w:rPr>
          <w:vertAlign w:val="subscript"/>
        </w:rPr>
        <w:t>2</w:t>
      </w:r>
    </w:p>
    <w:p w:rsidR="00287B63" w:rsidRPr="00287B63" w:rsidRDefault="00287B63" w:rsidP="00287B63">
      <w:pPr>
        <w:pStyle w:val="a5"/>
      </w:pPr>
      <w:r w:rsidRPr="00287B63">
        <w:t>2) SO</w:t>
      </w:r>
      <w:r w:rsidRPr="004D5216">
        <w:rPr>
          <w:vertAlign w:val="subscript"/>
        </w:rPr>
        <w:t>3</w:t>
      </w:r>
      <w:r w:rsidRPr="00287B63">
        <w:t xml:space="preserve"> и Н</w:t>
      </w:r>
      <w:r w:rsidRPr="004D5216">
        <w:rPr>
          <w:vertAlign w:val="subscript"/>
        </w:rPr>
        <w:t>2</w:t>
      </w:r>
      <w:r w:rsidRPr="00287B63">
        <w:t>О</w:t>
      </w:r>
    </w:p>
    <w:p w:rsidR="00287B63" w:rsidRPr="00287B63" w:rsidRDefault="00287B63" w:rsidP="00287B63">
      <w:pPr>
        <w:pStyle w:val="a5"/>
      </w:pPr>
      <w:r w:rsidRPr="00287B63">
        <w:t>3) С</w:t>
      </w:r>
      <w:r w:rsidRPr="004D5216">
        <w:rPr>
          <w:vertAlign w:val="subscript"/>
        </w:rPr>
        <w:t>2</w:t>
      </w:r>
      <w:r w:rsidRPr="00287B63">
        <w:t>Н</w:t>
      </w:r>
      <w:r w:rsidRPr="004D5216">
        <w:rPr>
          <w:vertAlign w:val="subscript"/>
        </w:rPr>
        <w:t>6</w:t>
      </w:r>
      <w:r w:rsidRPr="00287B63">
        <w:t xml:space="preserve"> и HNO</w:t>
      </w:r>
      <w:r w:rsidRPr="004D5216">
        <w:rPr>
          <w:vertAlign w:val="subscript"/>
        </w:rPr>
        <w:t>3</w:t>
      </w:r>
    </w:p>
    <w:p w:rsidR="00287B63" w:rsidRPr="00287B63" w:rsidRDefault="00287B63" w:rsidP="00287B63">
      <w:pPr>
        <w:pStyle w:val="a5"/>
      </w:pPr>
      <w:r w:rsidRPr="00287B63">
        <w:t>4) NH</w:t>
      </w:r>
      <w:r w:rsidRPr="004D5216">
        <w:rPr>
          <w:vertAlign w:val="subscript"/>
        </w:rPr>
        <w:t>3</w:t>
      </w:r>
      <w:r w:rsidRPr="00287B63">
        <w:t xml:space="preserve"> и HCI</w:t>
      </w:r>
    </w:p>
    <w:p w:rsidR="00287B63" w:rsidRPr="00287B63" w:rsidRDefault="00287B63" w:rsidP="00287B63">
      <w:pPr>
        <w:pStyle w:val="a5"/>
      </w:pPr>
    </w:p>
    <w:p w:rsidR="00287B63" w:rsidRPr="00287B63" w:rsidRDefault="00A00E11" w:rsidP="00287B63">
      <w:pPr>
        <w:pStyle w:val="a5"/>
      </w:pPr>
      <w:r>
        <w:t>Г)</w:t>
      </w:r>
      <w:r w:rsidR="00287B63" w:rsidRPr="00287B63">
        <w:t>. В каком ряду все вещества имеют ковалентную полярную связь?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>1) HCl,NaCl.Cl</w:t>
      </w:r>
      <w:r w:rsidRPr="004D5216">
        <w:rPr>
          <w:vertAlign w:val="subscript"/>
          <w:lang w:val="en-US"/>
        </w:rPr>
        <w:t>2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>2) O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>.H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>O.CO</w:t>
      </w:r>
      <w:r w:rsidRPr="004D5216">
        <w:rPr>
          <w:vertAlign w:val="subscript"/>
          <w:lang w:val="en-US"/>
        </w:rPr>
        <w:t>2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>3) H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>O.NH</w:t>
      </w:r>
      <w:r w:rsidRPr="004D5216">
        <w:rPr>
          <w:vertAlign w:val="subscript"/>
          <w:lang w:val="en-US"/>
        </w:rPr>
        <w:t>3</w:t>
      </w:r>
      <w:r w:rsidRPr="00287B63">
        <w:rPr>
          <w:lang w:val="en-US"/>
        </w:rPr>
        <w:t>.CH</w:t>
      </w:r>
      <w:r w:rsidRPr="004D5216">
        <w:rPr>
          <w:vertAlign w:val="subscript"/>
          <w:lang w:val="en-US"/>
        </w:rPr>
        <w:t>4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>4) NaBr.HBr.CO</w:t>
      </w:r>
    </w:p>
    <w:p w:rsidR="00287B63" w:rsidRPr="00287B63" w:rsidRDefault="00287B63" w:rsidP="00287B63">
      <w:pPr>
        <w:pStyle w:val="a5"/>
        <w:rPr>
          <w:lang w:val="en-US"/>
        </w:rPr>
      </w:pPr>
    </w:p>
    <w:p w:rsidR="00287B63" w:rsidRPr="00287B63" w:rsidRDefault="00A00E11" w:rsidP="00287B63">
      <w:pPr>
        <w:pStyle w:val="a5"/>
      </w:pPr>
      <w:r>
        <w:t>Д)</w:t>
      </w:r>
      <w:r w:rsidR="00287B63" w:rsidRPr="00287B63">
        <w:t>. В каком ряду записаны формулы веществ только с</w:t>
      </w:r>
      <w:r w:rsidR="00730536">
        <w:t xml:space="preserve"> </w:t>
      </w:r>
      <w:r w:rsidR="00287B63" w:rsidRPr="00287B63">
        <w:t xml:space="preserve"> ковалентной полярной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t xml:space="preserve">               связью</w:t>
      </w:r>
      <w:r w:rsidRPr="00287B63">
        <w:rPr>
          <w:lang w:val="en-US"/>
        </w:rPr>
        <w:t>?</w:t>
      </w:r>
    </w:p>
    <w:p w:rsidR="00287B63" w:rsidRPr="00287B63" w:rsidRDefault="00287B63" w:rsidP="00287B63">
      <w:pPr>
        <w:pStyle w:val="a5"/>
        <w:rPr>
          <w:lang w:val="en-US"/>
        </w:rPr>
      </w:pP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 xml:space="preserve">1) </w:t>
      </w:r>
      <w:r w:rsidRPr="00287B63">
        <w:t>С</w:t>
      </w:r>
      <w:r w:rsidRPr="004D5216">
        <w:rPr>
          <w:vertAlign w:val="subscript"/>
          <w:lang w:val="en-US"/>
        </w:rPr>
        <w:t>12</w:t>
      </w:r>
      <w:r w:rsidRPr="00287B63">
        <w:rPr>
          <w:lang w:val="en-US"/>
        </w:rPr>
        <w:t>,</w:t>
      </w:r>
      <w:r w:rsidR="00730536" w:rsidRPr="00730536">
        <w:rPr>
          <w:lang w:val="en-US"/>
        </w:rPr>
        <w:t xml:space="preserve"> </w:t>
      </w:r>
      <w:r w:rsidRPr="00287B63">
        <w:rPr>
          <w:lang w:val="en-US"/>
        </w:rPr>
        <w:t xml:space="preserve"> NO</w:t>
      </w:r>
      <w:r w:rsidRPr="004D5216">
        <w:rPr>
          <w:vertAlign w:val="subscript"/>
          <w:lang w:val="en-US"/>
        </w:rPr>
        <w:t>2</w:t>
      </w:r>
      <w:r w:rsidRPr="00287B63">
        <w:rPr>
          <w:lang w:val="en-US"/>
        </w:rPr>
        <w:t xml:space="preserve">, </w:t>
      </w:r>
      <w:r w:rsidR="00730536" w:rsidRPr="00730536">
        <w:rPr>
          <w:lang w:val="en-US"/>
        </w:rPr>
        <w:t xml:space="preserve"> </w:t>
      </w:r>
      <w:r w:rsidRPr="00287B63">
        <w:t>НС</w:t>
      </w:r>
      <w:r w:rsidRPr="004D5216">
        <w:rPr>
          <w:vertAlign w:val="subscript"/>
          <w:lang w:val="en-US"/>
        </w:rPr>
        <w:t>1</w:t>
      </w:r>
    </w:p>
    <w:p w:rsidR="00287B63" w:rsidRPr="00287B63" w:rsidRDefault="00287B63" w:rsidP="00287B63">
      <w:pPr>
        <w:pStyle w:val="a5"/>
        <w:rPr>
          <w:lang w:val="en-US"/>
        </w:rPr>
      </w:pPr>
      <w:r w:rsidRPr="00287B63">
        <w:rPr>
          <w:lang w:val="en-US"/>
        </w:rPr>
        <w:t>2) HBr,</w:t>
      </w:r>
      <w:r w:rsidR="00730536" w:rsidRPr="00730536">
        <w:rPr>
          <w:lang w:val="en-US"/>
        </w:rPr>
        <w:t xml:space="preserve"> </w:t>
      </w:r>
      <w:r w:rsidRPr="00287B63">
        <w:rPr>
          <w:lang w:val="en-US"/>
        </w:rPr>
        <w:t>NO,</w:t>
      </w:r>
      <w:r w:rsidR="00730536" w:rsidRPr="00730536">
        <w:rPr>
          <w:lang w:val="en-US"/>
        </w:rPr>
        <w:t xml:space="preserve"> </w:t>
      </w:r>
      <w:r w:rsidRPr="00287B63">
        <w:rPr>
          <w:lang w:val="en-US"/>
        </w:rPr>
        <w:t>Br</w:t>
      </w:r>
      <w:r w:rsidRPr="004D5216">
        <w:rPr>
          <w:vertAlign w:val="subscript"/>
          <w:lang w:val="en-US"/>
        </w:rPr>
        <w:t>2</w:t>
      </w:r>
    </w:p>
    <w:p w:rsidR="00287B63" w:rsidRPr="0011474A" w:rsidRDefault="00287B63" w:rsidP="00287B63">
      <w:pPr>
        <w:pStyle w:val="a5"/>
        <w:rPr>
          <w:lang w:val="en-US"/>
        </w:rPr>
      </w:pPr>
      <w:r w:rsidRPr="0011474A">
        <w:rPr>
          <w:lang w:val="en-US"/>
        </w:rPr>
        <w:t xml:space="preserve">3) </w:t>
      </w:r>
      <w:r w:rsidRPr="00A00E11">
        <w:rPr>
          <w:lang w:val="en-US"/>
        </w:rPr>
        <w:t>H</w:t>
      </w:r>
      <w:r w:rsidRPr="0011474A">
        <w:rPr>
          <w:vertAlign w:val="subscript"/>
          <w:lang w:val="en-US"/>
        </w:rPr>
        <w:t>2</w:t>
      </w:r>
      <w:r w:rsidRPr="00A00E11">
        <w:rPr>
          <w:lang w:val="en-US"/>
        </w:rPr>
        <w:t>S</w:t>
      </w:r>
      <w:r w:rsidRPr="0011474A">
        <w:rPr>
          <w:lang w:val="en-US"/>
        </w:rPr>
        <w:t>.</w:t>
      </w:r>
      <w:r w:rsidR="00730536" w:rsidRPr="0011474A">
        <w:rPr>
          <w:lang w:val="en-US"/>
        </w:rPr>
        <w:t xml:space="preserve"> </w:t>
      </w:r>
      <w:r w:rsidRPr="00A00E11">
        <w:rPr>
          <w:lang w:val="en-US"/>
        </w:rPr>
        <w:t>H</w:t>
      </w:r>
      <w:r w:rsidRPr="0011474A">
        <w:rPr>
          <w:vertAlign w:val="subscript"/>
          <w:lang w:val="en-US"/>
        </w:rPr>
        <w:t>2</w:t>
      </w:r>
      <w:r w:rsidRPr="00A00E11">
        <w:rPr>
          <w:lang w:val="en-US"/>
        </w:rPr>
        <w:t>O</w:t>
      </w:r>
      <w:r w:rsidRPr="0011474A">
        <w:rPr>
          <w:lang w:val="en-US"/>
        </w:rPr>
        <w:t>.</w:t>
      </w:r>
      <w:r w:rsidR="00730536" w:rsidRPr="0011474A">
        <w:rPr>
          <w:lang w:val="en-US"/>
        </w:rPr>
        <w:t xml:space="preserve"> </w:t>
      </w:r>
      <w:r w:rsidRPr="00A00E11">
        <w:rPr>
          <w:lang w:val="en-US"/>
        </w:rPr>
        <w:t>Se</w:t>
      </w:r>
      <w:r w:rsidRPr="0011474A">
        <w:rPr>
          <w:lang w:val="en-US"/>
        </w:rPr>
        <w:t xml:space="preserve">                                                     </w:t>
      </w:r>
    </w:p>
    <w:p w:rsidR="00287B63" w:rsidRPr="0011474A" w:rsidRDefault="00287B63" w:rsidP="00287B63">
      <w:pPr>
        <w:pStyle w:val="a5"/>
        <w:rPr>
          <w:lang w:val="en-US"/>
        </w:rPr>
      </w:pPr>
      <w:r w:rsidRPr="0011474A">
        <w:rPr>
          <w:lang w:val="en-US"/>
        </w:rPr>
        <w:t xml:space="preserve">4) </w:t>
      </w:r>
      <w:r w:rsidRPr="00A00E11">
        <w:rPr>
          <w:lang w:val="en-US"/>
        </w:rPr>
        <w:t>HI</w:t>
      </w:r>
      <w:r w:rsidRPr="0011474A">
        <w:rPr>
          <w:lang w:val="en-US"/>
        </w:rPr>
        <w:t>,</w:t>
      </w:r>
      <w:r w:rsidR="00730536" w:rsidRPr="0011474A">
        <w:rPr>
          <w:lang w:val="en-US"/>
        </w:rPr>
        <w:t xml:space="preserve"> </w:t>
      </w:r>
      <w:r w:rsidRPr="00A00E11">
        <w:rPr>
          <w:lang w:val="en-US"/>
        </w:rPr>
        <w:t>H</w:t>
      </w:r>
      <w:r w:rsidRPr="0011474A">
        <w:rPr>
          <w:vertAlign w:val="subscript"/>
          <w:lang w:val="en-US"/>
        </w:rPr>
        <w:t>2</w:t>
      </w:r>
      <w:r w:rsidRPr="00A00E11">
        <w:rPr>
          <w:lang w:val="en-US"/>
        </w:rPr>
        <w:t>O</w:t>
      </w:r>
      <w:r w:rsidRPr="0011474A">
        <w:rPr>
          <w:lang w:val="en-US"/>
        </w:rPr>
        <w:t>,</w:t>
      </w:r>
      <w:r w:rsidR="00730536" w:rsidRPr="0011474A">
        <w:rPr>
          <w:lang w:val="en-US"/>
        </w:rPr>
        <w:t xml:space="preserve"> </w:t>
      </w:r>
      <w:r w:rsidRPr="00A00E11">
        <w:rPr>
          <w:lang w:val="en-US"/>
        </w:rPr>
        <w:t>PH</w:t>
      </w:r>
      <w:r w:rsidRPr="0011474A">
        <w:rPr>
          <w:vertAlign w:val="subscript"/>
          <w:lang w:val="en-US"/>
        </w:rPr>
        <w:t>3</w:t>
      </w:r>
    </w:p>
    <w:p w:rsidR="00287B63" w:rsidRPr="0011474A" w:rsidRDefault="00287B63" w:rsidP="00287B63">
      <w:pPr>
        <w:pStyle w:val="a5"/>
        <w:rPr>
          <w:lang w:val="en-US"/>
        </w:rPr>
      </w:pPr>
    </w:p>
    <w:p w:rsidR="00287B63" w:rsidRPr="00A00E11" w:rsidRDefault="00287B63" w:rsidP="00287B63">
      <w:pPr>
        <w:pStyle w:val="a5"/>
      </w:pPr>
      <w:r w:rsidRPr="0011474A">
        <w:rPr>
          <w:lang w:val="en-US"/>
        </w:rPr>
        <w:t xml:space="preserve"> </w:t>
      </w:r>
      <w:r w:rsidR="00A00E11">
        <w:t>Е)</w:t>
      </w:r>
      <w:r w:rsidRPr="00287B63">
        <w:t>. Ковалентная неполярная связь характерна для</w:t>
      </w:r>
    </w:p>
    <w:p w:rsidR="00287B63" w:rsidRPr="00287B63" w:rsidRDefault="00287B63" w:rsidP="00287B63">
      <w:pPr>
        <w:pStyle w:val="a5"/>
      </w:pPr>
      <w:r w:rsidRPr="00287B63">
        <w:t>1) С</w:t>
      </w:r>
      <w:r w:rsidRPr="004D5216">
        <w:rPr>
          <w:vertAlign w:val="subscript"/>
        </w:rPr>
        <w:t>12</w:t>
      </w:r>
      <w:r w:rsidRPr="00287B63">
        <w:t xml:space="preserve">          2) SO</w:t>
      </w:r>
      <w:r w:rsidRPr="004D5216">
        <w:rPr>
          <w:vertAlign w:val="subscript"/>
        </w:rPr>
        <w:t>3</w:t>
      </w:r>
      <w:r w:rsidRPr="00287B63">
        <w:t xml:space="preserve">                 3) СО                4) SiO</w:t>
      </w:r>
      <w:r w:rsidRPr="004D5216">
        <w:rPr>
          <w:vertAlign w:val="subscript"/>
        </w:rPr>
        <w:t>2</w:t>
      </w:r>
    </w:p>
    <w:p w:rsidR="00287B63" w:rsidRPr="00287B63" w:rsidRDefault="00287B63" w:rsidP="00287B63">
      <w:pPr>
        <w:pStyle w:val="a5"/>
      </w:pPr>
    </w:p>
    <w:p w:rsidR="00287B63" w:rsidRPr="00287B63" w:rsidRDefault="00A00E11" w:rsidP="00287B63">
      <w:pPr>
        <w:pStyle w:val="a5"/>
      </w:pPr>
      <w:r>
        <w:t>Ж)</w:t>
      </w:r>
      <w:r w:rsidR="00287B63" w:rsidRPr="00287B63">
        <w:t>. Веществом с ковалентной полярной связью является</w:t>
      </w:r>
    </w:p>
    <w:p w:rsidR="00287B63" w:rsidRPr="006F27C2" w:rsidRDefault="00287B63" w:rsidP="00287B63">
      <w:pPr>
        <w:pStyle w:val="a5"/>
        <w:rPr>
          <w:lang w:val="en-US"/>
        </w:rPr>
      </w:pPr>
      <w:r w:rsidRPr="006F27C2">
        <w:rPr>
          <w:lang w:val="en-US"/>
        </w:rPr>
        <w:t xml:space="preserve">1) </w:t>
      </w:r>
      <w:r w:rsidRPr="00287B63">
        <w:t>С</w:t>
      </w:r>
      <w:r w:rsidRPr="006F27C2">
        <w:rPr>
          <w:vertAlign w:val="subscript"/>
          <w:lang w:val="en-US"/>
        </w:rPr>
        <w:t>12</w:t>
      </w:r>
      <w:r w:rsidRPr="006F27C2">
        <w:rPr>
          <w:lang w:val="en-US"/>
        </w:rPr>
        <w:t xml:space="preserve">          2) NaBr               3) H</w:t>
      </w:r>
      <w:r w:rsidRPr="006F27C2">
        <w:rPr>
          <w:vertAlign w:val="subscript"/>
          <w:lang w:val="en-US"/>
        </w:rPr>
        <w:t>2</w:t>
      </w:r>
      <w:r w:rsidRPr="006F27C2">
        <w:rPr>
          <w:lang w:val="en-US"/>
        </w:rPr>
        <w:t>S                 4) MgCl</w:t>
      </w:r>
      <w:r w:rsidRPr="006F27C2">
        <w:rPr>
          <w:vertAlign w:val="subscript"/>
          <w:lang w:val="en-US"/>
        </w:rPr>
        <w:t>2</w:t>
      </w:r>
    </w:p>
    <w:p w:rsidR="00287B63" w:rsidRPr="006F27C2" w:rsidRDefault="00287B63" w:rsidP="00287B63">
      <w:pPr>
        <w:pStyle w:val="a5"/>
        <w:rPr>
          <w:lang w:val="en-US"/>
        </w:rPr>
      </w:pPr>
    </w:p>
    <w:p w:rsidR="00287B63" w:rsidRPr="00287B63" w:rsidRDefault="00A00E11" w:rsidP="00287B63">
      <w:pPr>
        <w:pStyle w:val="a5"/>
      </w:pPr>
      <w:r>
        <w:t>З</w:t>
      </w:r>
      <w:r w:rsidRPr="006F27C2">
        <w:rPr>
          <w:lang w:val="en-US"/>
        </w:rPr>
        <w:t>).</w:t>
      </w:r>
      <w:r w:rsidR="00287B63" w:rsidRPr="006F27C2">
        <w:rPr>
          <w:lang w:val="en-US"/>
        </w:rPr>
        <w:t xml:space="preserve"> </w:t>
      </w:r>
      <w:r w:rsidR="00287B63" w:rsidRPr="00287B63">
        <w:t>Веществом с ковалентной связью является</w:t>
      </w:r>
    </w:p>
    <w:p w:rsidR="00287B63" w:rsidRPr="006F27C2" w:rsidRDefault="00287B63" w:rsidP="00287B63">
      <w:pPr>
        <w:pStyle w:val="a5"/>
      </w:pPr>
      <w:r w:rsidRPr="006F27C2">
        <w:t xml:space="preserve">1) </w:t>
      </w:r>
      <w:r w:rsidRPr="00287B63">
        <w:t>СаС</w:t>
      </w:r>
      <w:r w:rsidRPr="006F27C2">
        <w:rPr>
          <w:vertAlign w:val="subscript"/>
        </w:rPr>
        <w:t>12</w:t>
      </w:r>
      <w:r w:rsidRPr="006F27C2">
        <w:t xml:space="preserve">              2) </w:t>
      </w:r>
      <w:r w:rsidRPr="00A00E11">
        <w:rPr>
          <w:lang w:val="en-US"/>
        </w:rPr>
        <w:t>MgS</w:t>
      </w:r>
      <w:r w:rsidRPr="006F27C2">
        <w:t xml:space="preserve">                3) </w:t>
      </w:r>
      <w:r w:rsidRPr="00A00E11">
        <w:rPr>
          <w:lang w:val="en-US"/>
        </w:rPr>
        <w:t>H</w:t>
      </w:r>
      <w:r w:rsidRPr="006F27C2">
        <w:rPr>
          <w:vertAlign w:val="subscript"/>
        </w:rPr>
        <w:t>2</w:t>
      </w:r>
      <w:r w:rsidRPr="00A00E11">
        <w:rPr>
          <w:lang w:val="en-US"/>
        </w:rPr>
        <w:t>S</w:t>
      </w:r>
      <w:r w:rsidRPr="006F27C2">
        <w:t xml:space="preserve">                 4) </w:t>
      </w:r>
      <w:r w:rsidRPr="00A00E11">
        <w:rPr>
          <w:lang w:val="en-US"/>
        </w:rPr>
        <w:t>NaBr</w:t>
      </w:r>
    </w:p>
    <w:p w:rsidR="00287B63" w:rsidRPr="006F27C2" w:rsidRDefault="00287B63" w:rsidP="00287B63">
      <w:pPr>
        <w:pStyle w:val="a5"/>
      </w:pPr>
    </w:p>
    <w:p w:rsidR="00287B63" w:rsidRPr="00287B63" w:rsidRDefault="00A00E11" w:rsidP="00287B63">
      <w:pPr>
        <w:pStyle w:val="a5"/>
      </w:pPr>
      <w:r>
        <w:t>И</w:t>
      </w:r>
      <w:r w:rsidRPr="006F27C2">
        <w:t>)</w:t>
      </w:r>
      <w:r w:rsidR="00287B63" w:rsidRPr="006F27C2">
        <w:t xml:space="preserve">. </w:t>
      </w:r>
      <w:r w:rsidR="00287B63" w:rsidRPr="00287B63">
        <w:t>Вещество с ковалентной неполярной связью имеет формулу</w:t>
      </w:r>
    </w:p>
    <w:p w:rsidR="00287B63" w:rsidRPr="00287B63" w:rsidRDefault="00287B63" w:rsidP="00287B63">
      <w:pPr>
        <w:pStyle w:val="a5"/>
      </w:pPr>
      <w:r w:rsidRPr="00287B63">
        <w:t>1) NH</w:t>
      </w:r>
      <w:r w:rsidRPr="004D5216">
        <w:rPr>
          <w:vertAlign w:val="subscript"/>
        </w:rPr>
        <w:t>3</w:t>
      </w:r>
      <w:r w:rsidRPr="00287B63">
        <w:t xml:space="preserve">                2) Сu                  3) H</w:t>
      </w:r>
      <w:r w:rsidRPr="004D5216">
        <w:rPr>
          <w:vertAlign w:val="subscript"/>
        </w:rPr>
        <w:t>2</w:t>
      </w:r>
      <w:r w:rsidRPr="00287B63">
        <w:t>S                 4) I</w:t>
      </w:r>
      <w:r w:rsidRPr="004D5216">
        <w:rPr>
          <w:vertAlign w:val="subscript"/>
        </w:rPr>
        <w:t>2</w:t>
      </w:r>
    </w:p>
    <w:p w:rsidR="00287B63" w:rsidRPr="00287B63" w:rsidRDefault="00287B63" w:rsidP="00287B63">
      <w:pPr>
        <w:pStyle w:val="a5"/>
      </w:pPr>
    </w:p>
    <w:p w:rsidR="00287B63" w:rsidRPr="00287B63" w:rsidRDefault="00A00E11" w:rsidP="00287B63">
      <w:pPr>
        <w:pStyle w:val="a5"/>
      </w:pPr>
      <w:r>
        <w:t>К)</w:t>
      </w:r>
      <w:r w:rsidR="00287B63" w:rsidRPr="00287B63">
        <w:t>. Веществами с неполярной ковалентной связью являются</w:t>
      </w:r>
    </w:p>
    <w:p w:rsidR="00287B63" w:rsidRPr="00287B63" w:rsidRDefault="00287B63" w:rsidP="00287B63">
      <w:pPr>
        <w:pStyle w:val="a5"/>
      </w:pPr>
      <w:r w:rsidRPr="00287B63">
        <w:t>1) вода и алмаз</w:t>
      </w:r>
    </w:p>
    <w:p w:rsidR="00287B63" w:rsidRPr="00287B63" w:rsidRDefault="00287B63" w:rsidP="00287B63">
      <w:pPr>
        <w:pStyle w:val="a5"/>
      </w:pPr>
      <w:r w:rsidRPr="00287B63">
        <w:t>2) водород и хлор</w:t>
      </w:r>
    </w:p>
    <w:p w:rsidR="00287B63" w:rsidRPr="00287B63" w:rsidRDefault="00287B63" w:rsidP="00287B63">
      <w:pPr>
        <w:pStyle w:val="a5"/>
      </w:pPr>
      <w:r w:rsidRPr="00287B63">
        <w:t>3) медь и азот</w:t>
      </w:r>
    </w:p>
    <w:p w:rsidR="000A6A97" w:rsidRDefault="00287B63" w:rsidP="00287B63">
      <w:pPr>
        <w:pStyle w:val="a5"/>
      </w:pPr>
      <w:r w:rsidRPr="00287B63">
        <w:t>4) бром и метан</w:t>
      </w:r>
    </w:p>
    <w:p w:rsidR="001C5F2F" w:rsidRDefault="00601A84" w:rsidP="001C5F2F">
      <w:pPr>
        <w:pStyle w:val="a5"/>
        <w:numPr>
          <w:ilvl w:val="0"/>
          <w:numId w:val="10"/>
        </w:numPr>
      </w:pPr>
      <w:r>
        <w:t>Как называются такие кристаллические решетки</w:t>
      </w:r>
      <w:r w:rsidR="001C5F2F">
        <w:t xml:space="preserve">  и  какие свойства веществ </w:t>
      </w:r>
      <w:r>
        <w:t xml:space="preserve">должны быть </w:t>
      </w:r>
      <w:r w:rsidR="001C5F2F">
        <w:t xml:space="preserve">с такой </w:t>
      </w:r>
      <w:r w:rsidR="004D5216">
        <w:t xml:space="preserve"> кристаллической </w:t>
      </w:r>
      <w:r w:rsidR="001C5F2F">
        <w:t>решеткой?</w:t>
      </w:r>
    </w:p>
    <w:p w:rsidR="001C5F2F" w:rsidRDefault="001C5F2F" w:rsidP="00287B63">
      <w:pPr>
        <w:pStyle w:val="a5"/>
      </w:pPr>
      <w:r>
        <w:t>4.</w:t>
      </w:r>
      <w:r w:rsidRPr="001C5F2F">
        <w:t xml:space="preserve"> </w:t>
      </w:r>
      <w:r>
        <w:rPr>
          <w:noProof/>
          <w:lang w:eastAsia="ru-RU"/>
        </w:rPr>
        <w:drawing>
          <wp:inline distT="0" distB="0" distL="0" distR="0">
            <wp:extent cx="1381125" cy="884588"/>
            <wp:effectExtent l="19050" t="0" r="9525" b="0"/>
            <wp:docPr id="9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52" cy="88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A84">
        <w:t xml:space="preserve">       </w:t>
      </w:r>
      <w:r w:rsidR="00601A84">
        <w:rPr>
          <w:noProof/>
          <w:lang w:eastAsia="ru-RU"/>
        </w:rPr>
        <w:drawing>
          <wp:inline distT="0" distB="0" distL="0" distR="0">
            <wp:extent cx="805157" cy="781050"/>
            <wp:effectExtent l="19050" t="0" r="0" b="0"/>
            <wp:docPr id="9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456" cy="7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A84">
        <w:t xml:space="preserve">       </w:t>
      </w:r>
      <w:r w:rsidR="00601A84">
        <w:rPr>
          <w:noProof/>
          <w:lang w:eastAsia="ru-RU"/>
        </w:rPr>
        <w:drawing>
          <wp:inline distT="0" distB="0" distL="0" distR="0">
            <wp:extent cx="695477" cy="762000"/>
            <wp:effectExtent l="19050" t="0" r="9373" b="0"/>
            <wp:docPr id="9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10" cy="765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16" w:rsidRDefault="004D5216" w:rsidP="00287B63">
      <w:pPr>
        <w:pStyle w:val="a5"/>
      </w:pPr>
    </w:p>
    <w:p w:rsidR="00155F38" w:rsidRDefault="00155F38" w:rsidP="00287B63">
      <w:pPr>
        <w:pStyle w:val="a5"/>
      </w:pPr>
      <w:r>
        <w:t xml:space="preserve">5. Что такое </w:t>
      </w:r>
      <w:r w:rsidRPr="004D5216">
        <w:rPr>
          <w:b/>
        </w:rPr>
        <w:t>жидкие кристаллы</w:t>
      </w:r>
      <w:r>
        <w:t xml:space="preserve"> и где они нашли применение?</w:t>
      </w:r>
    </w:p>
    <w:p w:rsidR="00A00E11" w:rsidRDefault="00155F38" w:rsidP="00287B63">
      <w:pPr>
        <w:pStyle w:val="a5"/>
      </w:pP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1184581" cy="933450"/>
            <wp:effectExtent l="19050" t="0" r="0" b="0"/>
            <wp:docPr id="95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581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рис. Жидкие кристаллы.</w:t>
      </w:r>
    </w:p>
    <w:p w:rsidR="00155F38" w:rsidRDefault="00155F38" w:rsidP="00287B63">
      <w:pPr>
        <w:pStyle w:val="a5"/>
      </w:pPr>
    </w:p>
    <w:p w:rsidR="00A00E11" w:rsidRDefault="00A00E11" w:rsidP="00287B63">
      <w:pPr>
        <w:pStyle w:val="a5"/>
        <w:rPr>
          <w:b/>
          <w:sz w:val="28"/>
          <w:szCs w:val="28"/>
        </w:rPr>
      </w:pPr>
      <w:r w:rsidRPr="00A00E11">
        <w:rPr>
          <w:b/>
          <w:sz w:val="28"/>
          <w:szCs w:val="28"/>
        </w:rPr>
        <w:t>Т.13. Химические реакции (2 часа)</w:t>
      </w:r>
    </w:p>
    <w:p w:rsidR="00A00E11" w:rsidRDefault="00A00E11" w:rsidP="00287B63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См. работа №1</w:t>
      </w:r>
    </w:p>
    <w:p w:rsidR="00A00E11" w:rsidRDefault="00A00E11" w:rsidP="00287B63">
      <w:pPr>
        <w:pStyle w:val="a5"/>
        <w:rPr>
          <w:sz w:val="24"/>
          <w:szCs w:val="24"/>
          <w:u w:val="single"/>
        </w:rPr>
      </w:pPr>
      <w:r w:rsidRPr="00A00E11">
        <w:rPr>
          <w:sz w:val="24"/>
          <w:szCs w:val="24"/>
          <w:u w:val="single"/>
        </w:rPr>
        <w:t>Классификация химических реакций.</w:t>
      </w:r>
    </w:p>
    <w:p w:rsidR="00155F38" w:rsidRPr="004E24ED" w:rsidRDefault="004E24ED" w:rsidP="00287B63">
      <w:pPr>
        <w:pStyle w:val="a5"/>
        <w:rPr>
          <w:sz w:val="24"/>
          <w:szCs w:val="24"/>
        </w:rPr>
      </w:pPr>
      <w:r w:rsidRPr="004E24ED">
        <w:rPr>
          <w:sz w:val="24"/>
          <w:szCs w:val="24"/>
        </w:rPr>
        <w:t>Ответьте на вопросы теста:</w:t>
      </w:r>
    </w:p>
    <w:p w:rsidR="007621B6" w:rsidRDefault="00155F38" w:rsidP="00287B63">
      <w:pPr>
        <w:pStyle w:val="a5"/>
        <w:rPr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6210300" cy="1400948"/>
            <wp:effectExtent l="19050" t="0" r="0" b="0"/>
            <wp:docPr id="96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0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B6" w:rsidRDefault="004D5216" w:rsidP="007621B6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172075" cy="1066800"/>
            <wp:effectExtent l="19050" t="0" r="9525" b="0"/>
            <wp:docPr id="10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clrChange>
                        <a:clrFrom>
                          <a:srgbClr val="DDFFDD"/>
                        </a:clrFrom>
                        <a:clrTo>
                          <a:srgbClr val="DDFFDD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B6" w:rsidRDefault="004D5216" w:rsidP="001C5F2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095875" cy="1028700"/>
            <wp:effectExtent l="19050" t="0" r="9525" b="0"/>
            <wp:docPr id="10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16" w:rsidRPr="001C5F2F" w:rsidRDefault="004D5216" w:rsidP="001C5F2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276850" cy="1019175"/>
            <wp:effectExtent l="19050" t="0" r="0" b="0"/>
            <wp:docPr id="104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11" w:rsidRPr="001C5F2F" w:rsidRDefault="001C5F2F" w:rsidP="001C5F2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762375" cy="2687411"/>
            <wp:effectExtent l="19050" t="0" r="9525" b="0"/>
            <wp:docPr id="8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87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11" w:rsidRDefault="00A00E11" w:rsidP="00287B63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См. работа №2</w:t>
      </w:r>
    </w:p>
    <w:p w:rsidR="007621B6" w:rsidRDefault="00A00E11" w:rsidP="00287B63">
      <w:pPr>
        <w:pStyle w:val="a5"/>
        <w:rPr>
          <w:sz w:val="24"/>
          <w:szCs w:val="24"/>
          <w:u w:val="single"/>
        </w:rPr>
      </w:pPr>
      <w:r w:rsidRPr="00A00E11">
        <w:rPr>
          <w:sz w:val="24"/>
          <w:szCs w:val="24"/>
          <w:u w:val="single"/>
        </w:rPr>
        <w:t>Гидролиз солей.</w:t>
      </w:r>
    </w:p>
    <w:p w:rsidR="000A6A97" w:rsidRPr="007621B6" w:rsidRDefault="007621B6" w:rsidP="00287B63">
      <w:pPr>
        <w:pStyle w:val="a5"/>
        <w:rPr>
          <w:sz w:val="24"/>
          <w:szCs w:val="24"/>
          <w:u w:val="single"/>
        </w:rPr>
      </w:pPr>
      <w:r>
        <w:t>О</w:t>
      </w:r>
      <w:r w:rsidRPr="007621B6">
        <w:t>тветьте на вопросы теста:</w:t>
      </w:r>
    </w:p>
    <w:p w:rsidR="007621B6" w:rsidRDefault="007621B6" w:rsidP="00287B63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200650" cy="1753448"/>
            <wp:effectExtent l="19050" t="0" r="0" b="0"/>
            <wp:docPr id="8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558" cy="175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B6" w:rsidRDefault="007621B6" w:rsidP="00287B63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257800" cy="1568921"/>
            <wp:effectExtent l="19050" t="0" r="0" b="0"/>
            <wp:docPr id="8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092" cy="1571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1B6" w:rsidRPr="007621B6" w:rsidRDefault="007621B6" w:rsidP="00287B63">
      <w:pPr>
        <w:pStyle w:val="a5"/>
      </w:pPr>
    </w:p>
    <w:p w:rsidR="000A6A97" w:rsidRDefault="004D5216" w:rsidP="00287B63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067300" cy="1784157"/>
            <wp:effectExtent l="19050" t="0" r="0" b="0"/>
            <wp:docPr id="105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04" cy="178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A97" w:rsidRDefault="000A6A97" w:rsidP="00287B63">
      <w:pPr>
        <w:pStyle w:val="a5"/>
      </w:pPr>
    </w:p>
    <w:p w:rsidR="000A6A97" w:rsidRDefault="000A6A97" w:rsidP="00287B63">
      <w:pPr>
        <w:pStyle w:val="a5"/>
      </w:pPr>
    </w:p>
    <w:p w:rsidR="007621B6" w:rsidRPr="000A6A97" w:rsidRDefault="007621B6" w:rsidP="00287B63">
      <w:pPr>
        <w:pStyle w:val="a5"/>
      </w:pPr>
    </w:p>
    <w:p w:rsidR="00287B63" w:rsidRPr="000A6A97" w:rsidRDefault="00287B63">
      <w:pPr>
        <w:pStyle w:val="a5"/>
      </w:pPr>
    </w:p>
    <w:sectPr w:rsidR="00287B63" w:rsidRPr="000A6A97" w:rsidSect="002B31AF">
      <w:headerReference w:type="default" r:id="rId23"/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817" w:rsidRDefault="00FB3817" w:rsidP="00155F38">
      <w:pPr>
        <w:spacing w:after="0" w:line="240" w:lineRule="auto"/>
      </w:pPr>
      <w:r>
        <w:separator/>
      </w:r>
    </w:p>
  </w:endnote>
  <w:endnote w:type="continuationSeparator" w:id="0">
    <w:p w:rsidR="00FB3817" w:rsidRDefault="00FB3817" w:rsidP="0015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817" w:rsidRDefault="00FB3817" w:rsidP="00155F38">
      <w:pPr>
        <w:spacing w:after="0" w:line="240" w:lineRule="auto"/>
      </w:pPr>
      <w:r>
        <w:separator/>
      </w:r>
    </w:p>
  </w:footnote>
  <w:footnote w:type="continuationSeparator" w:id="0">
    <w:p w:rsidR="00FB3817" w:rsidRDefault="00FB3817" w:rsidP="0015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6990"/>
      <w:docPartObj>
        <w:docPartGallery w:val="Page Numbers (Margins)"/>
        <w:docPartUnique/>
      </w:docPartObj>
    </w:sdtPr>
    <w:sdtContent>
      <w:p w:rsidR="007A5A65" w:rsidRDefault="008A0CCA">
        <w:pPr>
          <w:pStyle w:val="ab"/>
        </w:pPr>
        <w:r>
          <w:rPr>
            <w:noProof/>
            <w:lang w:eastAsia="zh-TW"/>
          </w:rPr>
          <w:pict>
            <v:rect id="_x0000_s4097" style="position:absolute;margin-left:223.8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7A5A65" w:rsidRDefault="008A0CCA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FB38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179"/>
    <w:multiLevelType w:val="hybridMultilevel"/>
    <w:tmpl w:val="8C726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70E"/>
    <w:multiLevelType w:val="hybridMultilevel"/>
    <w:tmpl w:val="5964E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F28DF"/>
    <w:multiLevelType w:val="hybridMultilevel"/>
    <w:tmpl w:val="53787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51190"/>
    <w:multiLevelType w:val="hybridMultilevel"/>
    <w:tmpl w:val="2E1C3E66"/>
    <w:lvl w:ilvl="0" w:tplc="A456ED6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DD41581"/>
    <w:multiLevelType w:val="hybridMultilevel"/>
    <w:tmpl w:val="FE0234A0"/>
    <w:lvl w:ilvl="0" w:tplc="A45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B5BD4"/>
    <w:multiLevelType w:val="hybridMultilevel"/>
    <w:tmpl w:val="AFA0368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3A3379D"/>
    <w:multiLevelType w:val="hybridMultilevel"/>
    <w:tmpl w:val="A9C2E526"/>
    <w:lvl w:ilvl="0" w:tplc="A45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B5525"/>
    <w:multiLevelType w:val="hybridMultilevel"/>
    <w:tmpl w:val="5400E38C"/>
    <w:lvl w:ilvl="0" w:tplc="A456E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D6316"/>
    <w:multiLevelType w:val="hybridMultilevel"/>
    <w:tmpl w:val="27B83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E4726"/>
    <w:multiLevelType w:val="hybridMultilevel"/>
    <w:tmpl w:val="9D2E53B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3314">
      <o:colormenu v:ext="edit" fillcolor="none [3212]" stroke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A1CD5"/>
    <w:rsid w:val="0001107B"/>
    <w:rsid w:val="00017C0A"/>
    <w:rsid w:val="000453D2"/>
    <w:rsid w:val="00065B0A"/>
    <w:rsid w:val="000A6A97"/>
    <w:rsid w:val="000D6037"/>
    <w:rsid w:val="0011474A"/>
    <w:rsid w:val="00123A78"/>
    <w:rsid w:val="00140706"/>
    <w:rsid w:val="0014454C"/>
    <w:rsid w:val="00155F38"/>
    <w:rsid w:val="001B3534"/>
    <w:rsid w:val="001C5F2F"/>
    <w:rsid w:val="001D2FC9"/>
    <w:rsid w:val="001F5A0B"/>
    <w:rsid w:val="002123E2"/>
    <w:rsid w:val="00242A89"/>
    <w:rsid w:val="0026763A"/>
    <w:rsid w:val="00287B63"/>
    <w:rsid w:val="002B31AF"/>
    <w:rsid w:val="002F5711"/>
    <w:rsid w:val="003016AE"/>
    <w:rsid w:val="00367A05"/>
    <w:rsid w:val="003A1CD5"/>
    <w:rsid w:val="003C152A"/>
    <w:rsid w:val="003E08C7"/>
    <w:rsid w:val="003F3B90"/>
    <w:rsid w:val="003F3C03"/>
    <w:rsid w:val="00440927"/>
    <w:rsid w:val="004B413F"/>
    <w:rsid w:val="004D5216"/>
    <w:rsid w:val="004E24ED"/>
    <w:rsid w:val="00501829"/>
    <w:rsid w:val="00531439"/>
    <w:rsid w:val="005342B2"/>
    <w:rsid w:val="00587107"/>
    <w:rsid w:val="005A2BBA"/>
    <w:rsid w:val="005B313A"/>
    <w:rsid w:val="005D6A7B"/>
    <w:rsid w:val="005E0314"/>
    <w:rsid w:val="00601A84"/>
    <w:rsid w:val="00647857"/>
    <w:rsid w:val="00663CEE"/>
    <w:rsid w:val="006D2710"/>
    <w:rsid w:val="006F27C2"/>
    <w:rsid w:val="007008D6"/>
    <w:rsid w:val="0070696F"/>
    <w:rsid w:val="00713E25"/>
    <w:rsid w:val="00727986"/>
    <w:rsid w:val="00730536"/>
    <w:rsid w:val="007621B6"/>
    <w:rsid w:val="00786AAC"/>
    <w:rsid w:val="007A5A65"/>
    <w:rsid w:val="007C014D"/>
    <w:rsid w:val="007D6CA4"/>
    <w:rsid w:val="007E6841"/>
    <w:rsid w:val="00802D2C"/>
    <w:rsid w:val="00826F7F"/>
    <w:rsid w:val="0084662C"/>
    <w:rsid w:val="00864F49"/>
    <w:rsid w:val="00897A3C"/>
    <w:rsid w:val="008A0CCA"/>
    <w:rsid w:val="008C5792"/>
    <w:rsid w:val="008D4959"/>
    <w:rsid w:val="008D6AFF"/>
    <w:rsid w:val="008F15FA"/>
    <w:rsid w:val="009071C2"/>
    <w:rsid w:val="00921280"/>
    <w:rsid w:val="009829C4"/>
    <w:rsid w:val="00983E1E"/>
    <w:rsid w:val="00993E63"/>
    <w:rsid w:val="009D37C1"/>
    <w:rsid w:val="009E6947"/>
    <w:rsid w:val="00A00E11"/>
    <w:rsid w:val="00A31D81"/>
    <w:rsid w:val="00A52489"/>
    <w:rsid w:val="00A941BF"/>
    <w:rsid w:val="00A96CF1"/>
    <w:rsid w:val="00AD465E"/>
    <w:rsid w:val="00AF2029"/>
    <w:rsid w:val="00AF7EE7"/>
    <w:rsid w:val="00B11230"/>
    <w:rsid w:val="00B34BB0"/>
    <w:rsid w:val="00B36E66"/>
    <w:rsid w:val="00B6543F"/>
    <w:rsid w:val="00B71BA3"/>
    <w:rsid w:val="00B73457"/>
    <w:rsid w:val="00B978C6"/>
    <w:rsid w:val="00BA054D"/>
    <w:rsid w:val="00BF27D6"/>
    <w:rsid w:val="00C21374"/>
    <w:rsid w:val="00C336B5"/>
    <w:rsid w:val="00C3470C"/>
    <w:rsid w:val="00C5621E"/>
    <w:rsid w:val="00C679CF"/>
    <w:rsid w:val="00C96DE7"/>
    <w:rsid w:val="00CF1258"/>
    <w:rsid w:val="00D24E75"/>
    <w:rsid w:val="00D33E6E"/>
    <w:rsid w:val="00D53668"/>
    <w:rsid w:val="00D65616"/>
    <w:rsid w:val="00D863F2"/>
    <w:rsid w:val="00DB2F18"/>
    <w:rsid w:val="00DE2388"/>
    <w:rsid w:val="00E15015"/>
    <w:rsid w:val="00E15CCE"/>
    <w:rsid w:val="00E22AE7"/>
    <w:rsid w:val="00E31604"/>
    <w:rsid w:val="00E33540"/>
    <w:rsid w:val="00E338E8"/>
    <w:rsid w:val="00E35D8F"/>
    <w:rsid w:val="00EC32DC"/>
    <w:rsid w:val="00ED1FB0"/>
    <w:rsid w:val="00ED39CC"/>
    <w:rsid w:val="00EE2588"/>
    <w:rsid w:val="00F02E5C"/>
    <w:rsid w:val="00F045F2"/>
    <w:rsid w:val="00F3062C"/>
    <w:rsid w:val="00F319DC"/>
    <w:rsid w:val="00F63EEE"/>
    <w:rsid w:val="00F8426B"/>
    <w:rsid w:val="00FB36D6"/>
    <w:rsid w:val="00FB3817"/>
    <w:rsid w:val="00FC7B6B"/>
    <w:rsid w:val="00FD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1C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A1C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A1CD5"/>
    <w:pPr>
      <w:spacing w:after="0" w:line="240" w:lineRule="auto"/>
    </w:pPr>
  </w:style>
  <w:style w:type="table" w:styleId="a6">
    <w:name w:val="Table Grid"/>
    <w:basedOn w:val="a1"/>
    <w:uiPriority w:val="59"/>
    <w:rsid w:val="007C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F7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4662C"/>
    <w:rPr>
      <w:color w:val="0000FF" w:themeColor="hyperlink"/>
      <w:u w:val="single"/>
    </w:rPr>
  </w:style>
  <w:style w:type="character" w:styleId="aa">
    <w:name w:val="Subtle Emphasis"/>
    <w:basedOn w:val="a0"/>
    <w:uiPriority w:val="19"/>
    <w:qFormat/>
    <w:rsid w:val="00D33E6E"/>
    <w:rPr>
      <w:i/>
      <w:iCs/>
      <w:color w:val="808080" w:themeColor="text1" w:themeTint="7F"/>
    </w:rPr>
  </w:style>
  <w:style w:type="paragraph" w:styleId="ab">
    <w:name w:val="header"/>
    <w:basedOn w:val="a"/>
    <w:link w:val="ac"/>
    <w:uiPriority w:val="99"/>
    <w:semiHidden/>
    <w:unhideWhenUsed/>
    <w:rsid w:val="0015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5F38"/>
  </w:style>
  <w:style w:type="paragraph" w:styleId="ad">
    <w:name w:val="footer"/>
    <w:basedOn w:val="a"/>
    <w:link w:val="ae"/>
    <w:uiPriority w:val="99"/>
    <w:semiHidden/>
    <w:unhideWhenUsed/>
    <w:rsid w:val="0015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55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61BE-0B78-4818-967B-F87E2846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2011-10-21T18:10:00Z</cp:lastPrinted>
  <dcterms:created xsi:type="dcterms:W3CDTF">2011-10-15T23:03:00Z</dcterms:created>
  <dcterms:modified xsi:type="dcterms:W3CDTF">2011-12-24T18:47:00Z</dcterms:modified>
</cp:coreProperties>
</file>