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Заочно-дистанционные республиканские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макаренковские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педагогические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чтение</w:t>
      </w: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Pr="00502445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16A4D" w:rsidRDefault="003B3A85" w:rsidP="00F16A4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Патриотическое воспитание</w:t>
      </w:r>
      <w:r w:rsidR="00F16A4D" w:rsidRPr="000D1407">
        <w:rPr>
          <w:rFonts w:ascii="Times New Roman" w:hAnsi="Times New Roman" w:cs="Times New Roman"/>
          <w:b/>
          <w:sz w:val="28"/>
          <w:szCs w:val="28"/>
        </w:rPr>
        <w:t xml:space="preserve"> на уроках</w:t>
      </w: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иностранного языка</w:t>
      </w: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Pr="00B72F0D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72F0D">
        <w:rPr>
          <w:rFonts w:ascii="Times New Roman" w:hAnsi="Times New Roman" w:cs="Times New Roman"/>
          <w:sz w:val="24"/>
          <w:szCs w:val="24"/>
        </w:rPr>
        <w:t>Доклад учителя иностранного языка</w:t>
      </w:r>
    </w:p>
    <w:p w:rsidR="00F16A4D" w:rsidRDefault="00F16A4D" w:rsidP="00F16A4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2F0D">
        <w:rPr>
          <w:rFonts w:ascii="Times New Roman" w:hAnsi="Times New Roman" w:cs="Times New Roman"/>
          <w:sz w:val="24"/>
          <w:szCs w:val="24"/>
        </w:rPr>
        <w:t xml:space="preserve">Александровой Зинаиды </w:t>
      </w:r>
      <w:proofErr w:type="spellStart"/>
      <w:r w:rsidRPr="00B72F0D">
        <w:rPr>
          <w:rFonts w:ascii="Times New Roman" w:hAnsi="Times New Roman" w:cs="Times New Roman"/>
          <w:sz w:val="24"/>
          <w:szCs w:val="24"/>
        </w:rPr>
        <w:t>Васильевнаы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6A4D" w:rsidRPr="00B72F0D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B72F0D">
        <w:rPr>
          <w:rFonts w:ascii="Times New Roman" w:hAnsi="Times New Roman" w:cs="Times New Roman"/>
          <w:sz w:val="24"/>
          <w:szCs w:val="24"/>
        </w:rPr>
        <w:t xml:space="preserve">лена </w:t>
      </w:r>
      <w:proofErr w:type="spellStart"/>
      <w:r w:rsidRPr="00B72F0D">
        <w:rPr>
          <w:rFonts w:ascii="Times New Roman" w:hAnsi="Times New Roman" w:cs="Times New Roman"/>
          <w:sz w:val="24"/>
          <w:szCs w:val="24"/>
        </w:rPr>
        <w:t>подпроекта</w:t>
      </w:r>
      <w:proofErr w:type="spellEnd"/>
      <w:r w:rsidRPr="00B72F0D">
        <w:rPr>
          <w:rFonts w:ascii="Times New Roman" w:hAnsi="Times New Roman" w:cs="Times New Roman"/>
          <w:sz w:val="24"/>
          <w:szCs w:val="24"/>
        </w:rPr>
        <w:t xml:space="preserve"> «Наследия»</w:t>
      </w: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A4D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Якутск 2010г.</w:t>
      </w:r>
    </w:p>
    <w:p w:rsidR="00F16A4D" w:rsidRPr="0054630A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630A">
        <w:rPr>
          <w:rFonts w:ascii="Times New Roman" w:hAnsi="Times New Roman" w:cs="Times New Roman"/>
          <w:sz w:val="24"/>
          <w:szCs w:val="24"/>
        </w:rPr>
        <w:lastRenderedPageBreak/>
        <w:t>Оглавления</w:t>
      </w: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30A">
        <w:rPr>
          <w:rFonts w:ascii="Times New Roman" w:hAnsi="Times New Roman" w:cs="Times New Roman"/>
          <w:sz w:val="24"/>
          <w:szCs w:val="24"/>
        </w:rPr>
        <w:t>Введения 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 w:rsidRPr="0054630A">
        <w:rPr>
          <w:rFonts w:ascii="Times New Roman" w:hAnsi="Times New Roman" w:cs="Times New Roman"/>
          <w:sz w:val="24"/>
          <w:szCs w:val="24"/>
        </w:rPr>
        <w:t>…3</w:t>
      </w: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30A"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Глава 1. </w:t>
      </w:r>
      <w:r w:rsidRPr="0066226E">
        <w:rPr>
          <w:rFonts w:ascii="Times New Roman" w:hAnsi="Times New Roman" w:cs="Times New Roman"/>
          <w:sz w:val="24"/>
          <w:szCs w:val="24"/>
        </w:rPr>
        <w:t>Теоретические аспекты проблемы патриотического воспитания</w:t>
      </w:r>
      <w:r>
        <w:rPr>
          <w:rFonts w:ascii="Times New Roman" w:hAnsi="Times New Roman" w:cs="Times New Roman"/>
          <w:sz w:val="24"/>
          <w:szCs w:val="24"/>
        </w:rPr>
        <w:t>………………….5</w:t>
      </w:r>
      <w:r w:rsidRPr="0066226E">
        <w:rPr>
          <w:rFonts w:ascii="Times New Roman" w:hAnsi="Times New Roman" w:cs="Times New Roman"/>
          <w:sz w:val="24"/>
          <w:szCs w:val="24"/>
        </w:rPr>
        <w:t xml:space="preserve"> </w:t>
      </w:r>
      <w:r w:rsidRPr="0066226E">
        <w:rPr>
          <w:rFonts w:ascii="Times New Roman" w:hAnsi="Times New Roman" w:cs="Times New Roman"/>
          <w:sz w:val="24"/>
          <w:szCs w:val="24"/>
        </w:rPr>
        <w:br/>
        <w:t>1.1. Проблема патриотического воспитания в истории педагогики</w:t>
      </w:r>
      <w:r>
        <w:rPr>
          <w:rFonts w:ascii="Times New Roman" w:hAnsi="Times New Roman" w:cs="Times New Roman"/>
          <w:sz w:val="24"/>
          <w:szCs w:val="24"/>
        </w:rPr>
        <w:t>…………………..5</w:t>
      </w:r>
      <w:r w:rsidRPr="0066226E">
        <w:rPr>
          <w:rFonts w:ascii="Times New Roman" w:hAnsi="Times New Roman" w:cs="Times New Roman"/>
          <w:sz w:val="24"/>
          <w:szCs w:val="24"/>
        </w:rPr>
        <w:t xml:space="preserve"> </w:t>
      </w:r>
      <w:r w:rsidRPr="0066226E">
        <w:rPr>
          <w:rFonts w:ascii="Times New Roman" w:hAnsi="Times New Roman" w:cs="Times New Roman"/>
          <w:sz w:val="24"/>
          <w:szCs w:val="24"/>
        </w:rPr>
        <w:br/>
        <w:t xml:space="preserve">1.2.  Воспитательные возможности </w:t>
      </w:r>
      <w:r>
        <w:rPr>
          <w:rFonts w:ascii="Times New Roman" w:hAnsi="Times New Roman" w:cs="Times New Roman"/>
          <w:sz w:val="24"/>
          <w:szCs w:val="24"/>
        </w:rPr>
        <w:t>иностранного языка</w:t>
      </w:r>
      <w:r w:rsidRPr="0066226E">
        <w:rPr>
          <w:rFonts w:ascii="Times New Roman" w:hAnsi="Times New Roman" w:cs="Times New Roman"/>
          <w:sz w:val="24"/>
          <w:szCs w:val="24"/>
        </w:rPr>
        <w:t xml:space="preserve"> в старших классах как основное средство воспитания патриотизма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……………………………………….……….…………</w:t>
      </w:r>
      <w:r w:rsidRPr="0066226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66226E">
        <w:rPr>
          <w:rFonts w:ascii="Times New Roman" w:hAnsi="Times New Roman" w:cs="Times New Roman"/>
          <w:sz w:val="24"/>
          <w:szCs w:val="24"/>
        </w:rPr>
        <w:t xml:space="preserve"> </w:t>
      </w:r>
      <w:r w:rsidRPr="0066226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Глава 2. </w:t>
      </w:r>
      <w:r w:rsidRPr="0066226E">
        <w:rPr>
          <w:rFonts w:ascii="Times New Roman" w:hAnsi="Times New Roman" w:cs="Times New Roman"/>
          <w:sz w:val="24"/>
          <w:szCs w:val="24"/>
        </w:rPr>
        <w:t>Реализация воспитания патриотизма на уроках  в старших классах.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6622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66226E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2.1. </w:t>
      </w:r>
      <w:proofErr w:type="gramStart"/>
      <w:r w:rsidRPr="0099105E">
        <w:rPr>
          <w:rFonts w:ascii="Times New Roman" w:hAnsi="Times New Roman" w:cs="Times New Roman"/>
          <w:sz w:val="24"/>
          <w:szCs w:val="24"/>
        </w:rPr>
        <w:t>Патриотическое</w:t>
      </w:r>
      <w:proofErr w:type="gramEnd"/>
      <w:r w:rsidRPr="0099105E">
        <w:rPr>
          <w:rFonts w:ascii="Times New Roman" w:hAnsi="Times New Roman" w:cs="Times New Roman"/>
          <w:sz w:val="24"/>
          <w:szCs w:val="24"/>
        </w:rPr>
        <w:t xml:space="preserve"> воспитания на уроках немецкого языка</w:t>
      </w:r>
      <w:r>
        <w:rPr>
          <w:rFonts w:ascii="Times New Roman" w:hAnsi="Times New Roman" w:cs="Times New Roman"/>
          <w:sz w:val="24"/>
          <w:szCs w:val="24"/>
        </w:rPr>
        <w:t>………………………………..6</w:t>
      </w:r>
    </w:p>
    <w:p w:rsidR="00F16A4D" w:rsidRPr="00B67FA8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7FA8">
        <w:rPr>
          <w:rFonts w:ascii="Times New Roman" w:hAnsi="Times New Roman" w:cs="Times New Roman"/>
          <w:sz w:val="24"/>
          <w:szCs w:val="24"/>
        </w:rPr>
        <w:t>Заключение…………………………………………………………………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……………………9</w:t>
      </w:r>
    </w:p>
    <w:p w:rsidR="00F16A4D" w:rsidRPr="00B67FA8" w:rsidRDefault="00F16A4D" w:rsidP="00F16A4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7FA8">
        <w:rPr>
          <w:rFonts w:ascii="Times New Roman" w:hAnsi="Times New Roman" w:cs="Times New Roman"/>
          <w:sz w:val="24"/>
          <w:szCs w:val="24"/>
        </w:rPr>
        <w:t>Список использованной литературы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………………………………………………………….11</w:t>
      </w:r>
    </w:p>
    <w:p w:rsidR="00F16A4D" w:rsidRPr="0099105E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……………………………………………………………………………….........12</w:t>
      </w: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6A4D" w:rsidRDefault="00F16A4D" w:rsidP="00F16A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226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Введение </w:t>
      </w:r>
    </w:p>
    <w:p w:rsidR="00F16A4D" w:rsidRDefault="00F16A4D" w:rsidP="00F16A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16A4D" w:rsidRPr="007C148D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C148D">
        <w:rPr>
          <w:rFonts w:ascii="Times New Roman" w:hAnsi="Times New Roman" w:cs="Times New Roman"/>
          <w:b/>
          <w:sz w:val="24"/>
          <w:szCs w:val="24"/>
        </w:rPr>
        <w:t>Актуальность.</w:t>
      </w:r>
    </w:p>
    <w:p w:rsidR="00F16A4D" w:rsidRPr="007C148D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148D">
        <w:rPr>
          <w:rFonts w:ascii="Times New Roman" w:hAnsi="Times New Roman" w:cs="Times New Roman"/>
          <w:sz w:val="24"/>
          <w:szCs w:val="24"/>
        </w:rPr>
        <w:t>На современном этапе развития системы образования законы «Об образовании РФ и РС (Я)» и др. нормативные акты системы образования нацеливают педагогов на усиление роли патриотического воспитания подрастающих поколений. На решение этой задачи направлено Концепция «Патриотического воспитания граждан Российской Федерации».</w:t>
      </w:r>
    </w:p>
    <w:p w:rsidR="00F16A4D" w:rsidRPr="007C148D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148D">
        <w:rPr>
          <w:rFonts w:ascii="Times New Roman" w:hAnsi="Times New Roman" w:cs="Times New Roman"/>
          <w:sz w:val="24"/>
          <w:szCs w:val="24"/>
        </w:rPr>
        <w:t xml:space="preserve">Гражданско-патриотическое воспитание подрастающего поколения всегда являлось одной из важнейших задач школы, ведь детство и юность – самая благодатная пора для привития священного чувства любви к Родине. Под гражданско-патриотическим воспитанием понимается постепенное формирование у учащихся любви к своей Родине, постоянной готовности к ее защите, формирование активной гражданской позиции, осознания своего места в обществе. Это неустанная работа по воспитанию у школьников гордости за свою страну и свой народ, уважения к его </w:t>
      </w:r>
      <w:proofErr w:type="gramStart"/>
      <w:r w:rsidRPr="007C148D">
        <w:rPr>
          <w:rFonts w:ascii="Times New Roman" w:hAnsi="Times New Roman" w:cs="Times New Roman"/>
          <w:sz w:val="24"/>
          <w:szCs w:val="24"/>
        </w:rPr>
        <w:t>великим вершинам</w:t>
      </w:r>
      <w:proofErr w:type="gramEnd"/>
      <w:r w:rsidRPr="007C148D">
        <w:rPr>
          <w:rFonts w:ascii="Times New Roman" w:hAnsi="Times New Roman" w:cs="Times New Roman"/>
          <w:sz w:val="24"/>
          <w:szCs w:val="24"/>
        </w:rPr>
        <w:t xml:space="preserve"> и достойным страницам прошлого. Неоценима в этом ключе роль российского образования. И </w:t>
      </w:r>
      <w:proofErr w:type="gramStart"/>
      <w:r w:rsidRPr="007C148D">
        <w:rPr>
          <w:rFonts w:ascii="Times New Roman" w:hAnsi="Times New Roman" w:cs="Times New Roman"/>
          <w:sz w:val="24"/>
          <w:szCs w:val="24"/>
        </w:rPr>
        <w:t>гуманистическое воспитание</w:t>
      </w:r>
      <w:proofErr w:type="gramEnd"/>
      <w:r w:rsidRPr="007C148D">
        <w:rPr>
          <w:rFonts w:ascii="Times New Roman" w:hAnsi="Times New Roman" w:cs="Times New Roman"/>
          <w:sz w:val="24"/>
          <w:szCs w:val="24"/>
        </w:rPr>
        <w:t>, пропагандируемое в нынешнем обществе, одной из своих задач ставит возрождение традиций, чувства патриотизма.</w:t>
      </w:r>
    </w:p>
    <w:p w:rsidR="00F16A4D" w:rsidRPr="007C148D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148D">
        <w:rPr>
          <w:rFonts w:ascii="Times New Roman" w:hAnsi="Times New Roman" w:cs="Times New Roman"/>
          <w:sz w:val="24"/>
          <w:szCs w:val="24"/>
        </w:rPr>
        <w:t xml:space="preserve">Происходящая в России дифференциация школьного образование наработок последних лет в области гражданско-патриотического воспитания. Оно стало направлением образовательной политики России. Это система знаний интегрированного и </w:t>
      </w:r>
      <w:proofErr w:type="spellStart"/>
      <w:r w:rsidRPr="007C148D">
        <w:rPr>
          <w:rFonts w:ascii="Times New Roman" w:hAnsi="Times New Roman" w:cs="Times New Roman"/>
          <w:sz w:val="24"/>
          <w:szCs w:val="24"/>
        </w:rPr>
        <w:t>обощающего</w:t>
      </w:r>
      <w:proofErr w:type="spellEnd"/>
      <w:r w:rsidRPr="007C148D">
        <w:rPr>
          <w:rFonts w:ascii="Times New Roman" w:hAnsi="Times New Roman" w:cs="Times New Roman"/>
          <w:sz w:val="24"/>
          <w:szCs w:val="24"/>
        </w:rPr>
        <w:t xml:space="preserve"> характера, акцентирующая внимание не только на формировании духовности личности, но и на выработке стратегии поведения современного человека. В связи с этим гражданско-патриотическое воспитание является составной частью процесса и как </w:t>
      </w:r>
      <w:proofErr w:type="spellStart"/>
      <w:r w:rsidRPr="007C148D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7C148D">
        <w:rPr>
          <w:rFonts w:ascii="Times New Roman" w:hAnsi="Times New Roman" w:cs="Times New Roman"/>
          <w:sz w:val="24"/>
          <w:szCs w:val="24"/>
        </w:rPr>
        <w:t xml:space="preserve"> форма деятельности в рамках образовательного пространства, и как форма организации школьной жизни, которая способствует </w:t>
      </w:r>
      <w:proofErr w:type="gramStart"/>
      <w:r w:rsidRPr="007C148D">
        <w:rPr>
          <w:rFonts w:ascii="Times New Roman" w:hAnsi="Times New Roman" w:cs="Times New Roman"/>
          <w:sz w:val="24"/>
          <w:szCs w:val="24"/>
        </w:rPr>
        <w:t>демократическому поведению</w:t>
      </w:r>
      <w:proofErr w:type="gramEnd"/>
      <w:r w:rsidRPr="007C148D">
        <w:rPr>
          <w:rFonts w:ascii="Times New Roman" w:hAnsi="Times New Roman" w:cs="Times New Roman"/>
          <w:sz w:val="24"/>
          <w:szCs w:val="24"/>
        </w:rPr>
        <w:t xml:space="preserve"> всех участников образовательного процесса. Каждое из вышеуказанных направлений заслуживает безусловного внимания. </w:t>
      </w:r>
    </w:p>
    <w:p w:rsidR="00F16A4D" w:rsidRPr="007C148D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148D">
        <w:rPr>
          <w:rFonts w:ascii="Times New Roman" w:hAnsi="Times New Roman" w:cs="Times New Roman"/>
          <w:sz w:val="24"/>
          <w:szCs w:val="24"/>
        </w:rPr>
        <w:t>В нашей школе патриотическое воспитание ведется по плану. В прошлом  учебном году в республиканском конкурсе «Патриот 2007» наша школа заняла 1 место и награждена кабинетом по ОБЖ.</w:t>
      </w:r>
      <w:r>
        <w:rPr>
          <w:rFonts w:ascii="Times New Roman" w:hAnsi="Times New Roman" w:cs="Times New Roman"/>
          <w:sz w:val="24"/>
          <w:szCs w:val="24"/>
        </w:rPr>
        <w:t xml:space="preserve"> В этом в 16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республиканской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краеведческой НПК «Моя  Родина» заняли 3 место.</w:t>
      </w: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Учителя нашей школы уделяют большое внимание </w:t>
      </w:r>
      <w:r w:rsidRPr="007C148D">
        <w:rPr>
          <w:rFonts w:ascii="Times New Roman" w:hAnsi="Times New Roman" w:cs="Times New Roman"/>
          <w:sz w:val="24"/>
          <w:szCs w:val="24"/>
        </w:rPr>
        <w:t xml:space="preserve"> изучению родного края: истории, природы, хозяйства, культуры, социальной жизни, быта – всех сторон деятельности человека. Использование личного жизненного опыта учащихся, </w:t>
      </w:r>
      <w:r w:rsidRPr="007C148D">
        <w:rPr>
          <w:rFonts w:ascii="Times New Roman" w:hAnsi="Times New Roman" w:cs="Times New Roman"/>
          <w:sz w:val="24"/>
          <w:szCs w:val="24"/>
        </w:rPr>
        <w:lastRenderedPageBreak/>
        <w:t>краеведческого и местного материала стимулирует интерес и поддержа</w:t>
      </w:r>
      <w:r>
        <w:rPr>
          <w:rFonts w:ascii="Times New Roman" w:hAnsi="Times New Roman" w:cs="Times New Roman"/>
          <w:sz w:val="24"/>
          <w:szCs w:val="24"/>
        </w:rPr>
        <w:t>ние высокой мотивации в обучении</w:t>
      </w:r>
      <w:r w:rsidRPr="007C148D">
        <w:rPr>
          <w:rFonts w:ascii="Times New Roman" w:hAnsi="Times New Roman" w:cs="Times New Roman"/>
          <w:sz w:val="24"/>
          <w:szCs w:val="24"/>
        </w:rPr>
        <w:t xml:space="preserve">, также расширяет кругозор, воспитывает нравственность и патриотизм. Быть патриотом непросто, но тот, кто любит свою Родину, большую и малую, постарается жить, работать, творить на ее благо </w:t>
      </w:r>
    </w:p>
    <w:p w:rsidR="00F16A4D" w:rsidRPr="00926B0A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6B0A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926B0A">
        <w:rPr>
          <w:rFonts w:ascii="Times New Roman" w:hAnsi="Times New Roman" w:cs="Times New Roman"/>
          <w:bCs/>
          <w:sz w:val="24"/>
          <w:szCs w:val="24"/>
        </w:rPr>
        <w:t xml:space="preserve">Создание условий для воспитания патриотов родного края, формирование нового менталитета жителя села </w:t>
      </w:r>
      <w:proofErr w:type="spellStart"/>
      <w:r w:rsidRPr="00926B0A">
        <w:rPr>
          <w:rFonts w:ascii="Times New Roman" w:hAnsi="Times New Roman" w:cs="Times New Roman"/>
          <w:bCs/>
          <w:sz w:val="24"/>
          <w:szCs w:val="24"/>
        </w:rPr>
        <w:t>Болугур</w:t>
      </w:r>
      <w:proofErr w:type="spellEnd"/>
      <w:r w:rsidRPr="00926B0A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926B0A">
        <w:rPr>
          <w:rFonts w:ascii="Times New Roman" w:hAnsi="Times New Roman" w:cs="Times New Roman"/>
          <w:bCs/>
          <w:sz w:val="24"/>
          <w:szCs w:val="24"/>
        </w:rPr>
        <w:t>Амгинского</w:t>
      </w:r>
      <w:proofErr w:type="spellEnd"/>
      <w:r w:rsidRPr="00926B0A">
        <w:rPr>
          <w:rFonts w:ascii="Times New Roman" w:hAnsi="Times New Roman" w:cs="Times New Roman"/>
          <w:bCs/>
          <w:sz w:val="24"/>
          <w:szCs w:val="24"/>
        </w:rPr>
        <w:t xml:space="preserve"> улуса.</w:t>
      </w:r>
    </w:p>
    <w:p w:rsidR="00F16A4D" w:rsidRPr="00926B0A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26B0A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F16A4D" w:rsidRPr="00926B0A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6B0A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926B0A">
        <w:rPr>
          <w:rFonts w:ascii="Times New Roman" w:hAnsi="Times New Roman" w:cs="Times New Roman"/>
          <w:bCs/>
          <w:sz w:val="24"/>
          <w:szCs w:val="24"/>
        </w:rPr>
        <w:t>изучение истории родного края;</w:t>
      </w:r>
    </w:p>
    <w:p w:rsidR="00F16A4D" w:rsidRPr="00926B0A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6B0A">
        <w:rPr>
          <w:rFonts w:ascii="Times New Roman" w:hAnsi="Times New Roman" w:cs="Times New Roman"/>
          <w:bCs/>
          <w:sz w:val="24"/>
          <w:szCs w:val="24"/>
        </w:rPr>
        <w:t>- привлечение учащихся к изучению истории наслега и улуса;</w:t>
      </w:r>
    </w:p>
    <w:p w:rsidR="00F16A4D" w:rsidRPr="00926B0A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6B0A">
        <w:rPr>
          <w:rFonts w:ascii="Times New Roman" w:hAnsi="Times New Roman" w:cs="Times New Roman"/>
          <w:bCs/>
          <w:sz w:val="24"/>
          <w:szCs w:val="24"/>
        </w:rPr>
        <w:t>- работа по обогащению материалов музея;</w:t>
      </w:r>
    </w:p>
    <w:p w:rsidR="00F16A4D" w:rsidRPr="00926B0A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6B0A">
        <w:rPr>
          <w:rFonts w:ascii="Times New Roman" w:hAnsi="Times New Roman" w:cs="Times New Roman"/>
          <w:bCs/>
          <w:sz w:val="24"/>
          <w:szCs w:val="24"/>
        </w:rPr>
        <w:t xml:space="preserve">- воспитание уважительного, бережного отношения к традициям и  истории старшего поколения; </w:t>
      </w:r>
    </w:p>
    <w:p w:rsidR="00F16A4D" w:rsidRPr="00926B0A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26B0A">
        <w:rPr>
          <w:rFonts w:ascii="Times New Roman" w:hAnsi="Times New Roman" w:cs="Times New Roman"/>
          <w:bCs/>
          <w:sz w:val="24"/>
          <w:szCs w:val="24"/>
        </w:rPr>
        <w:t>- возрождение среди населения традиции и обычаев</w:t>
      </w:r>
    </w:p>
    <w:p w:rsidR="00F16A4D" w:rsidRPr="00926B0A" w:rsidRDefault="00F16A4D" w:rsidP="00F16A4D">
      <w:pPr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Pr="007C148D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C148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Default="00F16A4D" w:rsidP="00F16A4D">
      <w:pPr>
        <w:ind w:firstLine="851"/>
        <w:jc w:val="both"/>
      </w:pPr>
    </w:p>
    <w:p w:rsidR="00F16A4D" w:rsidRPr="00926B0A" w:rsidRDefault="00F16A4D" w:rsidP="00F16A4D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26B0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1. Теоретические аспекты проблемы патриотического воспитания. </w:t>
      </w:r>
      <w:r w:rsidRPr="00926B0A">
        <w:rPr>
          <w:rFonts w:ascii="Times New Roman" w:hAnsi="Times New Roman" w:cs="Times New Roman"/>
          <w:b/>
          <w:sz w:val="24"/>
          <w:szCs w:val="24"/>
        </w:rPr>
        <w:br/>
        <w:t>1.1. Проблема патриотического воспитания в истории педагогики</w:t>
      </w:r>
    </w:p>
    <w:p w:rsidR="00F16A4D" w:rsidRPr="009B78CF" w:rsidRDefault="00F16A4D" w:rsidP="00F16A4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78CF">
        <w:rPr>
          <w:rFonts w:ascii="Times New Roman" w:eastAsia="Calibri" w:hAnsi="Times New Roman" w:cs="Times New Roman"/>
          <w:sz w:val="24"/>
          <w:szCs w:val="24"/>
        </w:rPr>
        <w:t>Воспитание детей и молодежи в современном российском обществе осуществляется в условиях экономического и политического реформирования, в ходе которого существенно изменилось положение подрастающего поколения. Принципы функционирования образовательных учреждений, молодежных объединений и организаций, средств массовой информации, силовых структур. Социально-экономические инновации периода становления российской  государственности вызвали определенное социальное расслоение общества, снижение жизненного уровня, ценностную переориентацию в молодежной среде.</w:t>
      </w:r>
    </w:p>
    <w:p w:rsidR="00F16A4D" w:rsidRPr="00DA3EE9" w:rsidRDefault="00F16A4D" w:rsidP="00F16A4D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78CF">
        <w:rPr>
          <w:rFonts w:ascii="Times New Roman" w:eastAsia="Calibri" w:hAnsi="Times New Roman" w:cs="Times New Roman"/>
          <w:sz w:val="24"/>
          <w:szCs w:val="24"/>
        </w:rPr>
        <w:t xml:space="preserve">Происходящие процессы выдвинули ряд важных качественно новых задач по созданию суверенного, экономически развитого, цивилизованного, демократического государства, обеспечивающего конституционные свободы, права и обязанности его граждан с полной гарантией их правовой и социальной защищенности. Это предполагает необходимость формирования у граждан и, прежде всего, у подрастающего поколения высоких нравственных, морально-психологических и этических  качеств, среди которых </w:t>
      </w:r>
      <w:proofErr w:type="gramStart"/>
      <w:r w:rsidRPr="009B78CF">
        <w:rPr>
          <w:rFonts w:ascii="Times New Roman" w:eastAsia="Calibri" w:hAnsi="Times New Roman" w:cs="Times New Roman"/>
          <w:sz w:val="24"/>
          <w:szCs w:val="24"/>
        </w:rPr>
        <w:t>важное значение</w:t>
      </w:r>
      <w:proofErr w:type="gramEnd"/>
      <w:r w:rsidRPr="009B78CF">
        <w:rPr>
          <w:rFonts w:ascii="Times New Roman" w:eastAsia="Calibri" w:hAnsi="Times New Roman" w:cs="Times New Roman"/>
          <w:sz w:val="24"/>
          <w:szCs w:val="24"/>
        </w:rPr>
        <w:t xml:space="preserve"> имеют</w:t>
      </w:r>
      <w:r>
        <w:rPr>
          <w:rFonts w:ascii="Calibri" w:eastAsia="Calibri" w:hAnsi="Calibri" w:cs="Times New Roman"/>
        </w:rPr>
        <w:t xml:space="preserve"> </w:t>
      </w:r>
      <w:r w:rsidRPr="00DA3EE9">
        <w:rPr>
          <w:rFonts w:ascii="Times New Roman" w:eastAsia="Calibri" w:hAnsi="Times New Roman" w:cs="Times New Roman"/>
          <w:sz w:val="24"/>
          <w:szCs w:val="24"/>
        </w:rPr>
        <w:t xml:space="preserve">патриотизм и гражданственность, ответственность за судьбу отечества и готовность к его защите. </w:t>
      </w:r>
    </w:p>
    <w:p w:rsidR="00F16A4D" w:rsidRPr="00926B0A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B0A">
        <w:rPr>
          <w:rFonts w:ascii="Times New Roman" w:hAnsi="Times New Roman" w:cs="Times New Roman"/>
          <w:sz w:val="24"/>
          <w:szCs w:val="24"/>
        </w:rPr>
        <w:t>Так же огромное место в формировании патриотизма играет история русского государства. История не только просвещает, учит, но и воспитывает. Это коллективная память народа, обращенная  как в прошлое, так и в будущее.</w:t>
      </w:r>
    </w:p>
    <w:p w:rsidR="00F16A4D" w:rsidRPr="00926B0A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B0A">
        <w:rPr>
          <w:rFonts w:ascii="Times New Roman" w:hAnsi="Times New Roman" w:cs="Times New Roman"/>
          <w:sz w:val="24"/>
          <w:szCs w:val="24"/>
        </w:rPr>
        <w:t xml:space="preserve">Организовывая воспитательную и учебную работу, руководитель учитывает, что наше прошлое  включает огромный идейный, нравственный заряд, помогающий делать человеческую личность мудрой, гордой за нашу Родину, за наших людей, которые в смертельных схватках с врагами отстояли свободу и независимость государства. Священна память о народных героях всех войн, о тех, кто отстоял нашу страну от иноземных захватчиков, бессмертен подвиг советского человека, солдата-труженика в Великой Отечественной войне. Именно поэтому в процессе работы по военно-патриотическому воспитанию важно показывать самоотверженность и героизм русского и других народов нашей страны в борьбе за свободу и независимость.  </w:t>
      </w: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 Во</w:t>
      </w:r>
      <w:r w:rsidRPr="00E94206">
        <w:rPr>
          <w:rFonts w:ascii="Times New Roman" w:hAnsi="Times New Roman" w:cs="Times New Roman"/>
          <w:b/>
          <w:sz w:val="24"/>
          <w:szCs w:val="24"/>
        </w:rPr>
        <w:t xml:space="preserve">спитательные возможности уроков </w:t>
      </w:r>
      <w:r>
        <w:rPr>
          <w:rFonts w:ascii="Times New Roman" w:hAnsi="Times New Roman" w:cs="Times New Roman"/>
          <w:b/>
          <w:sz w:val="24"/>
          <w:szCs w:val="24"/>
        </w:rPr>
        <w:t>иностранного</w:t>
      </w:r>
      <w:r w:rsidRPr="00E9420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языка </w:t>
      </w:r>
      <w:r w:rsidRPr="00E94206">
        <w:rPr>
          <w:rFonts w:ascii="Times New Roman" w:hAnsi="Times New Roman" w:cs="Times New Roman"/>
          <w:b/>
          <w:sz w:val="24"/>
          <w:szCs w:val="24"/>
        </w:rPr>
        <w:t>в старших классах как основное средство воспитания патриотизма</w:t>
      </w:r>
    </w:p>
    <w:p w:rsidR="00F16A4D" w:rsidRDefault="00F16A4D" w:rsidP="00F16A4D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4206">
        <w:rPr>
          <w:rFonts w:ascii="Times New Roman" w:hAnsi="Times New Roman" w:cs="Times New Roman"/>
          <w:sz w:val="24"/>
          <w:szCs w:val="24"/>
        </w:rPr>
        <w:t xml:space="preserve">Происходящая в России дифференциация школьного образование наработок последних лет в области гражданско-патриотического воспитания. Оно стало направлением образовательной политики России. Это система знаний интегрированного и </w:t>
      </w:r>
      <w:proofErr w:type="spellStart"/>
      <w:r w:rsidRPr="00E94206">
        <w:rPr>
          <w:rFonts w:ascii="Times New Roman" w:hAnsi="Times New Roman" w:cs="Times New Roman"/>
          <w:sz w:val="24"/>
          <w:szCs w:val="24"/>
        </w:rPr>
        <w:lastRenderedPageBreak/>
        <w:t>обощающего</w:t>
      </w:r>
      <w:proofErr w:type="spellEnd"/>
      <w:r w:rsidRPr="00E94206">
        <w:rPr>
          <w:rFonts w:ascii="Times New Roman" w:hAnsi="Times New Roman" w:cs="Times New Roman"/>
          <w:sz w:val="24"/>
          <w:szCs w:val="24"/>
        </w:rPr>
        <w:t xml:space="preserve"> характера, акцентирующая внимание не только на формировании духовности личности, но и на выработке стратегии поведения современного человека. В связи с этим гражданско-патриотическое воспитание является составной частью процесса и как </w:t>
      </w:r>
      <w:proofErr w:type="spellStart"/>
      <w:r w:rsidRPr="00E94206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E94206">
        <w:rPr>
          <w:rFonts w:ascii="Times New Roman" w:hAnsi="Times New Roman" w:cs="Times New Roman"/>
          <w:sz w:val="24"/>
          <w:szCs w:val="24"/>
        </w:rPr>
        <w:t xml:space="preserve"> форма деятельности в рамках образовательного пространства, и как форма организации школьной жизни, которая способствует </w:t>
      </w:r>
      <w:proofErr w:type="gramStart"/>
      <w:r w:rsidRPr="00E94206">
        <w:rPr>
          <w:rFonts w:ascii="Times New Roman" w:hAnsi="Times New Roman" w:cs="Times New Roman"/>
          <w:sz w:val="24"/>
          <w:szCs w:val="24"/>
        </w:rPr>
        <w:t>демократическому поведению</w:t>
      </w:r>
      <w:proofErr w:type="gramEnd"/>
      <w:r w:rsidRPr="00E94206">
        <w:rPr>
          <w:rFonts w:ascii="Times New Roman" w:hAnsi="Times New Roman" w:cs="Times New Roman"/>
          <w:sz w:val="24"/>
          <w:szCs w:val="24"/>
        </w:rPr>
        <w:t xml:space="preserve"> всех участников образовательного процесса. Каждое из вышеуказанных направлений заслуживает безусловного внимания. </w:t>
      </w:r>
    </w:p>
    <w:p w:rsidR="00F16A4D" w:rsidRPr="007C148D" w:rsidRDefault="00F16A4D" w:rsidP="00F16A4D">
      <w:pPr>
        <w:autoSpaceDE w:val="0"/>
        <w:autoSpaceDN w:val="0"/>
        <w:adjustRightInd w:val="0"/>
        <w:spacing w:line="360" w:lineRule="auto"/>
        <w:ind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Мы считаем</w:t>
      </w:r>
      <w:r w:rsidRPr="00541ACD">
        <w:rPr>
          <w:rFonts w:ascii="TimesNewRoman" w:hAnsi="TimesNewRoman" w:cs="TimesNewRoman"/>
          <w:sz w:val="24"/>
          <w:szCs w:val="24"/>
        </w:rPr>
        <w:t>, что изучение  истории должно быть неразрывно связано с краеведением. Изучение прошлого своей семьи, города, школы, области дает возможность будить интерес у ребенка к родословной своей сем</w:t>
      </w:r>
      <w:r>
        <w:rPr>
          <w:rFonts w:ascii="TimesNewRoman" w:hAnsi="TimesNewRoman" w:cs="TimesNewRoman"/>
          <w:sz w:val="24"/>
          <w:szCs w:val="24"/>
        </w:rPr>
        <w:t>ьи</w:t>
      </w:r>
      <w:r w:rsidRPr="00541ACD">
        <w:rPr>
          <w:rFonts w:ascii="TimesNewRoman" w:hAnsi="TimesNewRoman" w:cs="TimesNewRoman"/>
          <w:sz w:val="24"/>
          <w:szCs w:val="24"/>
        </w:rPr>
        <w:t>, к истории своего края и к общей истории человечества. Любовь к своей малой родине порождает гордость за нее и служит основанием для возникновения чувства любви к более широкому понятию – к стране, в которой ты живешь, а это помогает становлению гражданина, патриота  великой России. На уроках  мы с детьми перевоплощаемся в юристов, художников, философов. Прекрасно проходят уроки- дисп</w:t>
      </w:r>
      <w:r>
        <w:rPr>
          <w:rFonts w:ascii="TimesNewRoman" w:hAnsi="TimesNewRoman" w:cs="TimesNewRoman"/>
          <w:sz w:val="24"/>
          <w:szCs w:val="24"/>
        </w:rPr>
        <w:t>уты, семинары, ролевые игры. Учим</w:t>
      </w:r>
      <w:r w:rsidRPr="00541ACD">
        <w:rPr>
          <w:rFonts w:ascii="TimesNewRoman" w:hAnsi="TimesNewRoman" w:cs="TimesNewRoman"/>
          <w:sz w:val="24"/>
          <w:szCs w:val="24"/>
        </w:rPr>
        <w:t xml:space="preserve"> детей понимать и уважать других люд</w:t>
      </w:r>
      <w:r>
        <w:rPr>
          <w:rFonts w:ascii="TimesNewRoman" w:hAnsi="TimesNewRoman" w:cs="TimesNewRoman"/>
          <w:sz w:val="24"/>
          <w:szCs w:val="24"/>
        </w:rPr>
        <w:t>ей, другие культуры. Уроки пытаемся</w:t>
      </w:r>
      <w:r w:rsidRPr="00541ACD">
        <w:rPr>
          <w:rFonts w:ascii="TimesNewRoman" w:hAnsi="TimesNewRoman" w:cs="TimesNewRoman"/>
          <w:sz w:val="24"/>
          <w:szCs w:val="24"/>
        </w:rPr>
        <w:t xml:space="preserve"> строить таким образом, чтобы ребята становились активными участниками процесса и формировали свою собственную точку зрения на исторические события и явления. Вместе с учащимися </w:t>
      </w:r>
      <w:r>
        <w:rPr>
          <w:rFonts w:ascii="TimesNewRoman" w:hAnsi="TimesNewRoman" w:cs="TimesNewRoman"/>
          <w:sz w:val="24"/>
          <w:szCs w:val="24"/>
        </w:rPr>
        <w:t>и родителями сделан уголок «Саха бала5ана», сделаны альбомы «Моя семья», «Родословная моей семьи» и т.д.</w:t>
      </w:r>
      <w:r w:rsidRPr="00541ACD">
        <w:rPr>
          <w:rFonts w:ascii="TimesNewRoman" w:hAnsi="TimesNewRoman" w:cs="TimesNewRoman"/>
          <w:sz w:val="24"/>
          <w:szCs w:val="24"/>
        </w:rPr>
        <w:t xml:space="preserve"> </w:t>
      </w:r>
    </w:p>
    <w:p w:rsidR="00F16A4D" w:rsidRPr="0066226E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Pr="00DE7D21" w:rsidRDefault="00F16A4D" w:rsidP="00F16A4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D21">
        <w:rPr>
          <w:rFonts w:ascii="Times New Roman" w:hAnsi="Times New Roman" w:cs="Times New Roman"/>
          <w:b/>
          <w:sz w:val="24"/>
          <w:szCs w:val="24"/>
        </w:rPr>
        <w:t>Глава 2. Реализация воспитания патриотизма на уроках немецкого языка.</w:t>
      </w:r>
    </w:p>
    <w:p w:rsidR="00F16A4D" w:rsidRPr="00DE7D21" w:rsidRDefault="00F16A4D" w:rsidP="00F16A4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7D21">
        <w:rPr>
          <w:rFonts w:ascii="Times New Roman" w:hAnsi="Times New Roman" w:cs="Times New Roman"/>
          <w:b/>
          <w:sz w:val="24"/>
          <w:szCs w:val="24"/>
        </w:rPr>
        <w:t xml:space="preserve">2.1. </w:t>
      </w:r>
      <w:proofErr w:type="gramStart"/>
      <w:r w:rsidRPr="00DE7D21">
        <w:rPr>
          <w:rFonts w:ascii="Times New Roman" w:hAnsi="Times New Roman" w:cs="Times New Roman"/>
          <w:b/>
          <w:sz w:val="24"/>
          <w:szCs w:val="24"/>
        </w:rPr>
        <w:t>Патриотическое</w:t>
      </w:r>
      <w:proofErr w:type="gramEnd"/>
      <w:r w:rsidRPr="00DE7D21">
        <w:rPr>
          <w:rFonts w:ascii="Times New Roman" w:hAnsi="Times New Roman" w:cs="Times New Roman"/>
          <w:b/>
          <w:sz w:val="24"/>
          <w:szCs w:val="24"/>
        </w:rPr>
        <w:t xml:space="preserve"> воспитания на уроках немецкого языка.</w:t>
      </w:r>
    </w:p>
    <w:p w:rsidR="00F16A4D" w:rsidRDefault="00F16A4D" w:rsidP="00F16A4D">
      <w:pPr>
        <w:pStyle w:val="a3"/>
        <w:spacing w:line="360" w:lineRule="auto"/>
        <w:ind w:firstLine="567"/>
        <w:jc w:val="both"/>
      </w:pPr>
      <w:r w:rsidRPr="00CC2E38">
        <w:t>Среди множества учебных дисциплин предмет “иностранный язык” занимает особое место. И его своеобразие заключается в том, что в ходе его изучения учащиеся приобретают не знания основ науки, а формируют умения и навыки пользоваться чужим языком как средством общения, средством получения новой и полезной информации.</w:t>
      </w:r>
    </w:p>
    <w:p w:rsidR="00F16A4D" w:rsidRDefault="00F16A4D" w:rsidP="00F16A4D">
      <w:pPr>
        <w:pStyle w:val="a3"/>
        <w:spacing w:line="360" w:lineRule="auto"/>
        <w:ind w:firstLine="567"/>
        <w:jc w:val="both"/>
      </w:pPr>
      <w:r w:rsidRPr="00CC2E38">
        <w:t xml:space="preserve">Преподавание ИЯ в современной российской школе даёт учителю широкие возможности по воспитанию гражданственности, патриотизма, правовой культуры, высоких нравственных качеств личности. Этому способствует коммуникативная направленность предмета, его обращённость к изучению быта, обычаев, традиций и, прежде всего, языка другого народа. Изучение чужой культуры посредством языка становится возможным только на сформированной национально-культурной базе родного языка. Любые знания, приобретаемые с помощью иностранного языка, будут </w:t>
      </w:r>
      <w:r w:rsidRPr="00CC2E38">
        <w:lastRenderedPageBreak/>
        <w:t xml:space="preserve">восприниматься только через призму знаний, сформированных в процессе овладения родной культурой. </w:t>
      </w:r>
    </w:p>
    <w:p w:rsidR="00F16A4D" w:rsidRPr="005C37EA" w:rsidRDefault="00F16A4D" w:rsidP="00F16A4D">
      <w:pPr>
        <w:pStyle w:val="a3"/>
        <w:spacing w:line="360" w:lineRule="auto"/>
        <w:ind w:firstLine="720"/>
        <w:jc w:val="both"/>
      </w:pPr>
      <w:r w:rsidRPr="005C37EA">
        <w:t xml:space="preserve">Большую роль в патриотическом воспитании школьников играет использование краеведческого материала. Обращение к материалам краеведческого характера приближает иноязычную коммуникацию к личному опыту учащихся, позволяет им оперировать в учебной беседе теми фактами и сведениями, с которыми они сталкиваются в повседневной жизни, в условиях бытия в родной для них культуре. Знакомясь с иноязычной культурой, учащиеся постоянно сравнивают её с родной культурой. Поэтому, чем обширнее та область знания фактов родной культуры, которой оперируют учащиеся, тем продуктивнее работа по ознакомлению с иной культурой. </w:t>
      </w:r>
    </w:p>
    <w:p w:rsidR="00F16A4D" w:rsidRPr="005C37EA" w:rsidRDefault="00F16A4D" w:rsidP="00F16A4D">
      <w:pPr>
        <w:pStyle w:val="a3"/>
        <w:spacing w:line="360" w:lineRule="auto"/>
        <w:ind w:firstLine="720"/>
        <w:jc w:val="both"/>
      </w:pPr>
      <w:r w:rsidRPr="005C37EA">
        <w:t>В обучен</w:t>
      </w:r>
      <w:proofErr w:type="gramStart"/>
      <w:r w:rsidRPr="005C37EA">
        <w:t>ии ИЯ и</w:t>
      </w:r>
      <w:proofErr w:type="gramEnd"/>
      <w:r w:rsidRPr="005C37EA">
        <w:t xml:space="preserve">спользуется в основном материал географического характера (природа, достопримечательности, внешний вид города и т.д.). Материалы, связанные с историческими, экономическими, социальными фактами, находят применение гораздо реже и в основном на старшей ступени обучения. Однако значимость краеведческих материалов такой направленности гораздо выше при использовании их в среднем звене, когда происходит активное становление личности учащегося, формируется его мировоззрение, вырабатывается социальная позиция. В подростковом возрасте учащиеся обладают массой гуманитарных и социокультурных знаний, что позволяет им: </w:t>
      </w:r>
    </w:p>
    <w:p w:rsidR="00F16A4D" w:rsidRPr="005C37EA" w:rsidRDefault="00F16A4D" w:rsidP="00F16A4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7EA">
        <w:rPr>
          <w:rFonts w:ascii="Times New Roman" w:hAnsi="Times New Roman" w:cs="Times New Roman"/>
          <w:sz w:val="24"/>
          <w:szCs w:val="24"/>
        </w:rPr>
        <w:t xml:space="preserve">устанавливать и применять различные межъязыковые и </w:t>
      </w:r>
      <w:proofErr w:type="spellStart"/>
      <w:r w:rsidRPr="005C37EA">
        <w:rPr>
          <w:rFonts w:ascii="Times New Roman" w:hAnsi="Times New Roman" w:cs="Times New Roman"/>
          <w:sz w:val="24"/>
          <w:szCs w:val="24"/>
        </w:rPr>
        <w:t>межпредметные</w:t>
      </w:r>
      <w:proofErr w:type="spellEnd"/>
      <w:r w:rsidRPr="005C37EA">
        <w:rPr>
          <w:rFonts w:ascii="Times New Roman" w:hAnsi="Times New Roman" w:cs="Times New Roman"/>
          <w:sz w:val="24"/>
          <w:szCs w:val="24"/>
        </w:rPr>
        <w:t xml:space="preserve"> связи, используя свои знания и опыт; </w:t>
      </w:r>
    </w:p>
    <w:p w:rsidR="00F16A4D" w:rsidRPr="005C37EA" w:rsidRDefault="00F16A4D" w:rsidP="00F16A4D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7EA">
        <w:rPr>
          <w:rFonts w:ascii="Times New Roman" w:hAnsi="Times New Roman" w:cs="Times New Roman"/>
          <w:sz w:val="24"/>
          <w:szCs w:val="24"/>
        </w:rPr>
        <w:t xml:space="preserve">переходить от простого усвоения учебного материала, предлагаемого или рекомендуемого учителем, к активному приобретению знаний, к самостоятельному определению своих языковых потребностей и целенаправленному поиску необходимого материала. </w:t>
      </w:r>
    </w:p>
    <w:p w:rsidR="00F16A4D" w:rsidRPr="005C37EA" w:rsidRDefault="00F16A4D" w:rsidP="00F16A4D">
      <w:pPr>
        <w:pStyle w:val="a3"/>
        <w:spacing w:line="360" w:lineRule="auto"/>
        <w:jc w:val="both"/>
      </w:pPr>
      <w:r w:rsidRPr="005C37EA">
        <w:t xml:space="preserve">Работа с подобными материалами часто проходит в виде проектов, которые позволяют учащимся выразить свои идеи в удобной для них форме. </w:t>
      </w:r>
    </w:p>
    <w:p w:rsidR="00F16A4D" w:rsidRPr="005C37EA" w:rsidRDefault="00F16A4D" w:rsidP="00F16A4D">
      <w:pPr>
        <w:pStyle w:val="a3"/>
        <w:spacing w:line="360" w:lineRule="auto"/>
        <w:jc w:val="both"/>
      </w:pPr>
      <w:r w:rsidRPr="005C37EA">
        <w:t xml:space="preserve">При выборе краеведческого материала учитываются: </w:t>
      </w:r>
    </w:p>
    <w:p w:rsidR="00F16A4D" w:rsidRPr="005C37EA" w:rsidRDefault="00F16A4D" w:rsidP="00F16A4D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7EA">
        <w:rPr>
          <w:rFonts w:ascii="Times New Roman" w:hAnsi="Times New Roman" w:cs="Times New Roman"/>
          <w:sz w:val="24"/>
          <w:szCs w:val="24"/>
        </w:rPr>
        <w:t xml:space="preserve">реальность материалов для учащихся, т.е. учащиеся должны точно представлять, о чем идёт речь; </w:t>
      </w:r>
    </w:p>
    <w:p w:rsidR="00F16A4D" w:rsidRPr="005C37EA" w:rsidRDefault="00F16A4D" w:rsidP="00F16A4D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7EA">
        <w:rPr>
          <w:rFonts w:ascii="Times New Roman" w:hAnsi="Times New Roman" w:cs="Times New Roman"/>
          <w:sz w:val="24"/>
          <w:szCs w:val="24"/>
        </w:rPr>
        <w:t xml:space="preserve">заинтересованность учащихся в данном материале; </w:t>
      </w:r>
    </w:p>
    <w:p w:rsidR="00F16A4D" w:rsidRPr="004C63DF" w:rsidRDefault="00F16A4D" w:rsidP="00F16A4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привязанность данного материала к программной теме; </w:t>
      </w:r>
    </w:p>
    <w:p w:rsidR="00F16A4D" w:rsidRPr="004C63DF" w:rsidRDefault="00F16A4D" w:rsidP="00F16A4D">
      <w:pPr>
        <w:tabs>
          <w:tab w:val="left" w:pos="1420"/>
        </w:tabs>
        <w:spacing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C63DF">
        <w:rPr>
          <w:rFonts w:ascii="Times New Roman" w:hAnsi="Times New Roman" w:cs="Times New Roman"/>
          <w:b/>
          <w:i/>
          <w:sz w:val="24"/>
          <w:szCs w:val="24"/>
        </w:rPr>
        <w:lastRenderedPageBreak/>
        <w:t>Вывод.</w:t>
      </w:r>
    </w:p>
    <w:p w:rsidR="00F16A4D" w:rsidRPr="004C63DF" w:rsidRDefault="00F16A4D" w:rsidP="00F16A4D">
      <w:pPr>
        <w:tabs>
          <w:tab w:val="left" w:pos="14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        Постепенно накапливая такой материал, к концу  школы наши учащиеся  придут с больш</w:t>
      </w:r>
      <w:r>
        <w:rPr>
          <w:rFonts w:ascii="Times New Roman" w:hAnsi="Times New Roman" w:cs="Times New Roman"/>
          <w:sz w:val="24"/>
          <w:szCs w:val="24"/>
        </w:rPr>
        <w:t>им багажом  знаний о своем крае,  о Родине</w:t>
      </w:r>
      <w:r w:rsidRPr="004C63DF">
        <w:rPr>
          <w:rFonts w:ascii="Times New Roman" w:hAnsi="Times New Roman" w:cs="Times New Roman"/>
          <w:sz w:val="24"/>
          <w:szCs w:val="24"/>
        </w:rPr>
        <w:t>, ее патриотах. Другими глазами увидят дети  многих окружающих  их людей. Станут  больше дорожить, тем, что  имеют, а это значит. Что работа ведется.</w:t>
      </w:r>
    </w:p>
    <w:p w:rsidR="00F16A4D" w:rsidRPr="004C63DF" w:rsidRDefault="00F16A4D" w:rsidP="00F16A4D">
      <w:pPr>
        <w:tabs>
          <w:tab w:val="left" w:pos="14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       Краеведческая работа создает культурную среду. </w:t>
      </w:r>
      <w:proofErr w:type="gramStart"/>
      <w:r w:rsidRPr="004C63DF">
        <w:rPr>
          <w:rFonts w:ascii="Times New Roman" w:hAnsi="Times New Roman" w:cs="Times New Roman"/>
          <w:sz w:val="24"/>
          <w:szCs w:val="24"/>
        </w:rPr>
        <w:t>Способствующую</w:t>
      </w:r>
      <w:proofErr w:type="gramEnd"/>
      <w:r w:rsidRPr="004C63DF">
        <w:rPr>
          <w:rFonts w:ascii="Times New Roman" w:hAnsi="Times New Roman" w:cs="Times New Roman"/>
          <w:sz w:val="24"/>
          <w:szCs w:val="24"/>
        </w:rPr>
        <w:t xml:space="preserve"> формированию осознанного, ценностного  отношения к жизни  на основе  изучения истории и культуры родного края.</w:t>
      </w:r>
    </w:p>
    <w:p w:rsidR="00F16A4D" w:rsidRDefault="00F16A4D" w:rsidP="00F16A4D">
      <w:pPr>
        <w:tabs>
          <w:tab w:val="left" w:pos="142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Проделанная работа показывает,</w:t>
      </w:r>
      <w:r w:rsidRPr="004C63DF">
        <w:rPr>
          <w:rFonts w:ascii="Times New Roman" w:hAnsi="Times New Roman" w:cs="Times New Roman"/>
          <w:sz w:val="24"/>
          <w:szCs w:val="24"/>
        </w:rPr>
        <w:t xml:space="preserve"> что последнее время  учащиеся, учителя стали уделять большое внимание изучению истории и традициям своего родного края, более внимательное  отношение к жизни старшего поколения.</w:t>
      </w:r>
    </w:p>
    <w:p w:rsidR="00F16A4D" w:rsidRPr="005E02B0" w:rsidRDefault="00F16A4D" w:rsidP="00F16A4D">
      <w:pPr>
        <w:tabs>
          <w:tab w:val="left" w:pos="1420"/>
        </w:tabs>
        <w:spacing w:line="360" w:lineRule="auto"/>
        <w:jc w:val="both"/>
        <w:rPr>
          <w:rFonts w:ascii="Times New Roman" w:hAnsi="Times New Roman" w:cs="Times New Roman"/>
        </w:rPr>
      </w:pPr>
      <w:r w:rsidRPr="005E02B0">
        <w:rPr>
          <w:rFonts w:ascii="Times New Roman" w:hAnsi="Times New Roman" w:cs="Times New Roman"/>
        </w:rPr>
        <w:t xml:space="preserve">Таким образом, формирование разносторонне развитой поликультурной личности, её мировоззрения, чувства патриотизма и национального достоинства возможно при системном освоении национальной культуры через урочные и внеклассные формы работы с учащимися. Включение этнокультурного материала в содержание занятий будет способствовать реализации воспитания российского патриотизма. </w:t>
      </w: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Pr="00D7360A" w:rsidRDefault="00F16A4D" w:rsidP="00F16A4D">
      <w:pPr>
        <w:spacing w:before="100" w:beforeAutospacing="1" w:after="100" w:afterAutospacing="1"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F16A4D" w:rsidRPr="00D7360A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Pr="006B52B8" w:rsidRDefault="00F16A4D" w:rsidP="00F16A4D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lastRenderedPageBreak/>
        <w:t>СПИСОК ИСПОЛЬЗОВАННОЙ ЛИТЕРАТУРЫ</w:t>
      </w:r>
    </w:p>
    <w:p w:rsidR="00F16A4D" w:rsidRPr="006B52B8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1   Бессонова В.Н., Григорьева М.И. и др. </w:t>
      </w:r>
      <w:r w:rsidRPr="006B52B8">
        <w:rPr>
          <w:rFonts w:ascii="Times New Roman" w:hAnsi="Times New Roman" w:cs="Times New Roman"/>
          <w:sz w:val="24"/>
          <w:szCs w:val="24"/>
          <w:lang w:val="en-US"/>
        </w:rPr>
        <w:t>Amga</w:t>
      </w:r>
      <w:r w:rsidRPr="006B52B8">
        <w:rPr>
          <w:rFonts w:ascii="Times New Roman" w:hAnsi="Times New Roman" w:cs="Times New Roman"/>
          <w:sz w:val="24"/>
          <w:szCs w:val="24"/>
        </w:rPr>
        <w:t xml:space="preserve"> </w:t>
      </w:r>
      <w:r w:rsidRPr="006B52B8">
        <w:rPr>
          <w:rFonts w:ascii="Times New Roman" w:hAnsi="Times New Roman" w:cs="Times New Roman"/>
          <w:sz w:val="24"/>
          <w:szCs w:val="24"/>
          <w:lang w:val="en-US"/>
        </w:rPr>
        <w:t>die</w:t>
      </w:r>
      <w:r w:rsidRPr="006B5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2B8">
        <w:rPr>
          <w:rFonts w:ascii="Times New Roman" w:hAnsi="Times New Roman" w:cs="Times New Roman"/>
          <w:sz w:val="24"/>
          <w:szCs w:val="24"/>
          <w:lang w:val="en-US"/>
        </w:rPr>
        <w:t>Perle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2B8">
        <w:rPr>
          <w:rFonts w:ascii="Times New Roman" w:hAnsi="Times New Roman" w:cs="Times New Roman"/>
          <w:sz w:val="24"/>
          <w:szCs w:val="24"/>
          <w:lang w:val="en-US"/>
        </w:rPr>
        <w:t>Jakutiens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>. 1999.</w:t>
      </w:r>
    </w:p>
    <w:p w:rsidR="00F16A4D" w:rsidRPr="006B52B8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      2. 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Вартанов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А.В. От обучения иностранным языкам к преподаванию иностранных языков и культур//Иностранные языки в школе.-2003.-№2.-с.22. 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>3.   Воронина Г.И. Немецкий язык, контакты. М., 2001.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4.   Годунова Н.А. Использование краеведческого материала для повышения мотивации при обучении иностранным языкам//Иностранные языки в школе. 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5. 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Дурницына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О.Ф. Итоговый урок-проект в VIII классе по теме “Добро пожаловать в Россию!”//Иностранные языки в школе. 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>6.   Иванова-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Сидоркевич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О.П. Оло5ум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чэчирдэрэ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>. Я.2003.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7.  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Кукушин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В.С. Иностранные языки. М.,2005.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8.  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Курманаева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Д.К. К вопросу об использовании материалов местной этнокультуры на занятиях иностранного языка неязыковых специальностей. 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9.   Миролюбов А.А.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Культуроведческая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направленность в обучении иностранным языкам// Иностранные языки в школе.-2001.-№5.-с.11-15. 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10. 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Перкас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С.В. Некоторые принципы использования краеведческого материала на уроке//Иностранные языки в школе.-1990.-№5.-с.101.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11.  Максимов Х.Т.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Суун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сибэкки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сиигинэн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>. Я.,1992.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</w:rPr>
        <w:t>12.  Программа по немецкому языку. Я.,1996.</w:t>
      </w:r>
    </w:p>
    <w:p w:rsidR="00F16A4D" w:rsidRPr="006B52B8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52B8">
        <w:rPr>
          <w:rFonts w:ascii="Times New Roman" w:hAnsi="Times New Roman" w:cs="Times New Roman"/>
          <w:sz w:val="24"/>
          <w:szCs w:val="24"/>
        </w:rPr>
        <w:t xml:space="preserve">13.  Справочник. Трудовая слава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Амгинского</w:t>
      </w:r>
      <w:proofErr w:type="spellEnd"/>
      <w:r w:rsidRPr="006B52B8">
        <w:rPr>
          <w:rFonts w:ascii="Times New Roman" w:hAnsi="Times New Roman" w:cs="Times New Roman"/>
          <w:sz w:val="24"/>
          <w:szCs w:val="24"/>
        </w:rPr>
        <w:t xml:space="preserve"> улуса.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Амга</w:t>
      </w:r>
      <w:proofErr w:type="spellEnd"/>
      <w:r w:rsidRPr="006B52B8">
        <w:rPr>
          <w:rFonts w:ascii="Times New Roman" w:hAnsi="Times New Roman" w:cs="Times New Roman"/>
          <w:sz w:val="24"/>
          <w:szCs w:val="24"/>
          <w:lang w:val="en-US"/>
        </w:rPr>
        <w:t>.,2005.</w:t>
      </w:r>
    </w:p>
    <w:p w:rsidR="00F16A4D" w:rsidRPr="005E02B0" w:rsidRDefault="00F16A4D" w:rsidP="00F16A4D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52B8">
        <w:rPr>
          <w:rFonts w:ascii="Times New Roman" w:hAnsi="Times New Roman" w:cs="Times New Roman"/>
          <w:sz w:val="24"/>
          <w:szCs w:val="24"/>
          <w:lang w:val="en-US"/>
        </w:rPr>
        <w:t xml:space="preserve">14.  </w:t>
      </w:r>
      <w:proofErr w:type="spellStart"/>
      <w:r w:rsidRPr="006B52B8">
        <w:rPr>
          <w:rFonts w:ascii="Times New Roman" w:hAnsi="Times New Roman" w:cs="Times New Roman"/>
          <w:sz w:val="24"/>
          <w:szCs w:val="24"/>
        </w:rPr>
        <w:t>Сысолятина</w:t>
      </w:r>
      <w:proofErr w:type="spellEnd"/>
      <w:r w:rsidRPr="006B52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B52B8">
        <w:rPr>
          <w:rFonts w:ascii="Times New Roman" w:hAnsi="Times New Roman" w:cs="Times New Roman"/>
          <w:sz w:val="24"/>
          <w:szCs w:val="24"/>
        </w:rPr>
        <w:t>В</w:t>
      </w:r>
      <w:r w:rsidRPr="006B52B8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B52B8">
        <w:rPr>
          <w:rFonts w:ascii="Times New Roman" w:hAnsi="Times New Roman" w:cs="Times New Roman"/>
          <w:sz w:val="24"/>
          <w:szCs w:val="24"/>
        </w:rPr>
        <w:t>Н</w:t>
      </w:r>
      <w:r w:rsidRPr="006B52B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B52B8">
        <w:rPr>
          <w:rFonts w:ascii="Times New Roman" w:hAnsi="Times New Roman" w:cs="Times New Roman"/>
          <w:sz w:val="24"/>
          <w:szCs w:val="24"/>
          <w:lang w:val="en-US"/>
        </w:rPr>
        <w:t>Durch</w:t>
      </w:r>
      <w:proofErr w:type="spellEnd"/>
      <w:r w:rsidRPr="006B52B8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6B52B8">
        <w:rPr>
          <w:rFonts w:ascii="Times New Roman" w:hAnsi="Times New Roman" w:cs="Times New Roman"/>
          <w:sz w:val="24"/>
          <w:szCs w:val="24"/>
          <w:lang w:val="en-US"/>
        </w:rPr>
        <w:t>Republik</w:t>
      </w:r>
      <w:proofErr w:type="spellEnd"/>
      <w:r w:rsidRPr="006B52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52B8">
        <w:rPr>
          <w:rFonts w:ascii="Times New Roman" w:hAnsi="Times New Roman" w:cs="Times New Roman"/>
          <w:sz w:val="24"/>
          <w:szCs w:val="24"/>
          <w:lang w:val="en-US"/>
        </w:rPr>
        <w:t>Sacha</w:t>
      </w:r>
      <w:proofErr w:type="spellEnd"/>
      <w:r w:rsidRPr="006B52B8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  <w:r w:rsidRPr="006B52B8">
        <w:rPr>
          <w:rFonts w:ascii="Times New Roman" w:hAnsi="Times New Roman" w:cs="Times New Roman"/>
          <w:sz w:val="24"/>
          <w:szCs w:val="24"/>
        </w:rPr>
        <w:t>Я</w:t>
      </w:r>
      <w:r w:rsidRPr="005E02B0">
        <w:rPr>
          <w:rFonts w:ascii="Times New Roman" w:hAnsi="Times New Roman" w:cs="Times New Roman"/>
          <w:sz w:val="24"/>
          <w:szCs w:val="24"/>
        </w:rPr>
        <w:t>.,1995</w:t>
      </w:r>
    </w:p>
    <w:p w:rsidR="00F16A4D" w:rsidRPr="005E02B0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Pr="005E02B0" w:rsidRDefault="00F16A4D" w:rsidP="00F16A4D">
      <w:pPr>
        <w:pStyle w:val="a3"/>
        <w:spacing w:line="360" w:lineRule="auto"/>
        <w:jc w:val="both"/>
      </w:pPr>
    </w:p>
    <w:p w:rsidR="00F16A4D" w:rsidRPr="004C63DF" w:rsidRDefault="00F16A4D" w:rsidP="00F16A4D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b/>
          <w:sz w:val="24"/>
          <w:szCs w:val="24"/>
        </w:rPr>
        <w:t xml:space="preserve">Урок немецкого языка </w:t>
      </w:r>
      <w:smartTag w:uri="urn:schemas-microsoft-com:office:smarttags" w:element="time">
        <w:smartTagPr>
          <w:attr w:name="Minute" w:val="0"/>
          <w:attr w:name="Hour" w:val="20"/>
        </w:smartTagPr>
        <w:r w:rsidRPr="004C63DF">
          <w:rPr>
            <w:rFonts w:ascii="Times New Roman" w:hAnsi="Times New Roman" w:cs="Times New Roman"/>
            <w:b/>
            <w:sz w:val="24"/>
            <w:szCs w:val="24"/>
          </w:rPr>
          <w:t>в 8</w:t>
        </w:r>
      </w:smartTag>
      <w:r w:rsidRPr="004C63DF">
        <w:rPr>
          <w:rFonts w:ascii="Times New Roman" w:hAnsi="Times New Roman" w:cs="Times New Roman"/>
          <w:b/>
          <w:sz w:val="24"/>
          <w:szCs w:val="24"/>
        </w:rPr>
        <w:t xml:space="preserve">  классе.</w:t>
      </w:r>
    </w:p>
    <w:p w:rsidR="00F16A4D" w:rsidRPr="004C63DF" w:rsidRDefault="00F16A4D" w:rsidP="00F16A4D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17A4D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gramStart"/>
      <w:r w:rsidRPr="004C63DF">
        <w:rPr>
          <w:rFonts w:ascii="Times New Roman" w:hAnsi="Times New Roman" w:cs="Times New Roman"/>
          <w:b/>
          <w:sz w:val="24"/>
          <w:szCs w:val="24"/>
        </w:rPr>
        <w:t>Т</w:t>
      </w:r>
      <w:proofErr w:type="spellStart"/>
      <w:proofErr w:type="gram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hema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proofErr w:type="gram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L.W.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Kirenskij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der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bekannte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Gelehrte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Physiker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Magnetologe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                 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C63DF">
        <w:rPr>
          <w:rFonts w:ascii="Times New Roman" w:hAnsi="Times New Roman" w:cs="Times New Roman"/>
          <w:b/>
          <w:sz w:val="24"/>
          <w:szCs w:val="24"/>
        </w:rPr>
        <w:t>Цели:</w:t>
      </w:r>
      <w:r w:rsidRPr="004C63DF">
        <w:rPr>
          <w:rFonts w:ascii="Times New Roman" w:hAnsi="Times New Roman" w:cs="Times New Roman"/>
          <w:sz w:val="24"/>
          <w:szCs w:val="24"/>
        </w:rPr>
        <w:t xml:space="preserve"> тренировать чтению </w:t>
      </w:r>
      <w:proofErr w:type="gramStart"/>
      <w:r w:rsidRPr="004C63DF">
        <w:rPr>
          <w:rFonts w:ascii="Times New Roman" w:hAnsi="Times New Roman" w:cs="Times New Roman"/>
          <w:sz w:val="24"/>
          <w:szCs w:val="24"/>
        </w:rPr>
        <w:t>текста</w:t>
      </w:r>
      <w:proofErr w:type="gramEnd"/>
      <w:r w:rsidRPr="004C63DF">
        <w:rPr>
          <w:rFonts w:ascii="Times New Roman" w:hAnsi="Times New Roman" w:cs="Times New Roman"/>
          <w:sz w:val="24"/>
          <w:szCs w:val="24"/>
        </w:rPr>
        <w:t xml:space="preserve"> с пониманием основного содержания прочитанного; учить извлекать необходимую информацию из текста; учить выражать свое отношение к прочитанному.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</w:t>
      </w:r>
      <w:r w:rsidRPr="004C63DF">
        <w:rPr>
          <w:rFonts w:ascii="Times New Roman" w:hAnsi="Times New Roman" w:cs="Times New Roman"/>
          <w:b/>
          <w:sz w:val="24"/>
          <w:szCs w:val="24"/>
        </w:rPr>
        <w:t>Образовательный компонент цели</w:t>
      </w:r>
      <w:r w:rsidRPr="004C63DF">
        <w:rPr>
          <w:rFonts w:ascii="Times New Roman" w:hAnsi="Times New Roman" w:cs="Times New Roman"/>
          <w:sz w:val="24"/>
          <w:szCs w:val="24"/>
        </w:rPr>
        <w:t>: расширение  кругозора учащихся;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</w:t>
      </w:r>
      <w:r w:rsidRPr="004C63DF">
        <w:rPr>
          <w:rFonts w:ascii="Times New Roman" w:hAnsi="Times New Roman" w:cs="Times New Roman"/>
          <w:b/>
          <w:sz w:val="24"/>
          <w:szCs w:val="24"/>
        </w:rPr>
        <w:t>Развивающий компонент цели:</w:t>
      </w:r>
      <w:r w:rsidRPr="004C63DF">
        <w:rPr>
          <w:rFonts w:ascii="Times New Roman" w:hAnsi="Times New Roman" w:cs="Times New Roman"/>
          <w:sz w:val="24"/>
          <w:szCs w:val="24"/>
        </w:rPr>
        <w:t xml:space="preserve"> развитие творческих способностей учащихся, развитие механизма языковой догадки, формирование ценностных ориентаций;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b/>
          <w:sz w:val="24"/>
          <w:szCs w:val="24"/>
        </w:rPr>
        <w:t xml:space="preserve"> Воспитательный компонент цели</w:t>
      </w:r>
      <w:r w:rsidRPr="004C63DF">
        <w:rPr>
          <w:rFonts w:ascii="Times New Roman" w:hAnsi="Times New Roman" w:cs="Times New Roman"/>
          <w:sz w:val="24"/>
          <w:szCs w:val="24"/>
        </w:rPr>
        <w:t>: развивать уважительное отношение к родному краю и гордость за свой народ.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</w:t>
      </w:r>
      <w:r w:rsidRPr="004C63D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4C63DF">
        <w:rPr>
          <w:rFonts w:ascii="Times New Roman" w:hAnsi="Times New Roman" w:cs="Times New Roman"/>
          <w:sz w:val="24"/>
          <w:szCs w:val="24"/>
        </w:rPr>
        <w:t xml:space="preserve"> портрет, карточки.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b/>
          <w:sz w:val="24"/>
          <w:szCs w:val="24"/>
        </w:rPr>
        <w:t xml:space="preserve">                               План урока:</w:t>
      </w:r>
    </w:p>
    <w:p w:rsidR="00F16A4D" w:rsidRPr="004C63DF" w:rsidRDefault="00F16A4D" w:rsidP="00F16A4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>Этап</w:t>
      </w: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  <w:r w:rsidRPr="004C63DF">
        <w:rPr>
          <w:rFonts w:ascii="Times New Roman" w:hAnsi="Times New Roman" w:cs="Times New Roman"/>
          <w:sz w:val="24"/>
          <w:szCs w:val="24"/>
        </w:rPr>
        <w:t>:</w:t>
      </w:r>
    </w:p>
    <w:p w:rsidR="00F16A4D" w:rsidRPr="004C63DF" w:rsidRDefault="00F16A4D" w:rsidP="00F16A4D">
      <w:pPr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>Приветствие;</w:t>
      </w:r>
    </w:p>
    <w:p w:rsidR="00F16A4D" w:rsidRPr="004C63DF" w:rsidRDefault="00F16A4D" w:rsidP="00F16A4D">
      <w:pPr>
        <w:numPr>
          <w:ilvl w:val="1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>Речевая зарядка.</w:t>
      </w:r>
    </w:p>
    <w:p w:rsidR="00F16A4D" w:rsidRPr="004C63DF" w:rsidRDefault="00F16A4D" w:rsidP="00F16A4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>Работа над лексикой.</w:t>
      </w:r>
    </w:p>
    <w:p w:rsidR="00F16A4D" w:rsidRPr="004C63DF" w:rsidRDefault="00F16A4D" w:rsidP="00F16A4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>Чтения текста.</w:t>
      </w:r>
    </w:p>
    <w:p w:rsidR="00F16A4D" w:rsidRPr="004C63DF" w:rsidRDefault="00F16A4D" w:rsidP="00F16A4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>Работа по карточкам.</w:t>
      </w:r>
    </w:p>
    <w:p w:rsidR="00F16A4D" w:rsidRPr="004C63DF" w:rsidRDefault="00F16A4D" w:rsidP="00F16A4D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>Заключительный этап. Подведение итогов урока.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proofErr w:type="gram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L.W.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Kirenskij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der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bekannte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Gelehrte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Physiker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Magnetologe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“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suchen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Freude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und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Belohnung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das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Morgen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”   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L.W.Kirenskij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L.W.Kirenskij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am 7.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April 1909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Dorf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Amga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W.W.Kirenskij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Sohn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Unteroffiziers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Kosakentruppen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Bauer.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Mutter, Ekaterina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Wassiljewna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Krankenhaus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hatten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3 Kinder: 2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Tochter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einen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Sohn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Leonid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Wassiljewitsch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in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Kindheit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wissbegieriger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kluger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Junge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alt war,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konnte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schon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lesen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erster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Lehrer war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Lesen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war die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Lieblingsbeschaeftigung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Familie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1915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starb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diesem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began Leonid in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lernen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1919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beendete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Grundschule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Familie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Kirenski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zog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dann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Stadt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Jakutsk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1923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trat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Leonid in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zweiten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Stufe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konnte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ausgezeichnet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Mathematik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dichtete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gern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spielte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gut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Schach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Seine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Gedichte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erschienen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Zeitung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“Die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lastRenderedPageBreak/>
        <w:t>Autonomie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Jakutien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”.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Gedichten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dieser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zieht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Gedicht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“Die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Wissenschaft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”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Aufmerksamkeit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auf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1997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beendete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Leonid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erfolgreich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2.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Stufe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fuhr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dann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Oljokminsk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um ,in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Lehrer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Mathematik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Physik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Leben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jungen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Lehrers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gespannt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Leib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Seele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1931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Kirenski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Student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Physikfakultet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Moskauer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Staatsuniversitaet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1936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Aspirant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Magnetismuslehrstuhls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Universitat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Seine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wissenschaftliche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Spezialitat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Magnetismus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1939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verteidigte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L.W.Kirenski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Kandidatendissertation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1940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begann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Kirenski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physikalisch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mathematischen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Fakultat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Krasnojarsker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Paedagogischen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1943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organisierte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Magnetlabor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1950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verteidigte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Doktordissertation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Thema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“Die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Erforschung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Energieanisotropiens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Ferromagnetiken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1969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Ehrentitel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“Held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sozialistischen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”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verliehen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starb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am 3.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November </w:t>
      </w:r>
      <w:smartTag w:uri="urn:schemas-microsoft-com:office:smarttags" w:element="metricconverter">
        <w:smartTagPr>
          <w:attr w:name="ProductID" w:val="1969 in"/>
        </w:smartTagPr>
        <w:r w:rsidRPr="004C63DF">
          <w:rPr>
            <w:rFonts w:ascii="Times New Roman" w:hAnsi="Times New Roman" w:cs="Times New Roman"/>
            <w:sz w:val="24"/>
            <w:szCs w:val="24"/>
            <w:lang w:val="en-US"/>
          </w:rPr>
          <w:t>1969 in</w:t>
        </w:r>
      </w:smartTag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Moskau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Seinen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Namen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tragen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Heimatdorf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eine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Strasse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Schulmuseum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Amgaer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Mittelschule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№1.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Krasnojarsk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tragen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eine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Strasse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fur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Physik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Namen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Akademikers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Beantwortet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meine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Fragen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Wann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L.W.Kirenski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seine Mutter?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lernte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Leonid in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Wo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welcher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Hochschule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studierte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Wo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Absolvierung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Studiums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Auf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welchem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Gebiet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Wissenschaft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taetig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Welcher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Ehrentitel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verliehen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4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Wann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gestorben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Richtig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oder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falsch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16A4D" w:rsidRPr="004C63DF" w:rsidRDefault="00F16A4D" w:rsidP="00F16A4D">
      <w:pPr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Unteroffiziers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Kosakentruppen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Kirenskij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hatte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zwei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Schwester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Absolvierung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Amga.</w:t>
      </w:r>
    </w:p>
    <w:p w:rsidR="00F16A4D" w:rsidRPr="004C63DF" w:rsidRDefault="00F16A4D" w:rsidP="00F16A4D">
      <w:pPr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schrieb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Gedichte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studierte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Physikfakultaet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Moskauer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Staatsuniversitaet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numPr>
          <w:ilvl w:val="0"/>
          <w:numId w:val="5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organisierte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Magnetlabor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F16A4D" w:rsidRPr="004C63DF" w:rsidTr="00690529"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Richtig</w:t>
            </w:r>
            <w:proofErr w:type="spellEnd"/>
          </w:p>
        </w:tc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A4D" w:rsidRPr="004C63DF" w:rsidTr="00690529"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Falsch</w:t>
            </w:r>
            <w:proofErr w:type="spellEnd"/>
          </w:p>
        </w:tc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6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97" w:type="dxa"/>
          </w:tcPr>
          <w:p w:rsidR="00F16A4D" w:rsidRPr="004C63DF" w:rsidRDefault="00F16A4D" w:rsidP="0069052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Was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passt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zusammen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F16A4D" w:rsidRPr="003B3A85" w:rsidTr="00690529">
        <w:tc>
          <w:tcPr>
            <w:tcW w:w="4785" w:type="dxa"/>
          </w:tcPr>
          <w:p w:rsidR="00F16A4D" w:rsidRPr="004C63DF" w:rsidRDefault="00F16A4D" w:rsidP="00690529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Sein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Vater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war …</w:t>
            </w:r>
          </w:p>
          <w:p w:rsidR="00F16A4D" w:rsidRPr="004C63DF" w:rsidRDefault="00F16A4D" w:rsidP="00690529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Leonid war …</w:t>
            </w:r>
          </w:p>
          <w:p w:rsidR="00F16A4D" w:rsidRPr="004C63DF" w:rsidRDefault="00F16A4D" w:rsidP="00690529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arbeitete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physikalischen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Fakultaet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</w:t>
            </w:r>
          </w:p>
          <w:p w:rsidR="00F16A4D" w:rsidRPr="004C63DF" w:rsidRDefault="00F16A4D" w:rsidP="00690529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Jahre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1950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verteidigte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Doktordissertation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</w:t>
            </w:r>
          </w:p>
          <w:p w:rsidR="00F16A4D" w:rsidRPr="004C63DF" w:rsidRDefault="00F16A4D" w:rsidP="00690529">
            <w:pPr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Krasnojarsk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tragen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eine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Strasse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und das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Institut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fuer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Physik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…</w:t>
            </w:r>
          </w:p>
        </w:tc>
        <w:tc>
          <w:tcPr>
            <w:tcW w:w="4786" w:type="dxa"/>
          </w:tcPr>
          <w:p w:rsidR="00F16A4D" w:rsidRPr="004C63DF" w:rsidRDefault="00F16A4D" w:rsidP="006905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den</w:t>
            </w:r>
            <w:proofErr w:type="gram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Namen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Akademikers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16A4D" w:rsidRPr="004C63DF" w:rsidRDefault="00F16A4D" w:rsidP="006905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proofErr w:type="gram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Kindheit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wissbegieriger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kluger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Junge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16A4D" w:rsidRPr="004C63DF" w:rsidRDefault="00F16A4D" w:rsidP="006905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der</w:t>
            </w:r>
            <w:proofErr w:type="gram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Sohn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Unteroffiziers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Kosakentruppen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16A4D" w:rsidRPr="004C63DF" w:rsidRDefault="00F16A4D" w:rsidP="006905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</w:t>
            </w:r>
            <w:proofErr w:type="gram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Krasnojarsker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Paedagogischen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Institut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F16A4D" w:rsidRPr="004C63DF" w:rsidRDefault="00F16A4D" w:rsidP="006905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spellStart"/>
            <w:proofErr w:type="gram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zum</w:t>
            </w:r>
            <w:proofErr w:type="spellEnd"/>
            <w:proofErr w:type="gram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Thema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“Die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Erforschung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Energieanisotropiens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Ferromagnetiken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.”</w:t>
            </w:r>
          </w:p>
          <w:p w:rsidR="00F16A4D" w:rsidRPr="004C63DF" w:rsidRDefault="00F16A4D" w:rsidP="0069052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16A4D" w:rsidRPr="004C63DF" w:rsidRDefault="00F16A4D" w:rsidP="00F16A4D">
      <w:pPr>
        <w:spacing w:line="360" w:lineRule="auto"/>
        <w:ind w:left="180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numPr>
          <w:ilvl w:val="0"/>
          <w:numId w:val="3"/>
        </w:numPr>
        <w:spacing w:line="360" w:lineRule="auto"/>
        <w:jc w:val="left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Stelle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Saetze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richtiger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Reihenfolge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studierte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an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Moskauer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Staatsuniversitaet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L.W.Kirenskij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am 7.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April 1909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Dorf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Amga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organisierte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Magnetlabor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Krasnojarsk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tragen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eine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Strasse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fuer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Physik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Namen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Akademikers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L.W.Kirenskij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Bauer.</w:t>
      </w:r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lernte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gut.</w:t>
      </w:r>
      <w:proofErr w:type="gramEnd"/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Seine Mutter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Krankenschwester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Oljokminsk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Lehrer.</w:t>
      </w:r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Absolvierung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Universitaet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Krasnojarsk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F16A4D" w:rsidRPr="004C63DF" w:rsidRDefault="00F16A4D" w:rsidP="00F16A4D">
      <w:pPr>
        <w:spacing w:line="360" w:lineRule="auto"/>
        <w:ind w:left="1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(  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dichtete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gern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spielte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gut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Schach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A17A4D" w:rsidRDefault="00F16A4D" w:rsidP="00F16A4D">
      <w:pPr>
        <w:spacing w:line="36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ind w:left="1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b/>
          <w:sz w:val="24"/>
          <w:szCs w:val="24"/>
        </w:rPr>
        <w:t>Тест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das?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Aus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den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Stichworten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aufgeschriebenen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Kurzbiographien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sind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Namen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erraten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Jede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Biographie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hier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drei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Abschnitte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unterteilt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kluger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Kopf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ist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schon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aus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dem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ersten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Abschnitt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Namen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findet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nicht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finden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kann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liest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weiter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/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zweite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Abschnitt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wird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Loesung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naeher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bringen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Hat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noch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immer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nicht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gezuendet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”,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dann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muss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dritte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Abschn</w:t>
      </w:r>
      <w:r>
        <w:rPr>
          <w:rFonts w:ascii="Times New Roman" w:hAnsi="Times New Roman" w:cs="Times New Roman"/>
          <w:sz w:val="24"/>
          <w:szCs w:val="24"/>
          <w:lang w:val="en-US"/>
        </w:rPr>
        <w:t>itt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noch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notwendig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Auskunft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3836670</wp:posOffset>
            </wp:positionV>
            <wp:extent cx="2628900" cy="3086100"/>
            <wp:effectExtent l="19050" t="0" r="0" b="0"/>
            <wp:wrapNone/>
            <wp:docPr id="1" name="Рисунок 17" descr="сканирование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нирование000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293370</wp:posOffset>
            </wp:positionV>
            <wp:extent cx="2377440" cy="2688590"/>
            <wp:effectExtent l="19050" t="0" r="3810" b="0"/>
            <wp:wrapNone/>
            <wp:docPr id="2" name="Рисунок 16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7D39">
        <w:rPr>
          <w:rFonts w:ascii="Times New Roman" w:hAnsi="Times New Roman" w:cs="Times New Roman"/>
          <w:sz w:val="24"/>
          <w:szCs w:val="24"/>
          <w:lang w:val="en-US"/>
        </w:rPr>
      </w:r>
      <w:r w:rsidR="00E97D39">
        <w:rPr>
          <w:rFonts w:ascii="Times New Roman" w:hAnsi="Times New Roman" w:cs="Times New Roman"/>
          <w:sz w:val="24"/>
          <w:szCs w:val="24"/>
          <w:lang w:val="en-US"/>
        </w:rPr>
        <w:pict>
          <v:group id="_x0000_s1035" editas="canvas" style="width:459pt;height:282.9pt;mso-position-horizontal-relative:char;mso-position-vertical-relative:line" coordorigin="2207,5726" coordsize="7200,438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6" type="#_x0000_t75" style="position:absolute;left:2207;top:5726;width:7200;height:438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5652;top:5726;width:2818;height:975">
              <v:textbox>
                <w:txbxContent>
                  <w:p w:rsidR="00F16A4D" w:rsidRPr="00EB71B8" w:rsidRDefault="00F16A4D" w:rsidP="00F16A4D">
                    <w:pPr>
                      <w:jc w:val="both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Sie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lang w:val="en-US"/>
                      </w:rPr>
                      <w:t>ist</w:t>
                    </w:r>
                    <w:proofErr w:type="spellEnd"/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bekannte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Saengerin</w:t>
                    </w:r>
                    <w:proofErr w:type="spellEnd"/>
                    <w:r>
                      <w:rPr>
                        <w:lang w:val="en-US"/>
                      </w:rPr>
                      <w:t xml:space="preserve">. </w:t>
                    </w:r>
                    <w:proofErr w:type="spellStart"/>
                    <w:r>
                      <w:rPr>
                        <w:lang w:val="en-US"/>
                      </w:rPr>
                      <w:t>Sie</w:t>
                    </w:r>
                    <w:proofErr w:type="spellEnd"/>
                    <w:r>
                      <w:rPr>
                        <w:lang w:val="en-US"/>
                      </w:rPr>
                      <w:t xml:space="preserve"> hat </w:t>
                    </w:r>
                    <w:proofErr w:type="spellStart"/>
                    <w:r>
                      <w:rPr>
                        <w:lang w:val="en-US"/>
                      </w:rPr>
                      <w:t>viele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schoene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lang w:val="en-US"/>
                      </w:rPr>
                      <w:t>jakutische</w:t>
                    </w:r>
                    <w:proofErr w:type="spellEnd"/>
                    <w:r>
                      <w:rPr>
                        <w:lang w:val="en-US"/>
                      </w:rPr>
                      <w:t xml:space="preserve">  Lieder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geschaffen</w:t>
                    </w:r>
                    <w:proofErr w:type="spellEnd"/>
                    <w:r>
                      <w:rPr>
                        <w:lang w:val="en-US"/>
                      </w:rPr>
                      <w:t xml:space="preserve">. </w:t>
                    </w:r>
                  </w:p>
                </w:txbxContent>
              </v:textbox>
            </v:shape>
            <v:shape id="_x0000_s1038" type="#_x0000_t202" style="position:absolute;left:5454;top:6841;width:3104;height:1395">
              <v:textbox>
                <w:txbxContent>
                  <w:p w:rsidR="00F16A4D" w:rsidRPr="004A69A1" w:rsidRDefault="00F16A4D" w:rsidP="00F16A4D">
                    <w:pPr>
                      <w:jc w:val="both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Wenn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beide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ihre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Eltern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gestorben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wurden</w:t>
                    </w:r>
                    <w:proofErr w:type="spellEnd"/>
                    <w:r>
                      <w:rPr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lang w:val="en-US"/>
                      </w:rPr>
                      <w:t>sie</w:t>
                    </w:r>
                    <w:proofErr w:type="spellEnd"/>
                    <w:r>
                      <w:rPr>
                        <w:lang w:val="en-US"/>
                      </w:rPr>
                      <w:t xml:space="preserve"> war </w:t>
                    </w:r>
                    <w:proofErr w:type="spellStart"/>
                    <w:r>
                      <w:rPr>
                        <w:lang w:val="en-US"/>
                      </w:rPr>
                      <w:t>nur</w:t>
                    </w:r>
                    <w:proofErr w:type="spellEnd"/>
                    <w:r>
                      <w:rPr>
                        <w:lang w:val="en-US"/>
                      </w:rPr>
                      <w:t xml:space="preserve"> 10 </w:t>
                    </w:r>
                    <w:proofErr w:type="spellStart"/>
                    <w:r>
                      <w:rPr>
                        <w:lang w:val="en-US"/>
                      </w:rPr>
                      <w:t>Jahre</w:t>
                    </w:r>
                    <w:proofErr w:type="spellEnd"/>
                    <w:r>
                      <w:rPr>
                        <w:lang w:val="en-US"/>
                      </w:rPr>
                      <w:t xml:space="preserve"> alt. </w:t>
                    </w:r>
                    <w:proofErr w:type="spellStart"/>
                    <w:r>
                      <w:rPr>
                        <w:lang w:val="en-US"/>
                      </w:rPr>
                      <w:t>Aber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mit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Hilfe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ihren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Verwandten</w:t>
                    </w:r>
                    <w:proofErr w:type="spellEnd"/>
                    <w:r>
                      <w:rPr>
                        <w:lang w:val="en-US"/>
                      </w:rPr>
                      <w:t xml:space="preserve"> und </w:t>
                    </w:r>
                    <w:proofErr w:type="spellStart"/>
                    <w:r>
                      <w:rPr>
                        <w:lang w:val="en-US"/>
                      </w:rPr>
                      <w:t>Landsleute</w:t>
                    </w:r>
                    <w:proofErr w:type="spellEnd"/>
                    <w:r>
                      <w:rPr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lang w:val="en-US"/>
                      </w:rPr>
                      <w:t>absolvierte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sie</w:t>
                    </w:r>
                    <w:proofErr w:type="spellEnd"/>
                    <w:r>
                      <w:rPr>
                        <w:lang w:val="en-US"/>
                      </w:rPr>
                      <w:t xml:space="preserve"> die </w:t>
                    </w:r>
                    <w:proofErr w:type="spellStart"/>
                    <w:r>
                      <w:rPr>
                        <w:lang w:val="en-US"/>
                      </w:rPr>
                      <w:t>Mittelschule</w:t>
                    </w:r>
                    <w:proofErr w:type="spellEnd"/>
                    <w:r>
                      <w:rPr>
                        <w:lang w:val="en-US"/>
                      </w:rPr>
                      <w:t xml:space="preserve"> und </w:t>
                    </w:r>
                    <w:proofErr w:type="spellStart"/>
                    <w:proofErr w:type="gramStart"/>
                    <w:r>
                      <w:rPr>
                        <w:lang w:val="en-US"/>
                      </w:rPr>
                      <w:t>bekam</w:t>
                    </w:r>
                    <w:proofErr w:type="spellEnd"/>
                    <w:r>
                      <w:rPr>
                        <w:lang w:val="en-US"/>
                      </w:rPr>
                      <w:t xml:space="preserve">  </w:t>
                    </w:r>
                    <w:proofErr w:type="spellStart"/>
                    <w:r>
                      <w:rPr>
                        <w:lang w:val="en-US"/>
                      </w:rPr>
                      <w:t>musikalische</w:t>
                    </w:r>
                    <w:proofErr w:type="spellEnd"/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Bildung</w:t>
                    </w:r>
                    <w:proofErr w:type="spellEnd"/>
                    <w:r>
                      <w:rPr>
                        <w:lang w:val="en-US"/>
                      </w:rPr>
                      <w:t>.</w:t>
                    </w:r>
                  </w:p>
                </w:txbxContent>
              </v:textbox>
            </v:shape>
            <v:shape id="_x0000_s1039" type="#_x0000_t202" style="position:absolute;left:5454;top:8327;width:2965;height:1519">
              <v:textbox>
                <w:txbxContent>
                  <w:p w:rsidR="00F16A4D" w:rsidRPr="000939C8" w:rsidRDefault="00F16A4D" w:rsidP="00F16A4D">
                    <w:pPr>
                      <w:jc w:val="both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Viele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Jahre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arbeitete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sie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lang w:val="en-US"/>
                      </w:rPr>
                      <w:t>als</w:t>
                    </w:r>
                    <w:proofErr w:type="spellEnd"/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Direktor</w:t>
                    </w:r>
                    <w:proofErr w:type="spellEnd"/>
                    <w:r>
                      <w:rPr>
                        <w:lang w:val="en-US"/>
                      </w:rPr>
                      <w:t xml:space="preserve"> des </w:t>
                    </w:r>
                    <w:proofErr w:type="spellStart"/>
                    <w:r>
                      <w:rPr>
                        <w:lang w:val="en-US"/>
                      </w:rPr>
                      <w:t>Hauses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fuer</w:t>
                    </w:r>
                    <w:proofErr w:type="spellEnd"/>
                    <w:r>
                      <w:rPr>
                        <w:lang w:val="en-US"/>
                      </w:rPr>
                      <w:t xml:space="preserve"> Kinder und </w:t>
                    </w:r>
                    <w:proofErr w:type="spellStart"/>
                    <w:r>
                      <w:rPr>
                        <w:lang w:val="en-US"/>
                      </w:rPr>
                      <w:t>Leiterin</w:t>
                    </w:r>
                    <w:proofErr w:type="spellEnd"/>
                    <w:r>
                      <w:rPr>
                        <w:lang w:val="en-US"/>
                      </w:rPr>
                      <w:t xml:space="preserve"> des </w:t>
                    </w:r>
                    <w:proofErr w:type="spellStart"/>
                    <w:r>
                      <w:rPr>
                        <w:lang w:val="en-US"/>
                      </w:rPr>
                      <w:t>Ensembeles</w:t>
                    </w:r>
                    <w:proofErr w:type="spellEnd"/>
                    <w:r>
                      <w:rPr>
                        <w:lang w:val="en-US"/>
                      </w:rPr>
                      <w:t xml:space="preserve"> “</w:t>
                    </w:r>
                    <w:proofErr w:type="spellStart"/>
                    <w:r>
                      <w:rPr>
                        <w:lang w:val="en-US"/>
                      </w:rPr>
                      <w:t>Amma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Tscheschire</w:t>
                    </w:r>
                    <w:proofErr w:type="spellEnd"/>
                    <w:r>
                      <w:rPr>
                        <w:lang w:val="en-US"/>
                      </w:rPr>
                      <w:t xml:space="preserve">”. </w:t>
                    </w:r>
                    <w:proofErr w:type="spellStart"/>
                    <w:r>
                      <w:rPr>
                        <w:lang w:val="en-US"/>
                      </w:rPr>
                      <w:t>Sie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ist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lang w:val="en-US"/>
                      </w:rPr>
                      <w:t>verdiente</w:t>
                    </w:r>
                    <w:proofErr w:type="spellEnd"/>
                    <w:r>
                      <w:rPr>
                        <w:lang w:val="en-US"/>
                      </w:rPr>
                      <w:t xml:space="preserve">  </w:t>
                    </w:r>
                    <w:proofErr w:type="spellStart"/>
                    <w:r>
                      <w:rPr>
                        <w:lang w:val="en-US"/>
                      </w:rPr>
                      <w:t>Kuenstlerin</w:t>
                    </w:r>
                    <w:proofErr w:type="spellEnd"/>
                    <w:proofErr w:type="gramEnd"/>
                    <w:r>
                      <w:rPr>
                        <w:lang w:val="en-US"/>
                      </w:rPr>
                      <w:t xml:space="preserve"> der </w:t>
                    </w:r>
                    <w:proofErr w:type="spellStart"/>
                    <w:r>
                      <w:rPr>
                        <w:lang w:val="en-US"/>
                      </w:rPr>
                      <w:t>Republik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Sacha</w:t>
                    </w:r>
                    <w:proofErr w:type="spellEnd"/>
                    <w:r>
                      <w:rPr>
                        <w:lang w:val="en-US"/>
                      </w:rPr>
                      <w:t>.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E97D39">
        <w:rPr>
          <w:rFonts w:ascii="Times New Roman" w:hAnsi="Times New Roman" w:cs="Times New Roman"/>
          <w:sz w:val="24"/>
          <w:szCs w:val="24"/>
          <w:lang w:val="en-US"/>
        </w:rPr>
      </w:r>
      <w:r w:rsidR="00E97D39">
        <w:rPr>
          <w:rFonts w:ascii="Times New Roman" w:hAnsi="Times New Roman" w:cs="Times New Roman"/>
          <w:sz w:val="24"/>
          <w:szCs w:val="24"/>
          <w:lang w:val="en-US"/>
        </w:rPr>
        <w:pict>
          <v:group id="_x0000_s1030" editas="canvas" style="width:459pt;height:279pt;mso-position-horizontal-relative:char;mso-position-vertical-relative:line" coordorigin="2279,9866" coordsize="7200,4320">
            <o:lock v:ext="edit" aspectratio="t"/>
            <v:shape id="_x0000_s1031" type="#_x0000_t75" style="position:absolute;left:2279;top:9866;width:7200;height:4320" o:preferrelative="f">
              <v:fill o:detectmouseclick="t"/>
              <v:path o:extrusionok="t" o:connecttype="none"/>
              <o:lock v:ext="edit" text="t"/>
            </v:shape>
            <v:shape id="_x0000_s1032" type="#_x0000_t202" style="position:absolute;left:5526;top:10145;width:3953;height:836">
              <v:textbox>
                <w:txbxContent>
                  <w:p w:rsidR="00F16A4D" w:rsidRPr="00332EE0" w:rsidRDefault="00F16A4D" w:rsidP="00F16A4D">
                    <w:pPr>
                      <w:jc w:val="both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Er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lang w:val="en-US"/>
                      </w:rPr>
                      <w:t>ist</w:t>
                    </w:r>
                    <w:proofErr w:type="spellEnd"/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begabte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Saenger</w:t>
                    </w:r>
                    <w:proofErr w:type="spellEnd"/>
                    <w:r>
                      <w:rPr>
                        <w:lang w:val="en-US"/>
                      </w:rPr>
                      <w:t xml:space="preserve"> und </w:t>
                    </w:r>
                    <w:proofErr w:type="spellStart"/>
                    <w:r>
                      <w:rPr>
                        <w:lang w:val="en-US"/>
                      </w:rPr>
                      <w:t>Musikschaffende</w:t>
                    </w:r>
                    <w:proofErr w:type="spellEnd"/>
                    <w:r>
                      <w:rPr>
                        <w:lang w:val="en-US"/>
                      </w:rPr>
                      <w:t xml:space="preserve">. </w:t>
                    </w:r>
                    <w:proofErr w:type="spellStart"/>
                    <w:r>
                      <w:rPr>
                        <w:lang w:val="en-US"/>
                      </w:rPr>
                      <w:t>Er</w:t>
                    </w:r>
                    <w:proofErr w:type="spellEnd"/>
                    <w:r>
                      <w:rPr>
                        <w:lang w:val="en-US"/>
                      </w:rPr>
                      <w:t xml:space="preserve"> hat in </w:t>
                    </w:r>
                    <w:proofErr w:type="spellStart"/>
                    <w:r>
                      <w:rPr>
                        <w:lang w:val="en-US"/>
                      </w:rPr>
                      <w:t>Gedichten</w:t>
                    </w:r>
                    <w:proofErr w:type="spellEnd"/>
                    <w:r>
                      <w:rPr>
                        <w:lang w:val="en-US"/>
                      </w:rPr>
                      <w:t xml:space="preserve"> der </w:t>
                    </w:r>
                    <w:proofErr w:type="spellStart"/>
                    <w:r>
                      <w:rPr>
                        <w:lang w:val="en-US"/>
                      </w:rPr>
                      <w:t>jakutischen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Schriftsteller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etwa</w:t>
                    </w:r>
                    <w:proofErr w:type="spellEnd"/>
                    <w:r>
                      <w:rPr>
                        <w:lang w:val="en-US"/>
                      </w:rPr>
                      <w:t xml:space="preserve"> 400 Lieder </w:t>
                    </w:r>
                    <w:proofErr w:type="spellStart"/>
                    <w:r>
                      <w:rPr>
                        <w:lang w:val="en-US"/>
                      </w:rPr>
                      <w:t>geschaffen</w:t>
                    </w:r>
                    <w:proofErr w:type="spellEnd"/>
                    <w:r>
                      <w:rPr>
                        <w:lang w:val="en-US"/>
                      </w:rPr>
                      <w:t>.</w:t>
                    </w:r>
                  </w:p>
                </w:txbxContent>
              </v:textbox>
            </v:shape>
            <v:shape id="_x0000_s1033" type="#_x0000_t202" style="position:absolute;left:5526;top:11120;width:3953;height:976">
              <v:textbox>
                <w:txbxContent>
                  <w:p w:rsidR="00F16A4D" w:rsidRPr="00332EE0" w:rsidRDefault="00F16A4D" w:rsidP="00F16A4D">
                    <w:pPr>
                      <w:jc w:val="both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Waehrend</w:t>
                    </w:r>
                    <w:proofErr w:type="spellEnd"/>
                    <w:r>
                      <w:rPr>
                        <w:lang w:val="en-US"/>
                      </w:rPr>
                      <w:t xml:space="preserve"> des </w:t>
                    </w:r>
                    <w:proofErr w:type="spellStart"/>
                    <w:r>
                      <w:rPr>
                        <w:lang w:val="en-US"/>
                      </w:rPr>
                      <w:t>Studium</w:t>
                    </w:r>
                    <w:proofErr w:type="spellEnd"/>
                    <w:r>
                      <w:rPr>
                        <w:lang w:val="en-US"/>
                      </w:rPr>
                      <w:t xml:space="preserve"> in der </w:t>
                    </w:r>
                    <w:proofErr w:type="spellStart"/>
                    <w:proofErr w:type="gramStart"/>
                    <w:r>
                      <w:rPr>
                        <w:lang w:val="en-US"/>
                      </w:rPr>
                      <w:t>Schule</w:t>
                    </w:r>
                    <w:proofErr w:type="spellEnd"/>
                    <w:r>
                      <w:rPr>
                        <w:lang w:val="en-US"/>
                      </w:rPr>
                      <w:t xml:space="preserve">  war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er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sehr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aktiv</w:t>
                    </w:r>
                    <w:proofErr w:type="spellEnd"/>
                    <w:r>
                      <w:rPr>
                        <w:lang w:val="en-US"/>
                      </w:rPr>
                      <w:t xml:space="preserve"> in </w:t>
                    </w:r>
                    <w:proofErr w:type="spellStart"/>
                    <w:r>
                      <w:rPr>
                        <w:lang w:val="en-US"/>
                      </w:rPr>
                      <w:t>allen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kuenstlerischen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Selbstaendigkeiten</w:t>
                    </w:r>
                    <w:proofErr w:type="spellEnd"/>
                    <w:r>
                      <w:rPr>
                        <w:lang w:val="en-US"/>
                      </w:rPr>
                      <w:t xml:space="preserve">. </w:t>
                    </w:r>
                    <w:proofErr w:type="spellStart"/>
                    <w:r>
                      <w:rPr>
                        <w:lang w:val="en-US"/>
                      </w:rPr>
                      <w:t>Er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konnte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sehr</w:t>
                    </w:r>
                    <w:proofErr w:type="spellEnd"/>
                    <w:r>
                      <w:rPr>
                        <w:lang w:val="en-US"/>
                      </w:rPr>
                      <w:t xml:space="preserve"> gut </w:t>
                    </w:r>
                    <w:proofErr w:type="spellStart"/>
                    <w:r>
                      <w:rPr>
                        <w:lang w:val="en-US"/>
                      </w:rPr>
                      <w:t>singen</w:t>
                    </w:r>
                    <w:proofErr w:type="spellEnd"/>
                    <w:r>
                      <w:rPr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lang w:val="en-US"/>
                      </w:rPr>
                      <w:t>tanzen</w:t>
                    </w:r>
                    <w:proofErr w:type="spellEnd"/>
                    <w:r>
                      <w:rPr>
                        <w:lang w:val="en-US"/>
                      </w:rPr>
                      <w:t xml:space="preserve">, </w:t>
                    </w:r>
                    <w:proofErr w:type="spellStart"/>
                    <w:r>
                      <w:rPr>
                        <w:lang w:val="en-US"/>
                      </w:rPr>
                      <w:t>inszenieren</w:t>
                    </w:r>
                    <w:proofErr w:type="spellEnd"/>
                    <w:r>
                      <w:rPr>
                        <w:lang w:val="en-US"/>
                      </w:rPr>
                      <w:t>.</w:t>
                    </w:r>
                  </w:p>
                </w:txbxContent>
              </v:textbox>
            </v:shape>
            <v:shape id="_x0000_s1034" type="#_x0000_t202" style="position:absolute;left:5526;top:12653;width:3953;height:1116">
              <v:textbox>
                <w:txbxContent>
                  <w:p w:rsidR="00F16A4D" w:rsidRPr="00332EE0" w:rsidRDefault="00F16A4D" w:rsidP="00F16A4D">
                    <w:pPr>
                      <w:jc w:val="both"/>
                      <w:rPr>
                        <w:lang w:val="en-US"/>
                      </w:rPr>
                    </w:pPr>
                    <w:proofErr w:type="spellStart"/>
                    <w:r>
                      <w:rPr>
                        <w:lang w:val="en-US"/>
                      </w:rPr>
                      <w:t>Im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Jahre</w:t>
                    </w:r>
                    <w:proofErr w:type="spellEnd"/>
                    <w:r>
                      <w:rPr>
                        <w:lang w:val="en-US"/>
                      </w:rPr>
                      <w:t xml:space="preserve"> 1936 </w:t>
                    </w:r>
                    <w:proofErr w:type="spellStart"/>
                    <w:r>
                      <w:rPr>
                        <w:lang w:val="en-US"/>
                      </w:rPr>
                      <w:t>begann</w:t>
                    </w:r>
                    <w:proofErr w:type="spellEnd"/>
                    <w:r>
                      <w:rPr>
                        <w:lang w:val="en-US"/>
                      </w:rPr>
                      <w:t xml:space="preserve"> e rim </w:t>
                    </w:r>
                    <w:proofErr w:type="spellStart"/>
                    <w:r>
                      <w:rPr>
                        <w:lang w:val="en-US"/>
                      </w:rPr>
                      <w:t>Kulturhaus</w:t>
                    </w:r>
                    <w:proofErr w:type="spellEnd"/>
                    <w:r>
                      <w:rPr>
                        <w:lang w:val="en-US"/>
                      </w:rPr>
                      <w:t xml:space="preserve"> in </w:t>
                    </w:r>
                    <w:smartTag w:uri="urn:schemas-microsoft-com:office:smarttags" w:element="place">
                      <w:r>
                        <w:rPr>
                          <w:lang w:val="en-US"/>
                        </w:rPr>
                        <w:t>Amga</w:t>
                      </w:r>
                    </w:smartTag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zu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arbeiten</w:t>
                    </w:r>
                    <w:proofErr w:type="spellEnd"/>
                    <w:r>
                      <w:rPr>
                        <w:lang w:val="en-US"/>
                      </w:rPr>
                      <w:t xml:space="preserve">. </w:t>
                    </w:r>
                    <w:proofErr w:type="spellStart"/>
                    <w:proofErr w:type="gramStart"/>
                    <w:r>
                      <w:rPr>
                        <w:lang w:val="en-US"/>
                      </w:rPr>
                      <w:t>Seitdem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arbeitete</w:t>
                    </w:r>
                    <w:proofErr w:type="spellEnd"/>
                    <w:r>
                      <w:rPr>
                        <w:lang w:val="en-US"/>
                      </w:rPr>
                      <w:t xml:space="preserve"> 44 </w:t>
                    </w:r>
                    <w:proofErr w:type="spellStart"/>
                    <w:r>
                      <w:rPr>
                        <w:lang w:val="en-US"/>
                      </w:rPr>
                      <w:t>Jahre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im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Bereich</w:t>
                    </w:r>
                    <w:proofErr w:type="spellEnd"/>
                    <w:r>
                      <w:rPr>
                        <w:lang w:val="en-US"/>
                      </w:rPr>
                      <w:t xml:space="preserve"> </w:t>
                    </w:r>
                    <w:proofErr w:type="spellStart"/>
                    <w:r>
                      <w:rPr>
                        <w:lang w:val="en-US"/>
                      </w:rPr>
                      <w:t>Kultur</w:t>
                    </w:r>
                    <w:proofErr w:type="spellEnd"/>
                    <w:r>
                      <w:rPr>
                        <w:lang w:val="en-US"/>
                      </w:rPr>
                      <w:t>.</w:t>
                    </w:r>
                    <w:proofErr w:type="gramEnd"/>
                    <w:r>
                      <w:rPr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Pr="00565439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E97D39" w:rsidP="00F16A4D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202" style="position:absolute;left:0;text-align:left;margin-left:162pt;margin-top:328.8pt;width:297pt;height:58.9pt;z-index:251696128">
            <v:textbox>
              <w:txbxContent>
                <w:p w:rsidR="00F16A4D" w:rsidRPr="005D6578" w:rsidRDefault="00F16A4D" w:rsidP="00F16A4D">
                  <w:pPr>
                    <w:jc w:val="both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war </w:t>
                  </w:r>
                  <w:proofErr w:type="spellStart"/>
                  <w:r>
                    <w:rPr>
                      <w:lang w:val="en-US"/>
                    </w:rPr>
                    <w:t>talentvoller</w:t>
                  </w:r>
                  <w:proofErr w:type="spellEnd"/>
                  <w:r>
                    <w:rPr>
                      <w:lang w:val="en-US"/>
                    </w:rPr>
                    <w:t xml:space="preserve"> Meister der </w:t>
                  </w:r>
                  <w:proofErr w:type="spellStart"/>
                  <w:r>
                    <w:rPr>
                      <w:lang w:val="en-US"/>
                    </w:rPr>
                    <w:t>nationalen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Musikinstrumennten</w:t>
                  </w:r>
                  <w:proofErr w:type="spellEnd"/>
                  <w:r>
                    <w:rPr>
                      <w:lang w:val="en-US"/>
                    </w:rPr>
                    <w:t xml:space="preserve">. </w:t>
                  </w: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bastelte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selbst</w:t>
                  </w:r>
                  <w:proofErr w:type="spellEnd"/>
                  <w:r>
                    <w:rPr>
                      <w:lang w:val="en-US"/>
                    </w:rPr>
                    <w:t xml:space="preserve"> seine </w:t>
                  </w:r>
                  <w:proofErr w:type="spellStart"/>
                  <w:r>
                    <w:rPr>
                      <w:lang w:val="en-US"/>
                    </w:rPr>
                    <w:t>Violine</w:t>
                  </w:r>
                  <w:proofErr w:type="spellEnd"/>
                  <w:r>
                    <w:rPr>
                      <w:lang w:val="en-US"/>
                    </w:rPr>
                    <w:t xml:space="preserve"> und </w:t>
                  </w:r>
                  <w:proofErr w:type="spellStart"/>
                  <w:r>
                    <w:rPr>
                      <w:lang w:val="en-US"/>
                    </w:rPr>
                    <w:t>Chomus</w:t>
                  </w:r>
                  <w:proofErr w:type="spellEnd"/>
                  <w:r>
                    <w:rPr>
                      <w:lang w:val="en-US"/>
                    </w:rPr>
                    <w:t xml:space="preserve">. </w:t>
                  </w: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spielte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auch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sehr</w:t>
                  </w:r>
                  <w:proofErr w:type="spellEnd"/>
                  <w:r>
                    <w:rPr>
                      <w:lang w:val="en-US"/>
                    </w:rPr>
                    <w:t xml:space="preserve"> gut in Violin und </w:t>
                  </w:r>
                  <w:proofErr w:type="spellStart"/>
                  <w:r>
                    <w:rPr>
                      <w:lang w:val="en-US"/>
                    </w:rPr>
                    <w:t>Chomus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4" type="#_x0000_t202" style="position:absolute;left:0;text-align:left;margin-left:171.3pt;margin-top:265.8pt;width:251.9pt;height:35.95pt;z-index:251695104">
            <v:textbox>
              <w:txbxContent>
                <w:p w:rsidR="00F16A4D" w:rsidRPr="005D6578" w:rsidRDefault="00F16A4D" w:rsidP="00F16A4D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hat </w:t>
                  </w:r>
                  <w:proofErr w:type="spellStart"/>
                  <w:r>
                    <w:rPr>
                      <w:lang w:val="en-US"/>
                    </w:rPr>
                    <w:t>sehr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viele</w:t>
                  </w:r>
                  <w:proofErr w:type="spellEnd"/>
                  <w:r>
                    <w:rPr>
                      <w:lang w:val="en-US"/>
                    </w:rPr>
                    <w:t xml:space="preserve"> Lieder </w:t>
                  </w:r>
                  <w:proofErr w:type="spellStart"/>
                  <w:r>
                    <w:rPr>
                      <w:lang w:val="en-US"/>
                    </w:rPr>
                    <w:t>geschaffen</w:t>
                  </w:r>
                  <w:proofErr w:type="spellEnd"/>
                  <w:r>
                    <w:rPr>
                      <w:lang w:val="en-US"/>
                    </w:rPr>
                    <w:t xml:space="preserve">. </w:t>
                  </w: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hatte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geschickte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Haende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202" style="position:absolute;left:0;text-align:left;margin-left:171pt;margin-top:193.8pt;width:251.9pt;height:36.05pt;z-index:251694080">
            <v:textbox>
              <w:txbxContent>
                <w:p w:rsidR="00F16A4D" w:rsidRPr="006B61B7" w:rsidRDefault="00F16A4D" w:rsidP="00F16A4D">
                  <w:pPr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war </w:t>
                  </w:r>
                  <w:proofErr w:type="spellStart"/>
                  <w:r>
                    <w:rPr>
                      <w:lang w:val="en-US"/>
                    </w:rPr>
                    <w:t>begabte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Saenger</w:t>
                  </w:r>
                  <w:proofErr w:type="spellEnd"/>
                  <w:r>
                    <w:rPr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lang w:val="en-US"/>
                    </w:rPr>
                    <w:t>Musikschaffende</w:t>
                  </w:r>
                  <w:proofErr w:type="spellEnd"/>
                  <w:r>
                    <w:rPr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lang w:val="en-US"/>
                    </w:rPr>
                    <w:t>Schriftsteller</w:t>
                  </w:r>
                  <w:proofErr w:type="spellEnd"/>
                  <w:r>
                    <w:rPr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F16A4D"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3314700</wp:posOffset>
            </wp:positionV>
            <wp:extent cx="2743200" cy="2743200"/>
            <wp:effectExtent l="19050" t="0" r="0" b="0"/>
            <wp:wrapNone/>
            <wp:docPr id="3" name="Рисунок 19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left:0;text-align:left;margin-left:153pt;margin-top:99pt;width:4in;height:45pt;z-index:251692032;mso-position-horizontal-relative:text;mso-position-vertical-relative:text">
            <v:textbox>
              <w:txbxContent>
                <w:p w:rsidR="00F16A4D" w:rsidRPr="00D13719" w:rsidRDefault="00F16A4D" w:rsidP="00F16A4D">
                  <w:pPr>
                    <w:jc w:val="both"/>
                    <w:rPr>
                      <w:lang w:val="en-US"/>
                    </w:rPr>
                  </w:pP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absolvierte</w:t>
                  </w:r>
                  <w:proofErr w:type="spellEnd"/>
                  <w:r>
                    <w:rPr>
                      <w:lang w:val="en-US"/>
                    </w:rPr>
                    <w:t xml:space="preserve"> die </w:t>
                  </w:r>
                  <w:proofErr w:type="spellStart"/>
                  <w:r>
                    <w:rPr>
                      <w:lang w:val="en-US"/>
                    </w:rPr>
                    <w:t>Mittelschule</w:t>
                  </w:r>
                  <w:proofErr w:type="spellEnd"/>
                  <w:r>
                    <w:rPr>
                      <w:lang w:val="en-US"/>
                    </w:rPr>
                    <w:t xml:space="preserve"> in </w:t>
                  </w:r>
                  <w:proofErr w:type="spellStart"/>
                  <w:r>
                    <w:rPr>
                      <w:lang w:val="en-US"/>
                    </w:rPr>
                    <w:t>Maja</w:t>
                  </w:r>
                  <w:proofErr w:type="spellEnd"/>
                  <w:r>
                    <w:rPr>
                      <w:lang w:val="en-US"/>
                    </w:rPr>
                    <w:t xml:space="preserve">. Von </w:t>
                  </w:r>
                  <w:proofErr w:type="spellStart"/>
                  <w:r>
                    <w:rPr>
                      <w:lang w:val="en-US"/>
                    </w:rPr>
                    <w:t>Kindheit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interressierte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fuer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Musik</w:t>
                  </w:r>
                  <w:proofErr w:type="spellEnd"/>
                  <w:r>
                    <w:rPr>
                      <w:lang w:val="en-US"/>
                    </w:rPr>
                    <w:t xml:space="preserve"> und </w:t>
                  </w:r>
                  <w:proofErr w:type="spellStart"/>
                  <w:r>
                    <w:rPr>
                      <w:lang w:val="en-US"/>
                    </w:rPr>
                    <w:t>spielte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sehr</w:t>
                  </w:r>
                  <w:proofErr w:type="spellEnd"/>
                  <w:r>
                    <w:rPr>
                      <w:lang w:val="en-US"/>
                    </w:rPr>
                    <w:t xml:space="preserve"> gut in </w:t>
                  </w:r>
                  <w:proofErr w:type="spellStart"/>
                  <w:r>
                    <w:rPr>
                      <w:lang w:val="en-US"/>
                    </w:rPr>
                    <w:t>Knopfharmonika</w:t>
                  </w:r>
                  <w:proofErr w:type="spellEnd"/>
                  <w:r>
                    <w:rPr>
                      <w:lang w:val="en-US"/>
                    </w:rPr>
                    <w:t xml:space="preserve">.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202" style="position:absolute;left:0;text-align:left;margin-left:153pt;margin-top:45pt;width:287.95pt;height:36pt;z-index:251693056;mso-position-horizontal-relative:text;mso-position-vertical-relative:text">
            <v:textbox>
              <w:txbxContent>
                <w:p w:rsidR="00F16A4D" w:rsidRPr="002E4435" w:rsidRDefault="00F16A4D" w:rsidP="00F16A4D">
                  <w:pPr>
                    <w:jc w:val="both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Seine </w:t>
                  </w:r>
                  <w:proofErr w:type="spellStart"/>
                  <w:r>
                    <w:rPr>
                      <w:lang w:val="en-US"/>
                    </w:rPr>
                    <w:t>drei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Bruedern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im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Grossen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aterVlaendischen</w:t>
                  </w:r>
                  <w:proofErr w:type="spellEnd"/>
                  <w:r>
                    <w:rPr>
                      <w:lang w:val="en-US"/>
                    </w:rPr>
                    <w:t xml:space="preserve"> Krieg </w:t>
                  </w:r>
                  <w:proofErr w:type="spellStart"/>
                  <w:r>
                    <w:rPr>
                      <w:lang w:val="en-US"/>
                    </w:rPr>
                    <w:t>getotet</w:t>
                  </w:r>
                  <w:proofErr w:type="spellEnd"/>
                  <w:r>
                    <w:rPr>
                      <w:lang w:val="en-US"/>
                    </w:rPr>
                    <w:t xml:space="preserve">. </w:t>
                  </w:r>
                  <w:proofErr w:type="spellStart"/>
                  <w:r>
                    <w:rPr>
                      <w:lang w:val="en-US"/>
                    </w:rPr>
                    <w:t>Zu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dieser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Zeit</w:t>
                  </w:r>
                  <w:proofErr w:type="spellEnd"/>
                  <w:r>
                    <w:rPr>
                      <w:lang w:val="en-US"/>
                    </w:rPr>
                    <w:t xml:space="preserve"> war </w:t>
                  </w:r>
                  <w:proofErr w:type="spellStart"/>
                  <w:r>
                    <w:rPr>
                      <w:lang w:val="en-US"/>
                    </w:rPr>
                    <w:t>er</w:t>
                  </w:r>
                  <w:proofErr w:type="spellEnd"/>
                  <w:r>
                    <w:rPr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lang w:val="en-US"/>
                    </w:rPr>
                    <w:t>nur</w:t>
                  </w:r>
                  <w:proofErr w:type="spellEnd"/>
                  <w:r>
                    <w:rPr>
                      <w:lang w:val="en-US"/>
                    </w:rPr>
                    <w:t xml:space="preserve"> 5 </w:t>
                  </w:r>
                  <w:proofErr w:type="spellStart"/>
                  <w:r>
                    <w:rPr>
                      <w:lang w:val="en-US"/>
                    </w:rPr>
                    <w:t>Jahre</w:t>
                  </w:r>
                  <w:proofErr w:type="spellEnd"/>
                  <w:r>
                    <w:rPr>
                      <w:lang w:val="en-US"/>
                    </w:rPr>
                    <w:t xml:space="preserve"> alt.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202" style="position:absolute;left:0;text-align:left;margin-left:162pt;margin-top:-9pt;width:254.3pt;height:34.65pt;z-index:251691008;mso-position-horizontal-relative:text;mso-position-vertical-relative:text">
            <o:lock v:ext="edit" aspectratio="t"/>
            <v:textbox inset="2.40692mm,1.2034mm,2.40692mm,1.2034mm">
              <w:txbxContent>
                <w:p w:rsidR="00F16A4D" w:rsidRPr="0041224B" w:rsidRDefault="00F16A4D" w:rsidP="00F16A4D">
                  <w:pPr>
                    <w:jc w:val="both"/>
                    <w:rPr>
                      <w:sz w:val="23"/>
                      <w:lang w:val="en-US"/>
                    </w:rPr>
                  </w:pPr>
                  <w:r w:rsidRPr="0041224B">
                    <w:rPr>
                      <w:sz w:val="23"/>
                      <w:lang w:val="en-US"/>
                    </w:rPr>
                    <w:t xml:space="preserve">Das </w:t>
                  </w:r>
                  <w:proofErr w:type="spellStart"/>
                  <w:proofErr w:type="gramStart"/>
                  <w:r w:rsidRPr="0041224B">
                    <w:rPr>
                      <w:sz w:val="23"/>
                      <w:lang w:val="en-US"/>
                    </w:rPr>
                    <w:t>ist</w:t>
                  </w:r>
                  <w:proofErr w:type="spellEnd"/>
                  <w:proofErr w:type="gramEnd"/>
                  <w:r w:rsidRPr="0041224B">
                    <w:rPr>
                      <w:sz w:val="23"/>
                      <w:lang w:val="en-US"/>
                    </w:rPr>
                    <w:t xml:space="preserve"> </w:t>
                  </w:r>
                  <w:proofErr w:type="spellStart"/>
                  <w:r w:rsidRPr="0041224B">
                    <w:rPr>
                      <w:sz w:val="23"/>
                      <w:lang w:val="en-US"/>
                    </w:rPr>
                    <w:t>ein</w:t>
                  </w:r>
                  <w:proofErr w:type="spellEnd"/>
                  <w:r w:rsidRPr="0041224B">
                    <w:rPr>
                      <w:sz w:val="23"/>
                      <w:lang w:val="en-US"/>
                    </w:rPr>
                    <w:t xml:space="preserve"> </w:t>
                  </w:r>
                  <w:proofErr w:type="spellStart"/>
                  <w:r w:rsidRPr="0041224B">
                    <w:rPr>
                      <w:sz w:val="23"/>
                      <w:lang w:val="en-US"/>
                    </w:rPr>
                    <w:t>bekannter</w:t>
                  </w:r>
                  <w:proofErr w:type="spellEnd"/>
                  <w:r w:rsidRPr="0041224B">
                    <w:rPr>
                      <w:sz w:val="23"/>
                      <w:lang w:val="en-US"/>
                    </w:rPr>
                    <w:t xml:space="preserve">, </w:t>
                  </w:r>
                  <w:proofErr w:type="spellStart"/>
                  <w:r w:rsidRPr="0041224B">
                    <w:rPr>
                      <w:sz w:val="23"/>
                      <w:lang w:val="en-US"/>
                    </w:rPr>
                    <w:t>talentvoller</w:t>
                  </w:r>
                  <w:proofErr w:type="spellEnd"/>
                  <w:r w:rsidRPr="0041224B">
                    <w:rPr>
                      <w:sz w:val="23"/>
                      <w:lang w:val="en-US"/>
                    </w:rPr>
                    <w:t xml:space="preserve"> </w:t>
                  </w:r>
                  <w:proofErr w:type="spellStart"/>
                  <w:r w:rsidRPr="0041224B">
                    <w:rPr>
                      <w:sz w:val="23"/>
                      <w:lang w:val="en-US"/>
                    </w:rPr>
                    <w:t>Saenger</w:t>
                  </w:r>
                  <w:proofErr w:type="spellEnd"/>
                  <w:r w:rsidRPr="0041224B">
                    <w:rPr>
                      <w:sz w:val="23"/>
                      <w:lang w:val="en-US"/>
                    </w:rPr>
                    <w:t xml:space="preserve"> und </w:t>
                  </w:r>
                  <w:proofErr w:type="spellStart"/>
                  <w:r w:rsidRPr="0041224B">
                    <w:rPr>
                      <w:sz w:val="23"/>
                      <w:lang w:val="en-US"/>
                    </w:rPr>
                    <w:t>Musikschaffende</w:t>
                  </w:r>
                  <w:proofErr w:type="spellEnd"/>
                  <w:r w:rsidRPr="0041224B">
                    <w:rPr>
                      <w:sz w:val="23"/>
                      <w:lang w:val="en-US"/>
                    </w:rPr>
                    <w:t>.</w:t>
                  </w:r>
                </w:p>
              </w:txbxContent>
            </v:textbox>
          </v:shape>
        </w:pict>
      </w:r>
      <w:r w:rsidR="00F16A4D"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2514600" cy="3200400"/>
            <wp:effectExtent l="19050" t="0" r="0" b="0"/>
            <wp:wrapNone/>
            <wp:docPr id="4" name="Рисунок 18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7D39">
        <w:rPr>
          <w:rFonts w:ascii="Times New Roman" w:hAnsi="Times New Roman" w:cs="Times New Roman"/>
          <w:sz w:val="24"/>
          <w:szCs w:val="24"/>
          <w:lang w:val="en-US"/>
        </w:rPr>
      </w:r>
      <w:r w:rsidR="00E97D39">
        <w:rPr>
          <w:rFonts w:ascii="Times New Roman" w:hAnsi="Times New Roman" w:cs="Times New Roman"/>
          <w:sz w:val="24"/>
          <w:szCs w:val="24"/>
          <w:lang w:val="en-US"/>
        </w:rPr>
        <w:pict>
          <v:group id="_x0000_s1028" editas="canvas" style="width:459pt;height:279pt;mso-position-horizontal-relative:char;mso-position-vertical-relative:line" coordorigin="2279,3626" coordsize="7200,4320">
            <o:lock v:ext="edit" aspectratio="t"/>
            <v:shape id="_x0000_s1029" type="#_x0000_t75" style="position:absolute;left:2279;top:3626;width:7200;height:4320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  <w:r w:rsidR="00E97D39">
        <w:rPr>
          <w:rFonts w:ascii="Times New Roman" w:hAnsi="Times New Roman" w:cs="Times New Roman"/>
          <w:sz w:val="24"/>
          <w:szCs w:val="24"/>
          <w:lang w:val="en-US"/>
        </w:rPr>
      </w:r>
      <w:r w:rsidR="00E97D39">
        <w:rPr>
          <w:rFonts w:ascii="Times New Roman" w:hAnsi="Times New Roman" w:cs="Times New Roman"/>
          <w:sz w:val="24"/>
          <w:szCs w:val="24"/>
          <w:lang w:val="en-US"/>
        </w:rPr>
        <w:pict>
          <v:group id="_x0000_s1026" editas="canvas" style="width:459pt;height:189.75pt;mso-position-horizontal-relative:char;mso-position-vertical-relative:line" coordorigin="2279,6306" coordsize="7200,2938">
            <o:lock v:ext="edit" aspectratio="t"/>
            <v:shape id="_x0000_s1027" type="#_x0000_t75" style="position:absolute;left:2279;top:6306;width:7200;height:2938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F16A4D" w:rsidRPr="004C63DF" w:rsidRDefault="00F16A4D" w:rsidP="00F16A4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16A4D" w:rsidRPr="004C63DF" w:rsidRDefault="00F16A4D" w:rsidP="00F16A4D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  </w:t>
      </w:r>
      <w:r w:rsidRPr="004C63DF">
        <w:rPr>
          <w:rFonts w:ascii="Times New Roman" w:hAnsi="Times New Roman" w:cs="Times New Roman"/>
          <w:b/>
          <w:sz w:val="24"/>
          <w:szCs w:val="24"/>
        </w:rPr>
        <w:t xml:space="preserve">Тестовый контроль </w:t>
      </w:r>
      <w:proofErr w:type="spellStart"/>
      <w:r w:rsidRPr="004C63DF">
        <w:rPr>
          <w:rFonts w:ascii="Times New Roman" w:hAnsi="Times New Roman" w:cs="Times New Roman"/>
          <w:b/>
          <w:sz w:val="24"/>
          <w:szCs w:val="24"/>
        </w:rPr>
        <w:t>аудирования</w:t>
      </w:r>
      <w:proofErr w:type="spellEnd"/>
      <w:r w:rsidRPr="004C63DF">
        <w:rPr>
          <w:rFonts w:ascii="Times New Roman" w:hAnsi="Times New Roman" w:cs="Times New Roman"/>
          <w:b/>
          <w:sz w:val="24"/>
          <w:szCs w:val="24"/>
        </w:rPr>
        <w:t xml:space="preserve"> на уроках немецкого языка</w:t>
      </w:r>
    </w:p>
    <w:p w:rsidR="00F16A4D" w:rsidRPr="004C63DF" w:rsidRDefault="00F16A4D" w:rsidP="00F16A4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Первый этап: карточки с тестами раздаются перед началом работы. Объясняю учащимся, что в первой строчке написаны фамилии известных самодеятельных композиторов нашего улуса. Во второй строчке учащимся предлагается написать номера текстов, которые соответствуют тому, что написано строчкой выше.</w:t>
      </w:r>
    </w:p>
    <w:p w:rsidR="00F16A4D" w:rsidRPr="004C63DF" w:rsidRDefault="00F16A4D" w:rsidP="00F16A4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t xml:space="preserve">  Второй этап: прочитываю тексты, после каждого из них делая паузы, чтобы учащиеся смогли записать номер текста. Материал для </w:t>
      </w:r>
      <w:proofErr w:type="spellStart"/>
      <w:r w:rsidRPr="004C63DF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4C63DF">
        <w:rPr>
          <w:rFonts w:ascii="Times New Roman" w:hAnsi="Times New Roman" w:cs="Times New Roman"/>
          <w:sz w:val="24"/>
          <w:szCs w:val="24"/>
        </w:rPr>
        <w:t xml:space="preserve"> предъявляется один раз, темп чтения нормальный.</w:t>
      </w:r>
    </w:p>
    <w:p w:rsidR="00F16A4D" w:rsidRPr="004C63DF" w:rsidRDefault="00F16A4D" w:rsidP="00F16A4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63DF">
        <w:rPr>
          <w:rFonts w:ascii="Times New Roman" w:hAnsi="Times New Roman" w:cs="Times New Roman"/>
          <w:sz w:val="24"/>
          <w:szCs w:val="24"/>
        </w:rPr>
        <w:lastRenderedPageBreak/>
        <w:t xml:space="preserve">  Третий этап: подводятся итоги: сверяются номера в ответах учеников с контрольными номерами.</w:t>
      </w:r>
    </w:p>
    <w:p w:rsidR="00F16A4D" w:rsidRPr="004C63DF" w:rsidRDefault="00F16A4D" w:rsidP="00F16A4D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</w:rPr>
        <w:t>Тест</w:t>
      </w: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63DF">
        <w:rPr>
          <w:rFonts w:ascii="Times New Roman" w:hAnsi="Times New Roman" w:cs="Times New Roman"/>
          <w:sz w:val="24"/>
          <w:szCs w:val="24"/>
        </w:rPr>
        <w:t>к</w:t>
      </w: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C63DF">
        <w:rPr>
          <w:rFonts w:ascii="Times New Roman" w:hAnsi="Times New Roman" w:cs="Times New Roman"/>
          <w:sz w:val="24"/>
          <w:szCs w:val="24"/>
        </w:rPr>
        <w:t>теме</w:t>
      </w: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gramStart"/>
      <w:r w:rsidRPr="004C63DF">
        <w:rPr>
          <w:rFonts w:ascii="Times New Roman" w:hAnsi="Times New Roman" w:cs="Times New Roman"/>
          <w:sz w:val="24"/>
          <w:szCs w:val="24"/>
        </w:rPr>
        <w:t>В</w:t>
      </w:r>
      <w:proofErr w:type="spellStart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>ekannte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Musiker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unseres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Ulusses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F16A4D" w:rsidRPr="004C63DF" w:rsidRDefault="00F16A4D" w:rsidP="00F16A4D">
      <w:pPr>
        <w:spacing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914"/>
        <w:gridCol w:w="1915"/>
      </w:tblGrid>
      <w:tr w:rsidR="00F16A4D" w:rsidRPr="004C63DF" w:rsidTr="00690529"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Bekannte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Musiker</w:t>
            </w:r>
            <w:proofErr w:type="spellEnd"/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Ilja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Neusroew</w:t>
            </w:r>
            <w:proofErr w:type="spellEnd"/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Walerij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Noew</w:t>
            </w:r>
            <w:proofErr w:type="spellEnd"/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Christofor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Maximow</w:t>
            </w:r>
            <w:proofErr w:type="spellEnd"/>
          </w:p>
        </w:tc>
        <w:tc>
          <w:tcPr>
            <w:tcW w:w="1915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Olga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Iwanowa</w:t>
            </w:r>
            <w:proofErr w:type="spellEnd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                      </w:t>
            </w:r>
          </w:p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A4D" w:rsidRPr="004C63DF" w:rsidTr="00690529"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63D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 </w:t>
            </w: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Textes</w:t>
            </w:r>
            <w:proofErr w:type="spellEnd"/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16A4D" w:rsidRPr="004C63DF" w:rsidTr="00690529"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3D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Punkte</w:t>
            </w:r>
            <w:proofErr w:type="spellEnd"/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4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15" w:type="dxa"/>
          </w:tcPr>
          <w:p w:rsidR="00F16A4D" w:rsidRPr="004C63DF" w:rsidRDefault="00F16A4D" w:rsidP="00690529">
            <w:pPr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F16A4D" w:rsidRPr="004C63DF" w:rsidRDefault="00F16A4D" w:rsidP="00F16A4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Text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Nummer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23 November,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1932 ,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Somorsun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war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Jaeger.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1943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Grossen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Vaterlaendischen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Krieg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getotet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Mutter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Arbeiterin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1943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,nach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langen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Krankheit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gestorben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blieb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allein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dieser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nur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10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alt.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Hilfe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Verwandten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Landsleute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absolvierte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Mittelschule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bekam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musikalische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Bildung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hatte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eine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wuderschoene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Stimme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begabte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Saengerin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Dichter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Melodistin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Lieder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sind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Jugendlichen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populaer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lange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Direktor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hauses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fuer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Kinder,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Leiterin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Ensembels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“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Amma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Tschetschire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”.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Verdiente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Kunstlerin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Republick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Sacha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F16A4D" w:rsidRPr="004C63DF" w:rsidRDefault="00F16A4D" w:rsidP="00F16A4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Text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Nummer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2.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bekannter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Melodist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Schriftsteller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Meister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nationalen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Musikinstrumenten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(1926-2007)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Dorf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Altanzy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hat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ueber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400 Lieder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geschaffen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bastelte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selbst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Violine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Chomus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spielte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gut in Violin.   </w:t>
      </w:r>
    </w:p>
    <w:p w:rsidR="00F16A4D" w:rsidRPr="004C63DF" w:rsidRDefault="00F16A4D" w:rsidP="00F16A4D">
      <w:pPr>
        <w:spacing w:line="360" w:lineRule="auto"/>
        <w:ind w:firstLine="567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Text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Nummer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3.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talentvoller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Melodist.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Dorf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Altanzy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Seine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drei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altere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Brueder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GrossenVaterlaendischen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Krieg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getotet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diesen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nur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4-5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alt.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ging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spaet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absolvierte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die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Mittelschule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Maja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Von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Kindheit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interessierte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fur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Musik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spielte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Knopfharmonike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hat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viele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schöne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Lieder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geschaffen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Text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Nummer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4.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wurde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(1917-1980)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Dorf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Sulgatschy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geboren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absolbierte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Abagaer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7-klassige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Schule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Waehrend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Studiums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war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aktiv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nahm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allen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kuenstlerischen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Selbstaendigkeiten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teil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konnte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sehr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gut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singen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tanzen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inszenieren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Jahre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1936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begann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e rim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Kulturhaus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Amge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zu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arbeiten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So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widmete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sein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ganzes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Leben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fuer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Entwicklung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Kultur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unserer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Republik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hat 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Gedichten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jakutischen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Schriftstellers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etwa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400 Lieder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geschaffen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5E02B0" w:rsidRDefault="00F16A4D" w:rsidP="00F16A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Test</w:t>
      </w:r>
    </w:p>
    <w:p w:rsidR="00F16A4D" w:rsidRPr="004C63DF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sind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bekannte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Menschen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unseres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Uluses</w:t>
      </w:r>
      <w:proofErr w:type="spellEnd"/>
    </w:p>
    <w:p w:rsidR="00F16A4D" w:rsidRPr="004C63DF" w:rsidRDefault="00F16A4D" w:rsidP="00F16A4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heissen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und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sind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das?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106680</wp:posOffset>
            </wp:positionV>
            <wp:extent cx="911860" cy="1143000"/>
            <wp:effectExtent l="19050" t="0" r="2540" b="0"/>
            <wp:wrapThrough wrapText="bothSides">
              <wp:wrapPolygon edited="0">
                <wp:start x="-451" y="0"/>
                <wp:lineTo x="-451" y="21240"/>
                <wp:lineTo x="21660" y="21240"/>
                <wp:lineTo x="21660" y="0"/>
                <wp:lineTo x="-451" y="0"/>
              </wp:wrapPolygon>
            </wp:wrapThrough>
            <wp:docPr id="5" name="Рисунок 27" descr="Саргы ку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аргы ку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106680</wp:posOffset>
            </wp:positionV>
            <wp:extent cx="892810" cy="1177290"/>
            <wp:effectExtent l="19050" t="0" r="2540" b="0"/>
            <wp:wrapThrough wrapText="bothSides">
              <wp:wrapPolygon edited="0">
                <wp:start x="-461" y="0"/>
                <wp:lineTo x="-461" y="21320"/>
                <wp:lineTo x="21661" y="21320"/>
                <wp:lineTo x="21661" y="0"/>
                <wp:lineTo x="-461" y="0"/>
              </wp:wrapPolygon>
            </wp:wrapThrough>
            <wp:docPr id="6" name="Рисунок 26" descr="Саргы ку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аргы ку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1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45720</wp:posOffset>
            </wp:positionV>
            <wp:extent cx="821690" cy="1014095"/>
            <wp:effectExtent l="19050" t="0" r="0" b="0"/>
            <wp:wrapThrough wrapText="bothSides">
              <wp:wrapPolygon edited="0">
                <wp:start x="-501" y="0"/>
                <wp:lineTo x="-501" y="21100"/>
                <wp:lineTo x="21533" y="21100"/>
                <wp:lineTo x="21533" y="0"/>
                <wp:lineTo x="-501" y="0"/>
              </wp:wrapPolygon>
            </wp:wrapThrough>
            <wp:docPr id="7" name="Рисунок 29" descr="народный поэт Яку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родный поэт Якути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0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45720</wp:posOffset>
            </wp:positionV>
            <wp:extent cx="806450" cy="1028700"/>
            <wp:effectExtent l="19050" t="0" r="0" b="0"/>
            <wp:wrapThrough wrapText="bothSides">
              <wp:wrapPolygon edited="0">
                <wp:start x="-510" y="0"/>
                <wp:lineTo x="-510" y="21200"/>
                <wp:lineTo x="21430" y="21200"/>
                <wp:lineTo x="21430" y="0"/>
                <wp:lineTo x="-510" y="0"/>
              </wp:wrapPolygon>
            </wp:wrapThrough>
            <wp:docPr id="8" name="Рисунок 28" descr="ырыа ылдь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ырыа ылдьаа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>1.____________                 2.___________          3.____________               4.___________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____________                    ___________             ____________                  ___________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68580</wp:posOffset>
            </wp:positionV>
            <wp:extent cx="705485" cy="955040"/>
            <wp:effectExtent l="19050" t="0" r="0" b="0"/>
            <wp:wrapThrough wrapText="bothSides">
              <wp:wrapPolygon edited="0">
                <wp:start x="-583" y="0"/>
                <wp:lineTo x="-583" y="21112"/>
                <wp:lineTo x="21581" y="21112"/>
                <wp:lineTo x="21581" y="0"/>
                <wp:lineTo x="-583" y="0"/>
              </wp:wrapPolygon>
            </wp:wrapThrough>
            <wp:docPr id="9" name="Рисунок 34" descr="Е ИНеустроев ч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Е ИНеустроев член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95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68580</wp:posOffset>
            </wp:positionV>
            <wp:extent cx="761365" cy="1028700"/>
            <wp:effectExtent l="19050" t="0" r="635" b="0"/>
            <wp:wrapThrough wrapText="bothSides">
              <wp:wrapPolygon edited="0">
                <wp:start x="-540" y="0"/>
                <wp:lineTo x="-540" y="21200"/>
                <wp:lineTo x="21618" y="21200"/>
                <wp:lineTo x="21618" y="0"/>
                <wp:lineTo x="-540" y="0"/>
              </wp:wrapPolygon>
            </wp:wrapThrough>
            <wp:docPr id="10" name="Рисунок 32" descr="работник культуры РСФ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ботник культуры РСФСР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68580</wp:posOffset>
            </wp:positionV>
            <wp:extent cx="748665" cy="1028700"/>
            <wp:effectExtent l="19050" t="0" r="0" b="0"/>
            <wp:wrapThrough wrapText="bothSides">
              <wp:wrapPolygon edited="0">
                <wp:start x="-550" y="0"/>
                <wp:lineTo x="-550" y="21200"/>
                <wp:lineTo x="21435" y="21200"/>
                <wp:lineTo x="21435" y="0"/>
                <wp:lineTo x="-550" y="0"/>
              </wp:wrapPolygon>
            </wp:wrapThrough>
            <wp:docPr id="11" name="Рисунок 31" descr="Сканирован08-06-25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анирован08-06-25 13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68580</wp:posOffset>
            </wp:positionV>
            <wp:extent cx="821055" cy="1065530"/>
            <wp:effectExtent l="19050" t="0" r="0" b="0"/>
            <wp:wrapThrough wrapText="bothSides">
              <wp:wrapPolygon edited="0">
                <wp:start x="-501" y="0"/>
                <wp:lineTo x="-501" y="21240"/>
                <wp:lineTo x="21550" y="21240"/>
                <wp:lineTo x="21550" y="0"/>
                <wp:lineTo x="-501" y="0"/>
              </wp:wrapPolygon>
            </wp:wrapThrough>
            <wp:docPr id="12" name="Рисунок 30" descr="режис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режиссер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>5.____________                 6._____________        7.___________                8.___________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____________                     _____________           ___________                   ___________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91440</wp:posOffset>
            </wp:positionV>
            <wp:extent cx="807720" cy="1143000"/>
            <wp:effectExtent l="19050" t="0" r="0" b="0"/>
            <wp:wrapThrough wrapText="bothSides">
              <wp:wrapPolygon edited="0">
                <wp:start x="-509" y="0"/>
                <wp:lineTo x="-509" y="21240"/>
                <wp:lineTo x="21396" y="21240"/>
                <wp:lineTo x="21396" y="0"/>
                <wp:lineTo x="-509" y="0"/>
              </wp:wrapPolygon>
            </wp:wrapThrough>
            <wp:docPr id="13" name="Рисунок 37" descr="режис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ежиссер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91440</wp:posOffset>
            </wp:positionV>
            <wp:extent cx="800735" cy="1143000"/>
            <wp:effectExtent l="19050" t="0" r="0" b="0"/>
            <wp:wrapThrough wrapText="bothSides">
              <wp:wrapPolygon edited="0">
                <wp:start x="-514" y="0"/>
                <wp:lineTo x="-514" y="21240"/>
                <wp:lineTo x="21583" y="21240"/>
                <wp:lineTo x="21583" y="0"/>
                <wp:lineTo x="-514" y="0"/>
              </wp:wrapPolygon>
            </wp:wrapThrough>
            <wp:docPr id="14" name="Рисунок 36" descr="народный поэт Яку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родный поэт Якути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31115</wp:posOffset>
            </wp:positionV>
            <wp:extent cx="801370" cy="1109345"/>
            <wp:effectExtent l="19050" t="0" r="0" b="0"/>
            <wp:wrapThrough wrapText="bothSides">
              <wp:wrapPolygon edited="0">
                <wp:start x="-513" y="0"/>
                <wp:lineTo x="-513" y="21143"/>
                <wp:lineTo x="21566" y="21143"/>
                <wp:lineTo x="21566" y="0"/>
                <wp:lineTo x="-513" y="0"/>
              </wp:wrapPolygon>
            </wp:wrapThrough>
            <wp:docPr id="15" name="Рисунок 35" descr="М 1 Лоба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 1 Лобанов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110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31115</wp:posOffset>
            </wp:positionV>
            <wp:extent cx="828675" cy="1028700"/>
            <wp:effectExtent l="19050" t="0" r="9525" b="0"/>
            <wp:wrapThrough wrapText="bothSides">
              <wp:wrapPolygon edited="0">
                <wp:start x="-497" y="0"/>
                <wp:lineTo x="-497" y="21200"/>
                <wp:lineTo x="21848" y="21200"/>
                <wp:lineTo x="21848" y="0"/>
                <wp:lineTo x="-497" y="0"/>
              </wp:wrapPolygon>
            </wp:wrapThrough>
            <wp:docPr id="20" name="Рисунок 33" descr="Константинов Иннокентий Петрович №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онстантинов Иннокентий Петрович №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>9._____________             10.____________        11.____________                12.__________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_____________                  ____________             ____________                     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53975</wp:posOffset>
            </wp:positionV>
            <wp:extent cx="716280" cy="895350"/>
            <wp:effectExtent l="19050" t="0" r="7620" b="0"/>
            <wp:wrapThrough wrapText="bothSides">
              <wp:wrapPolygon edited="0">
                <wp:start x="-574" y="0"/>
                <wp:lineTo x="-574" y="21140"/>
                <wp:lineTo x="21830" y="21140"/>
                <wp:lineTo x="21830" y="0"/>
                <wp:lineTo x="-574" y="0"/>
              </wp:wrapPolygon>
            </wp:wrapThrough>
            <wp:docPr id="21" name="Рисунок 41" descr="народный поэт Яку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родный поэт Якут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53975</wp:posOffset>
            </wp:positionV>
            <wp:extent cx="710565" cy="914400"/>
            <wp:effectExtent l="19050" t="0" r="0" b="0"/>
            <wp:wrapThrough wrapText="bothSides">
              <wp:wrapPolygon edited="0">
                <wp:start x="-579" y="0"/>
                <wp:lineTo x="-579" y="21150"/>
                <wp:lineTo x="21426" y="21150"/>
                <wp:lineTo x="21426" y="0"/>
                <wp:lineTo x="-579" y="0"/>
              </wp:wrapPolygon>
            </wp:wrapThrough>
            <wp:docPr id="22" name="Рисунок 40" descr="Саргы ку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аргы куо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53975</wp:posOffset>
            </wp:positionV>
            <wp:extent cx="688340" cy="982345"/>
            <wp:effectExtent l="19050" t="0" r="0" b="0"/>
            <wp:wrapThrough wrapText="bothSides">
              <wp:wrapPolygon edited="0">
                <wp:start x="-598" y="0"/>
                <wp:lineTo x="-598" y="21363"/>
                <wp:lineTo x="21520" y="21363"/>
                <wp:lineTo x="21520" y="0"/>
                <wp:lineTo x="-598" y="0"/>
              </wp:wrapPolygon>
            </wp:wrapThrough>
            <wp:docPr id="23" name="Рисунок 39" descr="режисс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режиссер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98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53975</wp:posOffset>
            </wp:positionV>
            <wp:extent cx="707390" cy="1008380"/>
            <wp:effectExtent l="19050" t="0" r="0" b="0"/>
            <wp:wrapNone/>
            <wp:docPr id="24" name="Рисунок 38" descr="Е ИНеустроев ч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Е ИНеустроев чле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>13.___________                14.__________             15.___________               16.__________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  ___________                     __________                  ___________                    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23495</wp:posOffset>
            </wp:positionV>
            <wp:extent cx="701040" cy="907415"/>
            <wp:effectExtent l="19050" t="0" r="3810" b="0"/>
            <wp:wrapThrough wrapText="bothSides">
              <wp:wrapPolygon edited="0">
                <wp:start x="-587" y="0"/>
                <wp:lineTo x="-587" y="21313"/>
                <wp:lineTo x="21717" y="21313"/>
                <wp:lineTo x="21717" y="0"/>
                <wp:lineTo x="-587" y="0"/>
              </wp:wrapPolygon>
            </wp:wrapThrough>
            <wp:docPr id="25" name="Рисунок 45" descr="ырыа ылдьа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ырыа ылдьаа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23495</wp:posOffset>
            </wp:positionV>
            <wp:extent cx="717550" cy="914400"/>
            <wp:effectExtent l="19050" t="0" r="6350" b="0"/>
            <wp:wrapThrough wrapText="bothSides">
              <wp:wrapPolygon edited="0">
                <wp:start x="-573" y="0"/>
                <wp:lineTo x="-573" y="21150"/>
                <wp:lineTo x="21791" y="21150"/>
                <wp:lineTo x="21791" y="0"/>
                <wp:lineTo x="-573" y="0"/>
              </wp:wrapPolygon>
            </wp:wrapThrough>
            <wp:docPr id="46" name="Рисунок 44" descr="работник культуры РСФ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работник культуры РСФСР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137795</wp:posOffset>
            </wp:positionV>
            <wp:extent cx="800100" cy="702310"/>
            <wp:effectExtent l="19050" t="0" r="0" b="0"/>
            <wp:wrapThrough wrapText="bothSides">
              <wp:wrapPolygon edited="0">
                <wp:start x="-514" y="0"/>
                <wp:lineTo x="-514" y="21092"/>
                <wp:lineTo x="21600" y="21092"/>
                <wp:lineTo x="21600" y="0"/>
                <wp:lineTo x="-514" y="0"/>
              </wp:wrapPolygon>
            </wp:wrapThrough>
            <wp:docPr id="47" name="Рисунок 42" descr="Михаил Устинович Тимоф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ихаил Устинович Тимофеев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0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3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137795</wp:posOffset>
            </wp:positionV>
            <wp:extent cx="681990" cy="800100"/>
            <wp:effectExtent l="19050" t="0" r="3810" b="0"/>
            <wp:wrapThrough wrapText="bothSides">
              <wp:wrapPolygon edited="0">
                <wp:start x="-603" y="0"/>
                <wp:lineTo x="-603" y="21086"/>
                <wp:lineTo x="21721" y="21086"/>
                <wp:lineTo x="21721" y="0"/>
                <wp:lineTo x="-603" y="0"/>
              </wp:wrapPolygon>
            </wp:wrapThrough>
            <wp:docPr id="48" name="Рисунок 43" descr="Саргы ку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Саргы куо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>17.__________                 18.__________              19.__________                 20.__________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   __________                      __________                   __________                      __________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Das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sind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 Olga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Iwanowa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L.W.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Kirenski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Christofor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Maximow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Konstantinow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Innokentij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Petrtowitsch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Walerij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Nojew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Kynnyk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Urastyrow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Michael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Wassilijewitsch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Djatschkowskij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Kelbe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Ilja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Neustroew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Afanasij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Kuzmin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M.U.Timofejew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E.E.Iwanowa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Sargylana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Wassilijewna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Golderowa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Sargy-Kuo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Ekaterina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Sacharowa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Egor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Neusrojew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Ustin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Nochsorow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Konstantin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Tujaaryskij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Fedot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Potapow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Iwan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Betuenskij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Nina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Tschigirjowa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Klawdija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Onufrijewa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4C63DF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Das </w:t>
      </w:r>
      <w:proofErr w:type="spellStart"/>
      <w:proofErr w:type="gram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sind</w:t>
      </w:r>
      <w:proofErr w:type="spellEnd"/>
      <w:proofErr w:type="gram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Schrifsteller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Dichter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Dramatiker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Melodieschaffende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Saenger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Regisseur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C63DF">
        <w:rPr>
          <w:rFonts w:ascii="Times New Roman" w:hAnsi="Times New Roman" w:cs="Times New Roman"/>
          <w:sz w:val="24"/>
          <w:szCs w:val="24"/>
          <w:lang w:val="en-US"/>
        </w:rPr>
        <w:t>Wissenschaftler</w:t>
      </w:r>
      <w:proofErr w:type="spellEnd"/>
      <w:r w:rsidRPr="004C63D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A4D" w:rsidRPr="005E02B0" w:rsidRDefault="00F16A4D" w:rsidP="00F16A4D">
      <w:pPr>
        <w:jc w:val="both"/>
        <w:rPr>
          <w:lang w:val="en-US"/>
        </w:rPr>
      </w:pPr>
    </w:p>
    <w:p w:rsidR="00F16A4D" w:rsidRPr="003B3A85" w:rsidRDefault="00F16A4D" w:rsidP="00F16A4D">
      <w:pPr>
        <w:jc w:val="both"/>
        <w:rPr>
          <w:lang w:val="en-US"/>
        </w:rPr>
      </w:pPr>
    </w:p>
    <w:p w:rsidR="00F16A4D" w:rsidRPr="003B3A85" w:rsidRDefault="00F16A4D" w:rsidP="00F16A4D">
      <w:pPr>
        <w:jc w:val="both"/>
        <w:rPr>
          <w:lang w:val="en-US"/>
        </w:rPr>
      </w:pPr>
    </w:p>
    <w:p w:rsidR="00F16A4D" w:rsidRPr="003B3A85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16A4D" w:rsidRPr="003B3A85" w:rsidRDefault="00F16A4D" w:rsidP="00F16A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7535F" w:rsidRPr="003B3A85" w:rsidRDefault="00E97D39">
      <w:pPr>
        <w:rPr>
          <w:lang w:val="en-US"/>
        </w:rPr>
      </w:pPr>
    </w:p>
    <w:sectPr w:rsidR="00F7535F" w:rsidRPr="003B3A85" w:rsidSect="00BC5D7E">
      <w:footerReference w:type="default" r:id="rId3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D39" w:rsidRDefault="00E97D39">
      <w:r>
        <w:separator/>
      </w:r>
    </w:p>
  </w:endnote>
  <w:endnote w:type="continuationSeparator" w:id="0">
    <w:p w:rsidR="00E97D39" w:rsidRDefault="00E97D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771011"/>
      <w:docPartObj>
        <w:docPartGallery w:val="Page Numbers (Bottom of Page)"/>
        <w:docPartUnique/>
      </w:docPartObj>
    </w:sdtPr>
    <w:sdtEndPr/>
    <w:sdtContent>
      <w:p w:rsidR="00BC5D7E" w:rsidRDefault="00B3226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A85">
          <w:rPr>
            <w:noProof/>
          </w:rPr>
          <w:t>2</w:t>
        </w:r>
        <w:r>
          <w:fldChar w:fldCharType="end"/>
        </w:r>
      </w:p>
    </w:sdtContent>
  </w:sdt>
  <w:p w:rsidR="00BC5D7E" w:rsidRDefault="00E97D3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D39" w:rsidRDefault="00E97D39">
      <w:r>
        <w:separator/>
      </w:r>
    </w:p>
  </w:footnote>
  <w:footnote w:type="continuationSeparator" w:id="0">
    <w:p w:rsidR="00E97D39" w:rsidRDefault="00E97D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3238E"/>
    <w:multiLevelType w:val="hybridMultilevel"/>
    <w:tmpl w:val="B9D0159E"/>
    <w:lvl w:ilvl="0" w:tplc="58AC22EA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2F6916EB"/>
    <w:multiLevelType w:val="hybridMultilevel"/>
    <w:tmpl w:val="E2E03E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35339FC"/>
    <w:multiLevelType w:val="multilevel"/>
    <w:tmpl w:val="77A67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D4721D"/>
    <w:multiLevelType w:val="multilevel"/>
    <w:tmpl w:val="07CE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A91CC2"/>
    <w:multiLevelType w:val="hybridMultilevel"/>
    <w:tmpl w:val="E0C2F1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B85D3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184F2C"/>
    <w:multiLevelType w:val="hybridMultilevel"/>
    <w:tmpl w:val="AB9AA6DE"/>
    <w:lvl w:ilvl="0" w:tplc="4B741C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6C32F46"/>
    <w:multiLevelType w:val="hybridMultilevel"/>
    <w:tmpl w:val="734456EA"/>
    <w:lvl w:ilvl="0" w:tplc="815C0AF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7">
    <w:nsid w:val="688B5AF1"/>
    <w:multiLevelType w:val="hybridMultilevel"/>
    <w:tmpl w:val="F6F49710"/>
    <w:lvl w:ilvl="0" w:tplc="219CE54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74CA4859"/>
    <w:multiLevelType w:val="hybridMultilevel"/>
    <w:tmpl w:val="BA82A15A"/>
    <w:lvl w:ilvl="0" w:tplc="51441F2C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983A5B64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6A4D"/>
    <w:rsid w:val="00354350"/>
    <w:rsid w:val="0035734E"/>
    <w:rsid w:val="003B3A85"/>
    <w:rsid w:val="00A03C3B"/>
    <w:rsid w:val="00A32B72"/>
    <w:rsid w:val="00B32263"/>
    <w:rsid w:val="00DA2213"/>
    <w:rsid w:val="00E97D39"/>
    <w:rsid w:val="00F16A4D"/>
    <w:rsid w:val="00F4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time"/>
  <w:smartTagType w:namespaceuri="urn:schemas-microsoft-com:office:smarttags" w:name="metricconverter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A4D"/>
    <w:pPr>
      <w:jc w:val="righ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F16A4D"/>
    <w:pPr>
      <w:spacing w:after="144"/>
      <w:jc w:val="left"/>
      <w:outlineLvl w:val="0"/>
    </w:pPr>
    <w:rPr>
      <w:rFonts w:ascii="Times New Roman" w:eastAsia="Times New Roman" w:hAnsi="Times New Roman" w:cs="Times New Roman"/>
      <w:kern w:val="36"/>
      <w:sz w:val="43"/>
      <w:szCs w:val="4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16A4D"/>
    <w:rPr>
      <w:rFonts w:ascii="Times New Roman" w:eastAsia="Times New Roman" w:hAnsi="Times New Roman"/>
      <w:kern w:val="36"/>
      <w:sz w:val="43"/>
      <w:szCs w:val="43"/>
    </w:rPr>
  </w:style>
  <w:style w:type="paragraph" w:styleId="a3">
    <w:name w:val="Normal (Web)"/>
    <w:basedOn w:val="a"/>
    <w:rsid w:val="00F16A4D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footer"/>
    <w:basedOn w:val="a"/>
    <w:link w:val="a5"/>
    <w:uiPriority w:val="99"/>
    <w:unhideWhenUsed/>
    <w:rsid w:val="00F16A4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F16A4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3494</Words>
  <Characters>19921</Characters>
  <Application>Microsoft Office Word</Application>
  <DocSecurity>0</DocSecurity>
  <Lines>166</Lines>
  <Paragraphs>46</Paragraphs>
  <ScaleCrop>false</ScaleCrop>
  <Company>Болугурская СОШ</Company>
  <LinksUpToDate>false</LinksUpToDate>
  <CharactersWithSpaces>23369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123</cp:lastModifiedBy>
  <cp:revision>2</cp:revision>
  <dcterms:created xsi:type="dcterms:W3CDTF">2010-04-14T02:54:00Z</dcterms:created>
  <dcterms:modified xsi:type="dcterms:W3CDTF">2014-02-04T09:36:00Z</dcterms:modified>
</cp:coreProperties>
</file>