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0D" w:rsidRPr="00E75B98" w:rsidRDefault="00D16D0D" w:rsidP="00D16D0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5B98">
        <w:rPr>
          <w:rFonts w:ascii="Times New Roman" w:hAnsi="Times New Roman" w:cs="Times New Roman"/>
          <w:sz w:val="20"/>
          <w:szCs w:val="20"/>
        </w:rPr>
        <w:t xml:space="preserve">Таблицы требований к формированию предметных действий у обучающихся </w:t>
      </w:r>
      <w:r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Pr="00E75B98">
        <w:rPr>
          <w:rFonts w:ascii="Times New Roman" w:hAnsi="Times New Roman" w:cs="Times New Roman"/>
          <w:b/>
          <w:sz w:val="20"/>
          <w:szCs w:val="20"/>
        </w:rPr>
        <w:t xml:space="preserve"> класса</w:t>
      </w:r>
      <w:r w:rsidRPr="00E75B98">
        <w:rPr>
          <w:rFonts w:ascii="Times New Roman" w:hAnsi="Times New Roman" w:cs="Times New Roman"/>
          <w:sz w:val="20"/>
          <w:szCs w:val="20"/>
        </w:rPr>
        <w:t xml:space="preserve"> по Модулю 4 «Общение в сети Интернет»</w:t>
      </w:r>
      <w:r>
        <w:rPr>
          <w:rFonts w:ascii="Times New Roman" w:hAnsi="Times New Roman" w:cs="Times New Roman"/>
          <w:sz w:val="20"/>
          <w:szCs w:val="20"/>
        </w:rPr>
        <w:t xml:space="preserve"> по учебнику Горячева Образовательная система 2100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615"/>
        <w:gridCol w:w="2023"/>
        <w:gridCol w:w="550"/>
        <w:gridCol w:w="1268"/>
        <w:gridCol w:w="1152"/>
        <w:gridCol w:w="1579"/>
        <w:gridCol w:w="1371"/>
        <w:gridCol w:w="1371"/>
        <w:gridCol w:w="1399"/>
        <w:gridCol w:w="1251"/>
        <w:gridCol w:w="1117"/>
        <w:gridCol w:w="876"/>
        <w:gridCol w:w="1348"/>
      </w:tblGrid>
      <w:tr w:rsidR="00D16D0D" w:rsidRPr="00A757DD" w:rsidTr="00C22522">
        <w:trPr>
          <w:trHeight w:val="562"/>
        </w:trPr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7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A757D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23" w:type="dxa"/>
          </w:tcPr>
          <w:p w:rsidR="00D16D0D" w:rsidRPr="00A757DD" w:rsidRDefault="00D16D0D" w:rsidP="00C225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57DD">
              <w:rPr>
                <w:rFonts w:ascii="Times New Roman" w:hAnsi="Times New Roman" w:cs="Times New Roman"/>
                <w:sz w:val="20"/>
                <w:szCs w:val="20"/>
              </w:rPr>
              <w:t>Предметные действия</w:t>
            </w:r>
          </w:p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DD">
              <w:rPr>
                <w:rFonts w:ascii="Times New Roman" w:hAnsi="Times New Roman" w:cs="Times New Roman"/>
                <w:sz w:val="20"/>
                <w:szCs w:val="20"/>
              </w:rPr>
              <w:t>ФИО учащегося</w:t>
            </w: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сообщить сведения о себе</w:t>
            </w: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представить собеседникам свой сетевой образ</w:t>
            </w: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общаться по правилам  сетевого этикета</w:t>
            </w: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распознавать замаскированную угрозу, провокации при споре</w:t>
            </w: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осуществлять личное общение</w:t>
            </w: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осуществлять публичное общение</w:t>
            </w: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отличать дискуссию от полемики</w:t>
            </w: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тезис</w:t>
            </w: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приводить аргументы</w:t>
            </w: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увидеть чужие ошибки</w:t>
            </w: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видеть попытки манипуляции</w:t>
            </w: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0D" w:rsidRPr="00A757DD" w:rsidTr="00C22522">
        <w:tc>
          <w:tcPr>
            <w:tcW w:w="615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D16D0D" w:rsidRPr="00A757DD" w:rsidRDefault="00D16D0D" w:rsidP="00C2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D16D0D" w:rsidRPr="00A757DD" w:rsidRDefault="00D16D0D" w:rsidP="00C2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6586" w:rsidRDefault="00E16586"/>
    <w:sectPr w:rsidR="00E16586" w:rsidSect="00D16D0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D0D"/>
    <w:rsid w:val="00D16D0D"/>
    <w:rsid w:val="00E1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2014-10-30T18:54:00Z</dcterms:created>
  <dcterms:modified xsi:type="dcterms:W3CDTF">2014-10-30T18:54:00Z</dcterms:modified>
</cp:coreProperties>
</file>