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020" w:rsidRPr="006E54FA" w:rsidRDefault="001A7020" w:rsidP="001A7020">
      <w:pPr>
        <w:spacing w:line="360" w:lineRule="auto"/>
        <w:jc w:val="both"/>
        <w:rPr>
          <w:b/>
        </w:rPr>
      </w:pPr>
      <w:r w:rsidRPr="006E54FA">
        <w:rPr>
          <w:b/>
        </w:rPr>
        <w:t xml:space="preserve">                                  СОДЕРЖАТЕЛЬНАЯ ЧАСТЬ ПРОГРАММЫ:</w:t>
      </w:r>
    </w:p>
    <w:p w:rsidR="001A7020" w:rsidRPr="00FB48ED" w:rsidRDefault="001A7020" w:rsidP="001A7020">
      <w:pPr>
        <w:spacing w:line="360" w:lineRule="auto"/>
        <w:jc w:val="both"/>
      </w:pPr>
      <w:r w:rsidRPr="00FB48ED">
        <w:t xml:space="preserve">     </w:t>
      </w:r>
      <w:r w:rsidRPr="00FB48ED">
        <w:rPr>
          <w:b/>
        </w:rPr>
        <w:t>Первый раздел</w:t>
      </w:r>
      <w:r w:rsidRPr="009C630C">
        <w:rPr>
          <w:b/>
        </w:rPr>
        <w:t xml:space="preserve"> </w:t>
      </w:r>
      <w:r>
        <w:rPr>
          <w:b/>
        </w:rPr>
        <w:t>«</w:t>
      </w:r>
      <w:r w:rsidRPr="00FB48ED">
        <w:rPr>
          <w:b/>
        </w:rPr>
        <w:t>Геральдик</w:t>
      </w:r>
      <w:r>
        <w:rPr>
          <w:b/>
        </w:rPr>
        <w:t xml:space="preserve">а как наука. Её становление и </w:t>
      </w:r>
      <w:r w:rsidRPr="00FB48ED">
        <w:rPr>
          <w:b/>
        </w:rPr>
        <w:t>развитие</w:t>
      </w:r>
      <w:r>
        <w:rPr>
          <w:b/>
        </w:rPr>
        <w:t>»</w:t>
      </w:r>
      <w:r w:rsidRPr="00FB48ED">
        <w:t xml:space="preserve"> позволяет сформировать у учащихся представление о геральдике как науке, её целях и задачах, основных методах и приёмах исследований. В него включён исторический очерк развития геральдики от момента возникновения до наших дней. Особенное значение имеет изучение геральдической «азбуки», то есть основных элементов классического гербового искусства, на основе которых составляется большинство гербов.</w:t>
      </w:r>
    </w:p>
    <w:p w:rsidR="001A7020" w:rsidRPr="00FB48ED" w:rsidRDefault="001A7020" w:rsidP="001A7020">
      <w:pPr>
        <w:spacing w:line="360" w:lineRule="auto"/>
        <w:jc w:val="both"/>
      </w:pPr>
      <w:r w:rsidRPr="00FB48ED">
        <w:rPr>
          <w:b/>
        </w:rPr>
        <w:t xml:space="preserve">     Второй раздел</w:t>
      </w:r>
      <w:r>
        <w:rPr>
          <w:b/>
        </w:rPr>
        <w:t xml:space="preserve"> «</w:t>
      </w:r>
      <w:r w:rsidRPr="00FB48ED">
        <w:rPr>
          <w:b/>
        </w:rPr>
        <w:t>Европейская геральдика</w:t>
      </w:r>
      <w:r>
        <w:rPr>
          <w:b/>
        </w:rPr>
        <w:t>»</w:t>
      </w:r>
      <w:r w:rsidRPr="00FB48ED">
        <w:t xml:space="preserve"> не предполагает полного изучения европейской геральдики. Однако основные тенденции рассматриваются подробно. Гербы европейских городов изучаются выборочно. При их отборе учитывается чисто геральдический интерес, который представляет тот или иной герб, а также роль страны в истории.</w:t>
      </w:r>
    </w:p>
    <w:p w:rsidR="001A7020" w:rsidRPr="00FB48ED" w:rsidRDefault="001A7020" w:rsidP="001A7020">
      <w:pPr>
        <w:spacing w:line="360" w:lineRule="auto"/>
        <w:jc w:val="both"/>
      </w:pPr>
      <w:r w:rsidRPr="00FB48ED">
        <w:rPr>
          <w:b/>
        </w:rPr>
        <w:t xml:space="preserve">     Третий раздел</w:t>
      </w:r>
      <w:r w:rsidRPr="009C630C">
        <w:rPr>
          <w:b/>
        </w:rPr>
        <w:t xml:space="preserve"> </w:t>
      </w:r>
      <w:r>
        <w:rPr>
          <w:b/>
        </w:rPr>
        <w:t>«</w:t>
      </w:r>
      <w:r w:rsidRPr="00FB48ED">
        <w:rPr>
          <w:b/>
        </w:rPr>
        <w:t>Русская геральдика</w:t>
      </w:r>
      <w:r>
        <w:rPr>
          <w:b/>
        </w:rPr>
        <w:t xml:space="preserve">» </w:t>
      </w:r>
      <w:r w:rsidRPr="00FB48ED">
        <w:t xml:space="preserve"> получил наиболее широкое освещение, где рассматривается отечественная геральдика. Здесь изучается история русской символики от её появления в России до наших дней. Особое внимание уделяется государственным символам от Московского государства до Российской Федерации.  Не менее важным моментом является и изучение местной (земельной) геральдики. В программе нашли отражение губернские, земельные, городские гербы, причём изучается как их история, так и современное состояние. Для получения полного представления о русской геральдике в раздел включены темы, посвященные личным гербам российского дворянства.</w:t>
      </w:r>
    </w:p>
    <w:p w:rsidR="001A7020" w:rsidRPr="00FB48ED" w:rsidRDefault="001A7020" w:rsidP="001A7020">
      <w:pPr>
        <w:spacing w:line="360" w:lineRule="auto"/>
        <w:jc w:val="both"/>
      </w:pPr>
      <w:r w:rsidRPr="00FB48ED">
        <w:t xml:space="preserve">     В списке литературы указаны издания, в которых содержатся рисунки гербов и сведения о них.</w:t>
      </w:r>
    </w:p>
    <w:p w:rsidR="001A7020" w:rsidRPr="00FB48ED" w:rsidRDefault="001A7020" w:rsidP="001A7020">
      <w:pPr>
        <w:spacing w:line="360" w:lineRule="auto"/>
        <w:jc w:val="both"/>
        <w:rPr>
          <w:b/>
        </w:rPr>
      </w:pPr>
    </w:p>
    <w:p w:rsidR="001A7020" w:rsidRPr="00FB48ED" w:rsidRDefault="001A7020" w:rsidP="001A7020">
      <w:pPr>
        <w:spacing w:line="360" w:lineRule="auto"/>
        <w:jc w:val="both"/>
        <w:rPr>
          <w:b/>
        </w:rPr>
      </w:pPr>
    </w:p>
    <w:p w:rsidR="001A7020" w:rsidRPr="00FB48ED" w:rsidRDefault="001A7020" w:rsidP="001A7020">
      <w:pPr>
        <w:spacing w:line="360" w:lineRule="auto"/>
        <w:jc w:val="both"/>
        <w:rPr>
          <w:b/>
        </w:rPr>
      </w:pPr>
    </w:p>
    <w:p w:rsidR="001A7020" w:rsidRDefault="001A7020" w:rsidP="001A7020">
      <w:pPr>
        <w:spacing w:line="360" w:lineRule="auto"/>
        <w:jc w:val="both"/>
        <w:rPr>
          <w:b/>
        </w:rPr>
      </w:pPr>
    </w:p>
    <w:p w:rsidR="001A7020" w:rsidRDefault="001A7020" w:rsidP="001A7020">
      <w:pPr>
        <w:spacing w:line="360" w:lineRule="auto"/>
        <w:jc w:val="both"/>
        <w:rPr>
          <w:b/>
        </w:rPr>
      </w:pPr>
    </w:p>
    <w:p w:rsidR="001A7020" w:rsidRDefault="001A7020" w:rsidP="001A7020">
      <w:pPr>
        <w:spacing w:line="360" w:lineRule="auto"/>
        <w:jc w:val="both"/>
        <w:rPr>
          <w:b/>
        </w:rPr>
      </w:pPr>
    </w:p>
    <w:p w:rsidR="001A7020" w:rsidRDefault="001A7020" w:rsidP="001A7020">
      <w:pPr>
        <w:spacing w:line="360" w:lineRule="auto"/>
        <w:jc w:val="both"/>
        <w:rPr>
          <w:b/>
        </w:rPr>
      </w:pPr>
    </w:p>
    <w:p w:rsidR="001A7020" w:rsidRDefault="001A7020" w:rsidP="001A7020">
      <w:pPr>
        <w:spacing w:line="360" w:lineRule="auto"/>
        <w:jc w:val="both"/>
        <w:rPr>
          <w:b/>
        </w:rPr>
      </w:pPr>
    </w:p>
    <w:p w:rsidR="001A7020" w:rsidRDefault="001A7020" w:rsidP="001A7020">
      <w:pPr>
        <w:spacing w:line="360" w:lineRule="auto"/>
        <w:jc w:val="both"/>
        <w:rPr>
          <w:b/>
        </w:rPr>
      </w:pPr>
    </w:p>
    <w:p w:rsidR="001A7020" w:rsidRDefault="001A7020" w:rsidP="001A7020">
      <w:pPr>
        <w:spacing w:line="360" w:lineRule="auto"/>
        <w:jc w:val="both"/>
        <w:rPr>
          <w:b/>
        </w:rPr>
      </w:pPr>
    </w:p>
    <w:p w:rsidR="001A7020" w:rsidRDefault="001A7020" w:rsidP="001A7020">
      <w:pPr>
        <w:spacing w:line="360" w:lineRule="auto"/>
        <w:jc w:val="both"/>
        <w:rPr>
          <w:b/>
        </w:rPr>
      </w:pPr>
    </w:p>
    <w:p w:rsidR="001A7020" w:rsidRDefault="001A7020" w:rsidP="001A7020">
      <w:pPr>
        <w:spacing w:line="360" w:lineRule="auto"/>
        <w:jc w:val="both"/>
        <w:rPr>
          <w:b/>
        </w:rPr>
      </w:pPr>
    </w:p>
    <w:p w:rsidR="001A7020" w:rsidRDefault="001A7020" w:rsidP="001A7020">
      <w:pPr>
        <w:spacing w:line="360" w:lineRule="auto"/>
        <w:jc w:val="both"/>
        <w:rPr>
          <w:b/>
        </w:rPr>
      </w:pPr>
    </w:p>
    <w:p w:rsidR="001A7020" w:rsidRPr="00FB48ED" w:rsidRDefault="001A7020" w:rsidP="001A7020">
      <w:pPr>
        <w:spacing w:line="360" w:lineRule="auto"/>
        <w:jc w:val="both"/>
        <w:rPr>
          <w:b/>
        </w:rPr>
      </w:pPr>
    </w:p>
    <w:p w:rsidR="001A7020" w:rsidRPr="006E54FA" w:rsidRDefault="001A7020" w:rsidP="001A7020">
      <w:pPr>
        <w:spacing w:line="360" w:lineRule="auto"/>
        <w:jc w:val="both"/>
        <w:rPr>
          <w:b/>
        </w:rPr>
      </w:pPr>
      <w:r>
        <w:rPr>
          <w:b/>
        </w:rPr>
        <w:t xml:space="preserve">                     </w:t>
      </w:r>
      <w:r w:rsidRPr="006E54FA">
        <w:rPr>
          <w:b/>
        </w:rPr>
        <w:t xml:space="preserve"> МЕТОДИЧЕСКАЯ ЧАСТЬ ПРОГРАММЫ:</w:t>
      </w:r>
    </w:p>
    <w:p w:rsidR="001A7020" w:rsidRPr="00FB48ED" w:rsidRDefault="001A7020" w:rsidP="001A7020">
      <w:pPr>
        <w:shd w:val="clear" w:color="auto" w:fill="FFFFFF"/>
        <w:spacing w:line="360" w:lineRule="auto"/>
        <w:ind w:right="-22"/>
        <w:jc w:val="both"/>
        <w:rPr>
          <w:b/>
        </w:rPr>
      </w:pPr>
    </w:p>
    <w:p w:rsidR="001A7020" w:rsidRPr="00FB48ED" w:rsidRDefault="001A7020" w:rsidP="001A7020">
      <w:pPr>
        <w:shd w:val="clear" w:color="auto" w:fill="FFFFFF"/>
        <w:spacing w:line="360" w:lineRule="auto"/>
        <w:ind w:right="-22"/>
        <w:jc w:val="both"/>
      </w:pPr>
      <w:r w:rsidRPr="00FB48ED">
        <w:rPr>
          <w:spacing w:val="-1"/>
        </w:rPr>
        <w:tab/>
        <w:t xml:space="preserve">Требования к усвоению учебного материала учащимися в результате изучения программы </w:t>
      </w:r>
      <w:r w:rsidRPr="00FB48ED">
        <w:t>элективного курса.</w:t>
      </w:r>
    </w:p>
    <w:p w:rsidR="001A7020" w:rsidRPr="00FB48ED" w:rsidRDefault="001A7020" w:rsidP="001A7020">
      <w:pPr>
        <w:shd w:val="clear" w:color="auto" w:fill="FFFFFF"/>
        <w:spacing w:line="360" w:lineRule="auto"/>
        <w:ind w:right="-22"/>
        <w:jc w:val="both"/>
      </w:pPr>
      <w:r w:rsidRPr="00FB48ED">
        <w:rPr>
          <w:i/>
          <w:iCs/>
        </w:rPr>
        <w:tab/>
        <w:t>Учащиеся должны знать:</w:t>
      </w:r>
    </w:p>
    <w:p w:rsidR="001A7020" w:rsidRPr="00FB48ED" w:rsidRDefault="001A7020" w:rsidP="001A7020">
      <w:pPr>
        <w:widowControl w:val="0"/>
        <w:numPr>
          <w:ilvl w:val="0"/>
          <w:numId w:val="2"/>
        </w:numPr>
        <w:shd w:val="clear" w:color="auto" w:fill="FFFFFF"/>
        <w:tabs>
          <w:tab w:val="left" w:pos="408"/>
        </w:tabs>
        <w:autoSpaceDE w:val="0"/>
        <w:autoSpaceDN w:val="0"/>
        <w:adjustRightInd w:val="0"/>
        <w:spacing w:line="360" w:lineRule="auto"/>
        <w:ind w:right="-23" w:hanging="371"/>
        <w:jc w:val="both"/>
        <w:rPr>
          <w:i/>
          <w:iCs/>
        </w:rPr>
      </w:pPr>
      <w:r w:rsidRPr="00FB48ED">
        <w:t>Формы гербов;</w:t>
      </w:r>
    </w:p>
    <w:p w:rsidR="001A7020" w:rsidRPr="00FB48ED" w:rsidRDefault="001A7020" w:rsidP="001A7020">
      <w:pPr>
        <w:widowControl w:val="0"/>
        <w:numPr>
          <w:ilvl w:val="0"/>
          <w:numId w:val="2"/>
        </w:numPr>
        <w:shd w:val="clear" w:color="auto" w:fill="FFFFFF"/>
        <w:tabs>
          <w:tab w:val="left" w:pos="398"/>
        </w:tabs>
        <w:autoSpaceDE w:val="0"/>
        <w:autoSpaceDN w:val="0"/>
        <w:adjustRightInd w:val="0"/>
        <w:spacing w:line="360" w:lineRule="auto"/>
        <w:ind w:right="-23" w:hanging="371"/>
        <w:jc w:val="both"/>
      </w:pPr>
      <w:r w:rsidRPr="00FB48ED">
        <w:rPr>
          <w:spacing w:val="-1"/>
        </w:rPr>
        <w:t>Основные цвета, применяемые в геральдике</w:t>
      </w:r>
      <w:r w:rsidRPr="00FB48ED">
        <w:t>;</w:t>
      </w:r>
    </w:p>
    <w:p w:rsidR="001A7020" w:rsidRPr="00FB48ED" w:rsidRDefault="001A7020" w:rsidP="001A7020">
      <w:pPr>
        <w:widowControl w:val="0"/>
        <w:numPr>
          <w:ilvl w:val="0"/>
          <w:numId w:val="2"/>
        </w:numPr>
        <w:shd w:val="clear" w:color="auto" w:fill="FFFFFF"/>
        <w:tabs>
          <w:tab w:val="left" w:pos="408"/>
        </w:tabs>
        <w:autoSpaceDE w:val="0"/>
        <w:autoSpaceDN w:val="0"/>
        <w:adjustRightInd w:val="0"/>
        <w:spacing w:line="360" w:lineRule="auto"/>
        <w:ind w:right="-23" w:hanging="371"/>
        <w:jc w:val="both"/>
      </w:pPr>
      <w:r w:rsidRPr="00FB48ED">
        <w:t>Как называются надписи на гербах;</w:t>
      </w:r>
      <w:r w:rsidRPr="00FB48ED">
        <w:rPr>
          <w:spacing w:val="-1"/>
        </w:rPr>
        <w:t xml:space="preserve">                </w:t>
      </w:r>
    </w:p>
    <w:p w:rsidR="001A7020" w:rsidRPr="00FB48ED" w:rsidRDefault="001A7020" w:rsidP="001A7020">
      <w:pPr>
        <w:widowControl w:val="0"/>
        <w:numPr>
          <w:ilvl w:val="0"/>
          <w:numId w:val="2"/>
        </w:numPr>
        <w:shd w:val="clear" w:color="auto" w:fill="FFFFFF"/>
        <w:tabs>
          <w:tab w:val="left" w:pos="408"/>
        </w:tabs>
        <w:autoSpaceDE w:val="0"/>
        <w:autoSpaceDN w:val="0"/>
        <w:adjustRightInd w:val="0"/>
        <w:spacing w:line="360" w:lineRule="auto"/>
        <w:ind w:right="-23"/>
        <w:jc w:val="both"/>
      </w:pPr>
      <w:r w:rsidRPr="00FB48ED">
        <w:rPr>
          <w:spacing w:val="-1"/>
        </w:rPr>
        <w:t>Какие естественные фигуры изображали на гербах</w:t>
      </w:r>
      <w:r w:rsidRPr="00FB48ED">
        <w:t>;</w:t>
      </w:r>
    </w:p>
    <w:p w:rsidR="001A7020" w:rsidRPr="00FB48ED" w:rsidRDefault="001A7020" w:rsidP="001A7020">
      <w:pPr>
        <w:widowControl w:val="0"/>
        <w:numPr>
          <w:ilvl w:val="0"/>
          <w:numId w:val="2"/>
        </w:numPr>
        <w:shd w:val="clear" w:color="auto" w:fill="FFFFFF"/>
        <w:tabs>
          <w:tab w:val="left" w:pos="408"/>
        </w:tabs>
        <w:autoSpaceDE w:val="0"/>
        <w:autoSpaceDN w:val="0"/>
        <w:adjustRightInd w:val="0"/>
        <w:spacing w:line="360" w:lineRule="auto"/>
        <w:ind w:right="-23"/>
        <w:jc w:val="both"/>
      </w:pPr>
      <w:r w:rsidRPr="00FB48ED">
        <w:rPr>
          <w:spacing w:val="-1"/>
        </w:rPr>
        <w:t>Какие искусственные фигуры изображали на гербах</w:t>
      </w:r>
      <w:r w:rsidRPr="00FB48ED">
        <w:t>;</w:t>
      </w:r>
    </w:p>
    <w:p w:rsidR="001A7020" w:rsidRPr="00FB48ED" w:rsidRDefault="001A7020" w:rsidP="001A7020">
      <w:pPr>
        <w:widowControl w:val="0"/>
        <w:numPr>
          <w:ilvl w:val="0"/>
          <w:numId w:val="2"/>
        </w:numPr>
        <w:shd w:val="clear" w:color="auto" w:fill="FFFFFF"/>
        <w:tabs>
          <w:tab w:val="left" w:pos="0"/>
        </w:tabs>
        <w:autoSpaceDE w:val="0"/>
        <w:autoSpaceDN w:val="0"/>
        <w:adjustRightInd w:val="0"/>
        <w:spacing w:line="360" w:lineRule="auto"/>
        <w:ind w:right="-23"/>
        <w:jc w:val="both"/>
      </w:pPr>
      <w:r w:rsidRPr="00FB48ED">
        <w:rPr>
          <w:spacing w:val="-1"/>
        </w:rPr>
        <w:t>Какие легендарные фигуры изображали на гербах</w:t>
      </w:r>
      <w:r w:rsidRPr="00FB48ED">
        <w:t>;</w:t>
      </w:r>
    </w:p>
    <w:p w:rsidR="001A7020" w:rsidRPr="00FB48ED" w:rsidRDefault="001A7020" w:rsidP="001A7020">
      <w:pPr>
        <w:widowControl w:val="0"/>
        <w:numPr>
          <w:ilvl w:val="0"/>
          <w:numId w:val="2"/>
        </w:numPr>
        <w:shd w:val="clear" w:color="auto" w:fill="FFFFFF"/>
        <w:tabs>
          <w:tab w:val="left" w:pos="0"/>
        </w:tabs>
        <w:autoSpaceDE w:val="0"/>
        <w:autoSpaceDN w:val="0"/>
        <w:adjustRightInd w:val="0"/>
        <w:spacing w:line="360" w:lineRule="auto"/>
        <w:ind w:right="-23"/>
        <w:jc w:val="both"/>
      </w:pPr>
      <w:r>
        <w:t>На какие части делится герб.</w:t>
      </w:r>
    </w:p>
    <w:p w:rsidR="001A7020" w:rsidRPr="00FB48ED" w:rsidRDefault="001A7020" w:rsidP="001A7020">
      <w:pPr>
        <w:widowControl w:val="0"/>
        <w:shd w:val="clear" w:color="auto" w:fill="FFFFFF"/>
        <w:tabs>
          <w:tab w:val="left" w:pos="398"/>
        </w:tabs>
        <w:autoSpaceDE w:val="0"/>
        <w:autoSpaceDN w:val="0"/>
        <w:adjustRightInd w:val="0"/>
        <w:spacing w:line="360" w:lineRule="auto"/>
        <w:ind w:left="360" w:right="-23"/>
        <w:jc w:val="both"/>
      </w:pPr>
      <w:r w:rsidRPr="00FB48ED">
        <w:t xml:space="preserve">  </w:t>
      </w:r>
      <w:r w:rsidRPr="00FB48ED">
        <w:rPr>
          <w:i/>
          <w:iCs/>
        </w:rPr>
        <w:tab/>
      </w:r>
      <w:r w:rsidRPr="00FB48ED">
        <w:rPr>
          <w:i/>
          <w:iCs/>
        </w:rPr>
        <w:tab/>
        <w:t>Учащиеся должны уметь:</w:t>
      </w:r>
    </w:p>
    <w:p w:rsidR="001A7020" w:rsidRPr="00FB48ED" w:rsidRDefault="001A7020" w:rsidP="001A7020">
      <w:pPr>
        <w:widowControl w:val="0"/>
        <w:numPr>
          <w:ilvl w:val="0"/>
          <w:numId w:val="1"/>
        </w:numPr>
        <w:shd w:val="clear" w:color="auto" w:fill="FFFFFF"/>
        <w:tabs>
          <w:tab w:val="left" w:pos="398"/>
        </w:tabs>
        <w:autoSpaceDE w:val="0"/>
        <w:autoSpaceDN w:val="0"/>
        <w:adjustRightInd w:val="0"/>
        <w:spacing w:line="360" w:lineRule="auto"/>
        <w:ind w:right="-23"/>
        <w:jc w:val="both"/>
        <w:rPr>
          <w:i/>
          <w:iCs/>
        </w:rPr>
      </w:pPr>
      <w:r w:rsidRPr="00FB48ED">
        <w:rPr>
          <w:spacing w:val="-1"/>
        </w:rPr>
        <w:t>Составлять и читать схему герба</w:t>
      </w:r>
      <w:proofErr w:type="gramStart"/>
      <w:r w:rsidRPr="00FB48ED">
        <w:rPr>
          <w:spacing w:val="-1"/>
        </w:rPr>
        <w:t xml:space="preserve"> </w:t>
      </w:r>
      <w:r w:rsidRPr="00FB48ED">
        <w:t>;</w:t>
      </w:r>
      <w:proofErr w:type="gramEnd"/>
    </w:p>
    <w:p w:rsidR="001A7020" w:rsidRPr="00FB48ED" w:rsidRDefault="001A7020" w:rsidP="001A7020">
      <w:pPr>
        <w:widowControl w:val="0"/>
        <w:numPr>
          <w:ilvl w:val="0"/>
          <w:numId w:val="1"/>
        </w:numPr>
        <w:shd w:val="clear" w:color="auto" w:fill="FFFFFF"/>
        <w:tabs>
          <w:tab w:val="left" w:pos="398"/>
        </w:tabs>
        <w:autoSpaceDE w:val="0"/>
        <w:autoSpaceDN w:val="0"/>
        <w:adjustRightInd w:val="0"/>
        <w:spacing w:line="360" w:lineRule="auto"/>
        <w:ind w:right="-23"/>
        <w:jc w:val="both"/>
      </w:pPr>
      <w:r w:rsidRPr="00FB48ED">
        <w:t>Объяснять смысловое значение геральдических фигур;</w:t>
      </w:r>
    </w:p>
    <w:p w:rsidR="001A7020" w:rsidRPr="00FB48ED" w:rsidRDefault="001A7020" w:rsidP="001A7020">
      <w:pPr>
        <w:widowControl w:val="0"/>
        <w:numPr>
          <w:ilvl w:val="0"/>
          <w:numId w:val="1"/>
        </w:numPr>
        <w:shd w:val="clear" w:color="auto" w:fill="FFFFFF"/>
        <w:tabs>
          <w:tab w:val="left" w:pos="398"/>
        </w:tabs>
        <w:autoSpaceDE w:val="0"/>
        <w:autoSpaceDN w:val="0"/>
        <w:adjustRightInd w:val="0"/>
        <w:spacing w:line="360" w:lineRule="auto"/>
        <w:ind w:right="-23"/>
        <w:jc w:val="both"/>
      </w:pPr>
      <w:r w:rsidRPr="00FB48ED">
        <w:t>Находить дополнительную информацию по теме в дополнительных источниках;</w:t>
      </w:r>
    </w:p>
    <w:p w:rsidR="001A7020" w:rsidRPr="00FB48ED" w:rsidRDefault="001A7020" w:rsidP="001A7020">
      <w:pPr>
        <w:widowControl w:val="0"/>
        <w:numPr>
          <w:ilvl w:val="0"/>
          <w:numId w:val="1"/>
        </w:numPr>
        <w:shd w:val="clear" w:color="auto" w:fill="FFFFFF"/>
        <w:tabs>
          <w:tab w:val="left" w:pos="398"/>
        </w:tabs>
        <w:autoSpaceDE w:val="0"/>
        <w:autoSpaceDN w:val="0"/>
        <w:adjustRightInd w:val="0"/>
        <w:spacing w:line="360" w:lineRule="auto"/>
        <w:ind w:right="-23"/>
        <w:jc w:val="both"/>
      </w:pPr>
      <w:r w:rsidRPr="00FB48ED">
        <w:t xml:space="preserve">Применять полученные знания на практике </w:t>
      </w:r>
      <w:proofErr w:type="gramStart"/>
      <w:r w:rsidRPr="00FB48ED">
        <w:t xml:space="preserve">( </w:t>
      </w:r>
      <w:proofErr w:type="gramEnd"/>
      <w:r w:rsidRPr="00FB48ED">
        <w:t>составить герб своей семьи )</w:t>
      </w:r>
      <w:r w:rsidRPr="00FB48ED">
        <w:tab/>
        <w:t xml:space="preserve">      </w:t>
      </w:r>
    </w:p>
    <w:p w:rsidR="001A7020" w:rsidRPr="00FB48ED" w:rsidRDefault="001A7020" w:rsidP="001A7020">
      <w:pPr>
        <w:widowControl w:val="0"/>
        <w:numPr>
          <w:ilvl w:val="0"/>
          <w:numId w:val="1"/>
        </w:numPr>
        <w:shd w:val="clear" w:color="auto" w:fill="FFFFFF"/>
        <w:tabs>
          <w:tab w:val="left" w:pos="398"/>
        </w:tabs>
        <w:autoSpaceDE w:val="0"/>
        <w:autoSpaceDN w:val="0"/>
        <w:adjustRightInd w:val="0"/>
        <w:spacing w:line="360" w:lineRule="auto"/>
        <w:ind w:right="-23"/>
        <w:jc w:val="both"/>
      </w:pPr>
      <w:r w:rsidRPr="00FB48ED">
        <w:rPr>
          <w:spacing w:val="-1"/>
        </w:rPr>
        <w:t xml:space="preserve">Отличать </w:t>
      </w:r>
      <w:proofErr w:type="gramStart"/>
      <w:r w:rsidRPr="00FB48ED">
        <w:rPr>
          <w:spacing w:val="-1"/>
        </w:rPr>
        <w:t>государственные</w:t>
      </w:r>
      <w:proofErr w:type="gramEnd"/>
      <w:r w:rsidRPr="00FB48ED">
        <w:rPr>
          <w:spacing w:val="-1"/>
        </w:rPr>
        <w:t xml:space="preserve"> от личных гербов</w:t>
      </w:r>
      <w:r>
        <w:rPr>
          <w:spacing w:val="-1"/>
        </w:rPr>
        <w:t>.</w:t>
      </w:r>
    </w:p>
    <w:p w:rsidR="001A7020" w:rsidRPr="00FB48ED" w:rsidRDefault="001A7020" w:rsidP="001A7020">
      <w:pPr>
        <w:widowControl w:val="0"/>
        <w:shd w:val="clear" w:color="auto" w:fill="FFFFFF"/>
        <w:tabs>
          <w:tab w:val="left" w:pos="398"/>
          <w:tab w:val="left" w:pos="720"/>
        </w:tabs>
        <w:autoSpaceDE w:val="0"/>
        <w:autoSpaceDN w:val="0"/>
        <w:adjustRightInd w:val="0"/>
        <w:spacing w:line="360" w:lineRule="auto"/>
        <w:ind w:left="360" w:right="-23"/>
        <w:jc w:val="both"/>
      </w:pPr>
    </w:p>
    <w:p w:rsidR="001A7020" w:rsidRPr="00FB48ED" w:rsidRDefault="001A7020" w:rsidP="001A7020">
      <w:pPr>
        <w:shd w:val="clear" w:color="auto" w:fill="FFFFFF"/>
        <w:spacing w:line="360" w:lineRule="auto"/>
        <w:ind w:right="-22"/>
        <w:jc w:val="both"/>
      </w:pPr>
      <w:r w:rsidRPr="00FB48ED">
        <w:rPr>
          <w:spacing w:val="-1"/>
        </w:rPr>
        <w:tab/>
        <w:t xml:space="preserve">Элективный курс предусматривает оптимальное использование современных технологий, в </w:t>
      </w:r>
      <w:r w:rsidRPr="00FB48ED">
        <w:rPr>
          <w:spacing w:val="-2"/>
        </w:rPr>
        <w:t xml:space="preserve">частности личностно-ориентированных и развивающих. </w:t>
      </w:r>
      <w:r w:rsidRPr="00FB48ED">
        <w:rPr>
          <w:spacing w:val="-1"/>
        </w:rPr>
        <w:t xml:space="preserve">Формы организации учебной деятельности в рамках элективного курса: лекции </w:t>
      </w:r>
      <w:proofErr w:type="gramStart"/>
      <w:r w:rsidRPr="00FB48ED">
        <w:rPr>
          <w:spacing w:val="-1"/>
        </w:rPr>
        <w:t>с</w:t>
      </w:r>
      <w:proofErr w:type="gramEnd"/>
      <w:r w:rsidRPr="00FB48ED">
        <w:rPr>
          <w:spacing w:val="-1"/>
        </w:rPr>
        <w:t xml:space="preserve"> </w:t>
      </w:r>
      <w:proofErr w:type="gramStart"/>
      <w:r w:rsidRPr="00FB48ED">
        <w:rPr>
          <w:spacing w:val="-1"/>
        </w:rPr>
        <w:t>элементам</w:t>
      </w:r>
      <w:proofErr w:type="gramEnd"/>
      <w:r w:rsidRPr="00FB48ED">
        <w:rPr>
          <w:spacing w:val="-1"/>
        </w:rPr>
        <w:t xml:space="preserve"> </w:t>
      </w:r>
      <w:r w:rsidRPr="00FB48ED">
        <w:t xml:space="preserve">беседы, семинары, дискуссии, практические работы исследовательского характера, ролевые и познавательные игры. </w:t>
      </w:r>
    </w:p>
    <w:p w:rsidR="001A7020" w:rsidRPr="00FB48ED" w:rsidRDefault="001A7020" w:rsidP="001A7020">
      <w:pPr>
        <w:spacing w:line="360" w:lineRule="auto"/>
        <w:jc w:val="both"/>
      </w:pPr>
      <w:r w:rsidRPr="00FB48ED">
        <w:tab/>
        <w:t>В первой части курса основное внимание уделяется изучению геральдической «азбуки», то есть основных элементов классического гербового искусства, на основе которых составляется большинство гербов.</w:t>
      </w:r>
    </w:p>
    <w:p w:rsidR="001A7020" w:rsidRPr="00FB48ED" w:rsidRDefault="001A7020" w:rsidP="001A7020">
      <w:pPr>
        <w:shd w:val="clear" w:color="auto" w:fill="FFFFFF"/>
        <w:spacing w:line="360" w:lineRule="auto"/>
        <w:ind w:right="-22"/>
        <w:jc w:val="both"/>
      </w:pPr>
      <w:r w:rsidRPr="00FB48ED">
        <w:rPr>
          <w:spacing w:val="-1"/>
        </w:rPr>
        <w:tab/>
        <w:t xml:space="preserve">Во второй, основной части, учащиеся должны найти ответы на вопросы: </w:t>
      </w:r>
      <w:r w:rsidRPr="00FB48ED">
        <w:t>какие особенности имеют гербы европейских городов и государств, о месте страны в истории.</w:t>
      </w:r>
    </w:p>
    <w:p w:rsidR="001A7020" w:rsidRPr="00FB48ED" w:rsidRDefault="001A7020" w:rsidP="001A7020">
      <w:pPr>
        <w:shd w:val="clear" w:color="auto" w:fill="FFFFFF"/>
        <w:spacing w:line="360" w:lineRule="auto"/>
        <w:ind w:right="-22"/>
        <w:jc w:val="both"/>
      </w:pPr>
      <w:r w:rsidRPr="00FB48ED">
        <w:tab/>
        <w:t>Предполагается, что учащиеся вместе с учителем будут обсуждать и исследовать эти</w:t>
      </w:r>
      <w:r w:rsidRPr="00FB48ED">
        <w:rPr>
          <w:spacing w:val="-1"/>
        </w:rPr>
        <w:t xml:space="preserve"> важные аспекты с позиций геральдической науки. Особое внимание следует уделить изучению становления символов в начале становления геральдики как науки.</w:t>
      </w:r>
    </w:p>
    <w:p w:rsidR="001A7020" w:rsidRPr="00FB48ED" w:rsidRDefault="001A7020" w:rsidP="001A7020">
      <w:pPr>
        <w:shd w:val="clear" w:color="auto" w:fill="FFFFFF"/>
        <w:spacing w:line="360" w:lineRule="auto"/>
        <w:ind w:right="-22"/>
        <w:jc w:val="both"/>
      </w:pPr>
      <w:r w:rsidRPr="00FB48ED">
        <w:lastRenderedPageBreak/>
        <w:tab/>
      </w:r>
      <w:r w:rsidRPr="00FB48ED">
        <w:rPr>
          <w:spacing w:val="-1"/>
        </w:rPr>
        <w:tab/>
      </w:r>
      <w:r w:rsidRPr="00FB48ED">
        <w:t>Часть времени отводится на практические работы</w:t>
      </w:r>
      <w:r w:rsidRPr="00FB48ED">
        <w:rPr>
          <w:spacing w:val="-1"/>
        </w:rPr>
        <w:t xml:space="preserve">, что обеспечит не только закрепление и развитие специальных </w:t>
      </w:r>
      <w:r w:rsidRPr="00FB48ED">
        <w:t>навыков, но и формирование активной жизненной позиции.</w:t>
      </w:r>
    </w:p>
    <w:p w:rsidR="001A7020" w:rsidRPr="00FB48ED" w:rsidRDefault="001A7020" w:rsidP="001A7020">
      <w:pPr>
        <w:shd w:val="clear" w:color="auto" w:fill="FFFFFF"/>
        <w:spacing w:line="360" w:lineRule="auto"/>
        <w:ind w:right="-22"/>
        <w:jc w:val="both"/>
      </w:pPr>
      <w:r w:rsidRPr="00FB48ED">
        <w:t xml:space="preserve">           В третьей части курса учащиеся изучат становление и развитие отечественной геральдики, её состояние в современном обществе.</w:t>
      </w:r>
    </w:p>
    <w:p w:rsidR="001A7020" w:rsidRPr="00FB48ED" w:rsidRDefault="001A7020" w:rsidP="001A7020">
      <w:pPr>
        <w:shd w:val="clear" w:color="auto" w:fill="FFFFFF"/>
        <w:spacing w:line="360" w:lineRule="auto"/>
        <w:ind w:right="-22"/>
        <w:jc w:val="both"/>
      </w:pPr>
      <w:r w:rsidRPr="00FB48ED">
        <w:tab/>
        <w:t xml:space="preserve">Усвоение материала по программе курса можно проследить через отчеты по практическим </w:t>
      </w:r>
      <w:r w:rsidRPr="00FB48ED">
        <w:rPr>
          <w:spacing w:val="-2"/>
        </w:rPr>
        <w:t>работам, самостоятельные творческие работы, рефераты, анкетирование, тесты</w:t>
      </w:r>
      <w:proofErr w:type="gramStart"/>
      <w:r>
        <w:rPr>
          <w:spacing w:val="-2"/>
        </w:rPr>
        <w:t xml:space="preserve"> </w:t>
      </w:r>
      <w:r w:rsidRPr="00FB48ED">
        <w:rPr>
          <w:spacing w:val="-2"/>
        </w:rPr>
        <w:t>.</w:t>
      </w:r>
      <w:proofErr w:type="gramEnd"/>
      <w:r>
        <w:rPr>
          <w:spacing w:val="-2"/>
        </w:rPr>
        <w:t xml:space="preserve">Система оценивания: зачеты по итогам выполнения практических работ и тестированию. </w:t>
      </w:r>
      <w:r w:rsidRPr="00FB48ED">
        <w:rPr>
          <w:spacing w:val="-2"/>
        </w:rPr>
        <w:t xml:space="preserve">Итоги работ </w:t>
      </w:r>
      <w:r w:rsidRPr="00FB48ED">
        <w:t>можно обобщить на конференции, устном журнале и др.</w:t>
      </w:r>
    </w:p>
    <w:p w:rsidR="001A7020" w:rsidRPr="00FB48ED" w:rsidRDefault="001A7020" w:rsidP="001A7020">
      <w:pPr>
        <w:shd w:val="clear" w:color="auto" w:fill="FFFFFF"/>
        <w:spacing w:line="360" w:lineRule="auto"/>
        <w:ind w:right="-22"/>
        <w:jc w:val="both"/>
        <w:rPr>
          <w:spacing w:val="-1"/>
        </w:rPr>
      </w:pPr>
      <w:r w:rsidRPr="00FB48ED">
        <w:rPr>
          <w:spacing w:val="-1"/>
        </w:rPr>
        <w:tab/>
      </w:r>
    </w:p>
    <w:p w:rsidR="001A7020" w:rsidRPr="00FB48ED" w:rsidRDefault="001A7020" w:rsidP="001A7020">
      <w:pPr>
        <w:shd w:val="clear" w:color="auto" w:fill="FFFFFF"/>
        <w:spacing w:line="264" w:lineRule="exact"/>
        <w:ind w:right="-22"/>
        <w:jc w:val="both"/>
        <w:rPr>
          <w:spacing w:val="-1"/>
        </w:rPr>
      </w:pPr>
    </w:p>
    <w:p w:rsidR="001A7020" w:rsidRPr="00FB48ED" w:rsidRDefault="001A7020" w:rsidP="001A7020">
      <w:pPr>
        <w:shd w:val="clear" w:color="auto" w:fill="FFFFFF"/>
        <w:spacing w:line="264" w:lineRule="exact"/>
        <w:ind w:right="-22"/>
        <w:jc w:val="both"/>
        <w:rPr>
          <w:spacing w:val="-1"/>
        </w:rPr>
      </w:pPr>
    </w:p>
    <w:p w:rsidR="001A7020" w:rsidRPr="00FB48ED" w:rsidRDefault="001A7020" w:rsidP="001A7020">
      <w:pPr>
        <w:shd w:val="clear" w:color="auto" w:fill="FFFFFF"/>
        <w:spacing w:line="264" w:lineRule="exact"/>
        <w:ind w:right="-22"/>
        <w:jc w:val="both"/>
        <w:rPr>
          <w:spacing w:val="-1"/>
        </w:rPr>
      </w:pPr>
    </w:p>
    <w:p w:rsidR="001A7020" w:rsidRPr="00FB48ED" w:rsidRDefault="001A7020" w:rsidP="001A7020">
      <w:pPr>
        <w:shd w:val="clear" w:color="auto" w:fill="FFFFFF"/>
        <w:spacing w:line="264" w:lineRule="exact"/>
        <w:ind w:right="-22"/>
        <w:jc w:val="both"/>
        <w:rPr>
          <w:spacing w:val="-1"/>
        </w:rPr>
      </w:pPr>
    </w:p>
    <w:p w:rsidR="001A7020" w:rsidRPr="00FB48ED" w:rsidRDefault="001A7020" w:rsidP="001A7020">
      <w:pPr>
        <w:shd w:val="clear" w:color="auto" w:fill="FFFFFF"/>
        <w:spacing w:line="264" w:lineRule="exact"/>
        <w:ind w:right="-22"/>
        <w:jc w:val="both"/>
        <w:rPr>
          <w:spacing w:val="-1"/>
        </w:rPr>
      </w:pPr>
    </w:p>
    <w:p w:rsidR="001A7020" w:rsidRPr="00FB48ED" w:rsidRDefault="001A7020" w:rsidP="001A7020">
      <w:pPr>
        <w:shd w:val="clear" w:color="auto" w:fill="FFFFFF"/>
        <w:spacing w:line="264" w:lineRule="exact"/>
        <w:ind w:right="-22"/>
        <w:jc w:val="both"/>
        <w:rPr>
          <w:spacing w:val="-1"/>
        </w:rPr>
      </w:pPr>
    </w:p>
    <w:p w:rsidR="001A7020" w:rsidRPr="00FB48ED" w:rsidRDefault="001A7020" w:rsidP="001A7020">
      <w:pPr>
        <w:shd w:val="clear" w:color="auto" w:fill="FFFFFF"/>
        <w:spacing w:line="264" w:lineRule="exact"/>
        <w:ind w:right="-22"/>
        <w:jc w:val="both"/>
        <w:rPr>
          <w:spacing w:val="-1"/>
        </w:rPr>
      </w:pPr>
    </w:p>
    <w:p w:rsidR="001A7020" w:rsidRPr="00FB48ED" w:rsidRDefault="001A7020" w:rsidP="001A7020">
      <w:pPr>
        <w:shd w:val="clear" w:color="auto" w:fill="FFFFFF"/>
        <w:spacing w:line="264" w:lineRule="exact"/>
        <w:ind w:right="-22"/>
        <w:jc w:val="both"/>
        <w:rPr>
          <w:spacing w:val="-1"/>
        </w:rPr>
      </w:pPr>
    </w:p>
    <w:p w:rsidR="001A7020" w:rsidRDefault="001A7020" w:rsidP="001A7020">
      <w:pPr>
        <w:shd w:val="clear" w:color="auto" w:fill="FFFFFF"/>
        <w:spacing w:line="264" w:lineRule="exact"/>
        <w:ind w:right="-22"/>
        <w:jc w:val="both"/>
        <w:rPr>
          <w:spacing w:val="-1"/>
        </w:rPr>
      </w:pPr>
    </w:p>
    <w:p w:rsidR="001A7020" w:rsidRDefault="001A7020" w:rsidP="001A7020">
      <w:pPr>
        <w:shd w:val="clear" w:color="auto" w:fill="FFFFFF"/>
        <w:spacing w:line="264" w:lineRule="exact"/>
        <w:ind w:right="-22"/>
        <w:jc w:val="both"/>
        <w:rPr>
          <w:spacing w:val="-1"/>
        </w:rPr>
      </w:pPr>
    </w:p>
    <w:p w:rsidR="001A7020" w:rsidRDefault="001A7020" w:rsidP="001A7020">
      <w:pPr>
        <w:shd w:val="clear" w:color="auto" w:fill="FFFFFF"/>
        <w:spacing w:line="264" w:lineRule="exact"/>
        <w:ind w:right="-22"/>
        <w:jc w:val="both"/>
        <w:rPr>
          <w:spacing w:val="-1"/>
        </w:rPr>
      </w:pPr>
    </w:p>
    <w:p w:rsidR="001A7020" w:rsidRDefault="001A7020" w:rsidP="001A7020">
      <w:pPr>
        <w:shd w:val="clear" w:color="auto" w:fill="FFFFFF"/>
        <w:spacing w:line="264" w:lineRule="exact"/>
        <w:ind w:right="-22"/>
        <w:jc w:val="both"/>
        <w:rPr>
          <w:spacing w:val="-1"/>
        </w:rPr>
      </w:pPr>
    </w:p>
    <w:p w:rsidR="001A7020" w:rsidRDefault="001A7020" w:rsidP="001A7020">
      <w:pPr>
        <w:shd w:val="clear" w:color="auto" w:fill="FFFFFF"/>
        <w:spacing w:line="264" w:lineRule="exact"/>
        <w:ind w:right="-22"/>
        <w:jc w:val="both"/>
        <w:rPr>
          <w:spacing w:val="-1"/>
        </w:rPr>
      </w:pPr>
    </w:p>
    <w:p w:rsidR="001A7020" w:rsidRDefault="001A7020" w:rsidP="001A7020">
      <w:pPr>
        <w:shd w:val="clear" w:color="auto" w:fill="FFFFFF"/>
        <w:spacing w:line="264" w:lineRule="exact"/>
        <w:ind w:right="-22"/>
        <w:jc w:val="both"/>
        <w:rPr>
          <w:spacing w:val="-1"/>
        </w:rPr>
      </w:pPr>
    </w:p>
    <w:p w:rsidR="001A7020" w:rsidRDefault="001A7020" w:rsidP="001A7020">
      <w:pPr>
        <w:shd w:val="clear" w:color="auto" w:fill="FFFFFF"/>
        <w:spacing w:line="264" w:lineRule="exact"/>
        <w:ind w:right="-22"/>
        <w:jc w:val="both"/>
        <w:rPr>
          <w:spacing w:val="-1"/>
        </w:rPr>
      </w:pPr>
    </w:p>
    <w:p w:rsidR="001A7020" w:rsidRDefault="001A7020" w:rsidP="001A7020">
      <w:pPr>
        <w:shd w:val="clear" w:color="auto" w:fill="FFFFFF"/>
        <w:spacing w:line="264" w:lineRule="exact"/>
        <w:ind w:right="-22"/>
        <w:jc w:val="both"/>
        <w:rPr>
          <w:spacing w:val="-1"/>
        </w:rPr>
      </w:pPr>
    </w:p>
    <w:p w:rsidR="001A7020" w:rsidRDefault="001A7020" w:rsidP="001A7020">
      <w:pPr>
        <w:shd w:val="clear" w:color="auto" w:fill="FFFFFF"/>
        <w:spacing w:line="264" w:lineRule="exact"/>
        <w:ind w:right="-22"/>
        <w:jc w:val="both"/>
        <w:rPr>
          <w:spacing w:val="-1"/>
        </w:rPr>
      </w:pPr>
    </w:p>
    <w:p w:rsidR="001A7020" w:rsidRDefault="001A7020" w:rsidP="001A7020">
      <w:pPr>
        <w:shd w:val="clear" w:color="auto" w:fill="FFFFFF"/>
        <w:spacing w:line="264" w:lineRule="exact"/>
        <w:ind w:right="-22"/>
        <w:jc w:val="both"/>
        <w:rPr>
          <w:spacing w:val="-1"/>
        </w:rPr>
      </w:pPr>
    </w:p>
    <w:p w:rsidR="001A7020" w:rsidRDefault="001A7020" w:rsidP="001A7020">
      <w:pPr>
        <w:shd w:val="clear" w:color="auto" w:fill="FFFFFF"/>
        <w:spacing w:line="264" w:lineRule="exact"/>
        <w:ind w:right="-22"/>
        <w:jc w:val="both"/>
        <w:rPr>
          <w:spacing w:val="-1"/>
        </w:rPr>
      </w:pPr>
    </w:p>
    <w:p w:rsidR="001A7020" w:rsidRDefault="001A7020" w:rsidP="001A7020">
      <w:pPr>
        <w:shd w:val="clear" w:color="auto" w:fill="FFFFFF"/>
        <w:spacing w:line="264" w:lineRule="exact"/>
        <w:ind w:right="-22"/>
        <w:jc w:val="both"/>
        <w:rPr>
          <w:spacing w:val="-1"/>
        </w:rPr>
      </w:pPr>
    </w:p>
    <w:p w:rsidR="001A7020" w:rsidRDefault="001A7020" w:rsidP="001A7020">
      <w:pPr>
        <w:shd w:val="clear" w:color="auto" w:fill="FFFFFF"/>
        <w:spacing w:line="264" w:lineRule="exact"/>
        <w:ind w:right="-22"/>
        <w:jc w:val="both"/>
        <w:rPr>
          <w:spacing w:val="-1"/>
        </w:rPr>
      </w:pPr>
    </w:p>
    <w:p w:rsidR="001A7020" w:rsidRDefault="001A7020" w:rsidP="001A7020">
      <w:pPr>
        <w:shd w:val="clear" w:color="auto" w:fill="FFFFFF"/>
        <w:spacing w:line="264" w:lineRule="exact"/>
        <w:ind w:right="-22"/>
        <w:jc w:val="both"/>
        <w:rPr>
          <w:spacing w:val="-1"/>
        </w:rPr>
      </w:pPr>
    </w:p>
    <w:p w:rsidR="001A7020" w:rsidRDefault="001A7020" w:rsidP="001A7020">
      <w:pPr>
        <w:shd w:val="clear" w:color="auto" w:fill="FFFFFF"/>
        <w:spacing w:line="264" w:lineRule="exact"/>
        <w:ind w:right="-22"/>
        <w:jc w:val="both"/>
        <w:rPr>
          <w:spacing w:val="-1"/>
        </w:rPr>
      </w:pPr>
    </w:p>
    <w:p w:rsidR="001A7020" w:rsidRDefault="001A7020" w:rsidP="001A7020">
      <w:pPr>
        <w:shd w:val="clear" w:color="auto" w:fill="FFFFFF"/>
        <w:spacing w:line="264" w:lineRule="exact"/>
        <w:ind w:right="-22"/>
        <w:jc w:val="both"/>
        <w:rPr>
          <w:spacing w:val="-1"/>
        </w:rPr>
      </w:pPr>
    </w:p>
    <w:p w:rsidR="001A7020" w:rsidRDefault="001A7020" w:rsidP="001A7020">
      <w:pPr>
        <w:shd w:val="clear" w:color="auto" w:fill="FFFFFF"/>
        <w:spacing w:line="264" w:lineRule="exact"/>
        <w:ind w:right="-22"/>
        <w:jc w:val="both"/>
        <w:rPr>
          <w:spacing w:val="-1"/>
        </w:rPr>
      </w:pPr>
    </w:p>
    <w:p w:rsidR="001A7020" w:rsidRDefault="001A7020" w:rsidP="001A7020">
      <w:pPr>
        <w:shd w:val="clear" w:color="auto" w:fill="FFFFFF"/>
        <w:spacing w:line="264" w:lineRule="exact"/>
        <w:ind w:right="-22"/>
        <w:jc w:val="both"/>
        <w:rPr>
          <w:spacing w:val="-1"/>
        </w:rPr>
      </w:pPr>
    </w:p>
    <w:p w:rsidR="001A7020" w:rsidRDefault="001A7020" w:rsidP="001A7020">
      <w:pPr>
        <w:shd w:val="clear" w:color="auto" w:fill="FFFFFF"/>
        <w:spacing w:line="264" w:lineRule="exact"/>
        <w:ind w:right="-22"/>
        <w:jc w:val="both"/>
        <w:rPr>
          <w:spacing w:val="-1"/>
        </w:rPr>
      </w:pPr>
    </w:p>
    <w:p w:rsidR="001A7020" w:rsidRDefault="001A7020" w:rsidP="001A7020">
      <w:pPr>
        <w:shd w:val="clear" w:color="auto" w:fill="FFFFFF"/>
        <w:spacing w:line="264" w:lineRule="exact"/>
        <w:ind w:right="-22"/>
        <w:jc w:val="both"/>
        <w:rPr>
          <w:spacing w:val="-1"/>
        </w:rPr>
      </w:pPr>
    </w:p>
    <w:p w:rsidR="001A7020" w:rsidRDefault="001A7020" w:rsidP="001A7020">
      <w:pPr>
        <w:shd w:val="clear" w:color="auto" w:fill="FFFFFF"/>
        <w:spacing w:line="264" w:lineRule="exact"/>
        <w:ind w:right="-22"/>
        <w:jc w:val="both"/>
        <w:rPr>
          <w:spacing w:val="-1"/>
        </w:rPr>
      </w:pPr>
    </w:p>
    <w:p w:rsidR="001A7020" w:rsidRDefault="001A7020" w:rsidP="001A7020">
      <w:pPr>
        <w:shd w:val="clear" w:color="auto" w:fill="FFFFFF"/>
        <w:spacing w:line="264" w:lineRule="exact"/>
        <w:ind w:right="-22"/>
        <w:jc w:val="both"/>
        <w:rPr>
          <w:spacing w:val="-1"/>
        </w:rPr>
      </w:pPr>
    </w:p>
    <w:p w:rsidR="001A7020" w:rsidRDefault="001A7020" w:rsidP="001A7020">
      <w:pPr>
        <w:shd w:val="clear" w:color="auto" w:fill="FFFFFF"/>
        <w:spacing w:line="264" w:lineRule="exact"/>
        <w:ind w:right="-22"/>
        <w:jc w:val="both"/>
        <w:rPr>
          <w:spacing w:val="-1"/>
        </w:rPr>
      </w:pPr>
    </w:p>
    <w:p w:rsidR="001A7020" w:rsidRDefault="001A7020" w:rsidP="001A7020">
      <w:pPr>
        <w:shd w:val="clear" w:color="auto" w:fill="FFFFFF"/>
        <w:spacing w:line="264" w:lineRule="exact"/>
        <w:ind w:right="-22"/>
        <w:jc w:val="both"/>
        <w:rPr>
          <w:spacing w:val="-1"/>
        </w:rPr>
      </w:pPr>
    </w:p>
    <w:p w:rsidR="001A7020" w:rsidRDefault="001A7020" w:rsidP="001A7020">
      <w:pPr>
        <w:shd w:val="clear" w:color="auto" w:fill="FFFFFF"/>
        <w:spacing w:line="264" w:lineRule="exact"/>
        <w:ind w:right="-22"/>
        <w:jc w:val="both"/>
        <w:rPr>
          <w:spacing w:val="-1"/>
        </w:rPr>
      </w:pPr>
    </w:p>
    <w:p w:rsidR="001A7020" w:rsidRDefault="001A7020" w:rsidP="001A7020">
      <w:pPr>
        <w:shd w:val="clear" w:color="auto" w:fill="FFFFFF"/>
        <w:spacing w:line="264" w:lineRule="exact"/>
        <w:ind w:right="-22"/>
        <w:jc w:val="both"/>
        <w:rPr>
          <w:spacing w:val="-1"/>
        </w:rPr>
      </w:pPr>
    </w:p>
    <w:p w:rsidR="001A7020" w:rsidRDefault="001A7020" w:rsidP="001A7020">
      <w:pPr>
        <w:shd w:val="clear" w:color="auto" w:fill="FFFFFF"/>
        <w:spacing w:line="264" w:lineRule="exact"/>
        <w:ind w:right="-22"/>
        <w:jc w:val="both"/>
        <w:rPr>
          <w:spacing w:val="-1"/>
        </w:rPr>
      </w:pPr>
    </w:p>
    <w:p w:rsidR="001A7020" w:rsidRDefault="001A7020" w:rsidP="001A7020">
      <w:pPr>
        <w:shd w:val="clear" w:color="auto" w:fill="FFFFFF"/>
        <w:spacing w:line="264" w:lineRule="exact"/>
        <w:ind w:right="-22"/>
        <w:jc w:val="both"/>
        <w:rPr>
          <w:spacing w:val="-1"/>
        </w:rPr>
      </w:pPr>
    </w:p>
    <w:p w:rsidR="001A7020" w:rsidRDefault="001A7020" w:rsidP="001A7020">
      <w:pPr>
        <w:shd w:val="clear" w:color="auto" w:fill="FFFFFF"/>
        <w:spacing w:line="264" w:lineRule="exact"/>
        <w:ind w:right="-22"/>
        <w:jc w:val="both"/>
        <w:rPr>
          <w:spacing w:val="-1"/>
        </w:rPr>
      </w:pPr>
    </w:p>
    <w:p w:rsidR="001A7020" w:rsidRDefault="001A7020" w:rsidP="001A7020">
      <w:pPr>
        <w:shd w:val="clear" w:color="auto" w:fill="FFFFFF"/>
        <w:spacing w:line="264" w:lineRule="exact"/>
        <w:ind w:right="-22"/>
        <w:jc w:val="both"/>
        <w:rPr>
          <w:spacing w:val="-1"/>
        </w:rPr>
      </w:pPr>
    </w:p>
    <w:p w:rsidR="001A7020" w:rsidRDefault="001A7020" w:rsidP="001A7020">
      <w:pPr>
        <w:shd w:val="clear" w:color="auto" w:fill="FFFFFF"/>
        <w:spacing w:line="264" w:lineRule="exact"/>
        <w:ind w:right="-22"/>
        <w:jc w:val="both"/>
        <w:rPr>
          <w:spacing w:val="-1"/>
        </w:rPr>
      </w:pPr>
    </w:p>
    <w:p w:rsidR="001A7020" w:rsidRPr="00610166" w:rsidRDefault="001A7020" w:rsidP="001A7020">
      <w:pPr>
        <w:outlineLvl w:val="0"/>
        <w:rPr>
          <w:b/>
          <w:sz w:val="32"/>
          <w:szCs w:val="32"/>
        </w:rPr>
      </w:pPr>
      <w:r w:rsidRPr="00FB48ED">
        <w:rPr>
          <w:b/>
        </w:rPr>
        <w:lastRenderedPageBreak/>
        <w:t xml:space="preserve">         </w:t>
      </w:r>
      <w:r w:rsidRPr="00610166">
        <w:rPr>
          <w:b/>
          <w:sz w:val="32"/>
          <w:szCs w:val="32"/>
        </w:rPr>
        <w:t xml:space="preserve">Тематическое планирование элективного курса </w:t>
      </w:r>
    </w:p>
    <w:p w:rsidR="001A7020" w:rsidRPr="00FB48ED" w:rsidRDefault="001A7020" w:rsidP="001A7020">
      <w:pPr>
        <w:outlineLvl w:val="0"/>
      </w:pPr>
    </w:p>
    <w:p w:rsidR="001A7020" w:rsidRPr="00FB48ED" w:rsidRDefault="001A7020" w:rsidP="001A7020"/>
    <w:tbl>
      <w:tblPr>
        <w:tblW w:w="3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171"/>
        <w:gridCol w:w="4673"/>
        <w:gridCol w:w="880"/>
        <w:gridCol w:w="880"/>
        <w:gridCol w:w="6833"/>
        <w:gridCol w:w="7713"/>
        <w:gridCol w:w="7713"/>
      </w:tblGrid>
      <w:tr w:rsidR="001A7020" w:rsidRPr="00FB48ED" w:rsidTr="00170AAE">
        <w:trPr>
          <w:gridAfter w:val="3"/>
          <w:wAfter w:w="22259" w:type="dxa"/>
        </w:trPr>
        <w:tc>
          <w:tcPr>
            <w:tcW w:w="817" w:type="dxa"/>
          </w:tcPr>
          <w:p w:rsidR="001A7020" w:rsidRPr="00FB48ED" w:rsidRDefault="001A7020" w:rsidP="00170AAE">
            <w:r w:rsidRPr="00FB48ED">
              <w:t>Кол-во часов</w:t>
            </w:r>
          </w:p>
        </w:tc>
        <w:tc>
          <w:tcPr>
            <w:tcW w:w="2171" w:type="dxa"/>
          </w:tcPr>
          <w:p w:rsidR="001A7020" w:rsidRPr="00FB48ED" w:rsidRDefault="001A7020" w:rsidP="00170AAE">
            <w:r w:rsidRPr="00FB48ED">
              <w:t>Название темы</w:t>
            </w:r>
          </w:p>
        </w:tc>
        <w:tc>
          <w:tcPr>
            <w:tcW w:w="4673" w:type="dxa"/>
          </w:tcPr>
          <w:p w:rsidR="001A7020" w:rsidRPr="00FB48ED" w:rsidRDefault="001A7020" w:rsidP="00170AAE">
            <w:r w:rsidRPr="00FB48ED">
              <w:t>Изучаемые вопросы</w:t>
            </w:r>
          </w:p>
        </w:tc>
        <w:tc>
          <w:tcPr>
            <w:tcW w:w="880" w:type="dxa"/>
          </w:tcPr>
          <w:p w:rsidR="001A7020" w:rsidRPr="00FB48ED" w:rsidRDefault="001A7020" w:rsidP="00170AAE">
            <w:r w:rsidRPr="00FB48ED">
              <w:t>Форма занятия</w:t>
            </w:r>
          </w:p>
        </w:tc>
        <w:tc>
          <w:tcPr>
            <w:tcW w:w="880" w:type="dxa"/>
          </w:tcPr>
          <w:p w:rsidR="001A7020" w:rsidRPr="00FB48ED" w:rsidRDefault="001A7020" w:rsidP="00170AAE">
            <w:r w:rsidRPr="00FB48ED">
              <w:t>Образовательный продукт</w:t>
            </w:r>
          </w:p>
        </w:tc>
      </w:tr>
      <w:tr w:rsidR="001A7020" w:rsidRPr="00FB48ED" w:rsidTr="00170AAE">
        <w:tc>
          <w:tcPr>
            <w:tcW w:w="31680" w:type="dxa"/>
            <w:gridSpan w:val="8"/>
          </w:tcPr>
          <w:p w:rsidR="001A7020" w:rsidRPr="00FB48ED" w:rsidRDefault="001A7020" w:rsidP="00170AAE">
            <w:pPr>
              <w:rPr>
                <w:b/>
              </w:rPr>
            </w:pPr>
            <w:r w:rsidRPr="00FB48ED">
              <w:rPr>
                <w:b/>
              </w:rPr>
              <w:t xml:space="preserve">         Раздел 1. Геральдика как наука. Её становление и     развитие – 3 часа</w:t>
            </w:r>
          </w:p>
        </w:tc>
      </w:tr>
      <w:tr w:rsidR="001A7020" w:rsidRPr="00FB48ED" w:rsidTr="00170AAE">
        <w:trPr>
          <w:gridAfter w:val="3"/>
          <w:wAfter w:w="22259" w:type="dxa"/>
        </w:trPr>
        <w:tc>
          <w:tcPr>
            <w:tcW w:w="817" w:type="dxa"/>
          </w:tcPr>
          <w:p w:rsidR="001A7020" w:rsidRPr="00FB48ED" w:rsidRDefault="001A7020" w:rsidP="00170AAE">
            <w:r w:rsidRPr="00FB48ED">
              <w:t>1/1</w:t>
            </w:r>
          </w:p>
        </w:tc>
        <w:tc>
          <w:tcPr>
            <w:tcW w:w="2171" w:type="dxa"/>
          </w:tcPr>
          <w:p w:rsidR="001A7020" w:rsidRPr="00FB48ED" w:rsidRDefault="001A7020" w:rsidP="00170AAE">
            <w:r w:rsidRPr="00FB48ED">
              <w:t>Предмет геральдики, её цели и задачи</w:t>
            </w:r>
          </w:p>
        </w:tc>
        <w:tc>
          <w:tcPr>
            <w:tcW w:w="4673" w:type="dxa"/>
          </w:tcPr>
          <w:p w:rsidR="001A7020" w:rsidRPr="00FB48ED" w:rsidRDefault="001A7020" w:rsidP="00170AAE">
            <w:r w:rsidRPr="00FB48ED">
              <w:t>Происхождение термина «геральдика». Место геральдики в системе вспомогательных исторических дисциплин и исторических наук в целом. Предмет изучения геральдики. Цели геральдических исследований. Методы геральдической науки. Практическое значение геральдики.</w:t>
            </w:r>
          </w:p>
        </w:tc>
        <w:tc>
          <w:tcPr>
            <w:tcW w:w="880" w:type="dxa"/>
          </w:tcPr>
          <w:p w:rsidR="001A7020" w:rsidRPr="00FB48ED" w:rsidRDefault="001A7020" w:rsidP="00170AAE">
            <w:r w:rsidRPr="00FB48ED">
              <w:t>Лекция</w:t>
            </w:r>
            <w:r w:rsidRPr="00FB48ED">
              <w:rPr>
                <w:lang w:val="en-US"/>
              </w:rPr>
              <w:t xml:space="preserve"> c </w:t>
            </w:r>
            <w:r w:rsidRPr="00FB48ED">
              <w:t>элементами беседы</w:t>
            </w:r>
          </w:p>
        </w:tc>
        <w:tc>
          <w:tcPr>
            <w:tcW w:w="880" w:type="dxa"/>
          </w:tcPr>
          <w:p w:rsidR="001A7020" w:rsidRPr="00FB48ED" w:rsidRDefault="001A7020" w:rsidP="00170AAE">
            <w:r w:rsidRPr="00FB48ED">
              <w:t>опорный</w:t>
            </w:r>
          </w:p>
          <w:p w:rsidR="001A7020" w:rsidRPr="00FB48ED" w:rsidRDefault="001A7020" w:rsidP="00170AAE">
            <w:r w:rsidRPr="00FB48ED">
              <w:t>конспект</w:t>
            </w:r>
          </w:p>
        </w:tc>
      </w:tr>
      <w:tr w:rsidR="001A7020" w:rsidRPr="00FB48ED" w:rsidTr="00170AAE">
        <w:trPr>
          <w:gridAfter w:val="3"/>
          <w:wAfter w:w="22259" w:type="dxa"/>
        </w:trPr>
        <w:tc>
          <w:tcPr>
            <w:tcW w:w="817" w:type="dxa"/>
          </w:tcPr>
          <w:p w:rsidR="001A7020" w:rsidRPr="00FB48ED" w:rsidRDefault="001A7020" w:rsidP="00170AAE">
            <w:r w:rsidRPr="00FB48ED">
              <w:t>2/2</w:t>
            </w:r>
          </w:p>
        </w:tc>
        <w:tc>
          <w:tcPr>
            <w:tcW w:w="2171" w:type="dxa"/>
          </w:tcPr>
          <w:p w:rsidR="001A7020" w:rsidRPr="00FB48ED" w:rsidRDefault="001A7020" w:rsidP="00170AAE">
            <w:r w:rsidRPr="00FB48ED">
              <w:t>Возникновение и развитие геральдики</w:t>
            </w:r>
          </w:p>
        </w:tc>
        <w:tc>
          <w:tcPr>
            <w:tcW w:w="4673" w:type="dxa"/>
          </w:tcPr>
          <w:p w:rsidR="001A7020" w:rsidRPr="00FB48ED" w:rsidRDefault="001A7020" w:rsidP="00170AAE">
            <w:r w:rsidRPr="00FB48ED">
              <w:t>Тотемные корни геральдики. Зарождение рыцарской символики. Влияние восточных традиций, воспринятых в ходе крестовых походов. Герольды, их стихи и поэмы. Переход геральдики в ведение государства. Оформление геральдических традиций. Значение становления геральдического искусства.</w:t>
            </w:r>
          </w:p>
        </w:tc>
        <w:tc>
          <w:tcPr>
            <w:tcW w:w="880" w:type="dxa"/>
          </w:tcPr>
          <w:p w:rsidR="001A7020" w:rsidRPr="00FB48ED" w:rsidRDefault="001A7020" w:rsidP="00170AAE">
            <w:proofErr w:type="gramStart"/>
            <w:r w:rsidRPr="00FB48ED">
              <w:t>к</w:t>
            </w:r>
            <w:proofErr w:type="gramEnd"/>
            <w:r w:rsidRPr="00FB48ED">
              <w:t>онференция</w:t>
            </w:r>
          </w:p>
        </w:tc>
        <w:tc>
          <w:tcPr>
            <w:tcW w:w="880" w:type="dxa"/>
          </w:tcPr>
          <w:p w:rsidR="001A7020" w:rsidRPr="00FB48ED" w:rsidRDefault="001A7020" w:rsidP="00170AAE">
            <w:r w:rsidRPr="00FB48ED">
              <w:t>Доклады, сообщения учащихся</w:t>
            </w:r>
          </w:p>
        </w:tc>
      </w:tr>
      <w:tr w:rsidR="001A7020" w:rsidRPr="00FB48ED" w:rsidTr="00170AAE">
        <w:trPr>
          <w:gridAfter w:val="3"/>
          <w:wAfter w:w="22259" w:type="dxa"/>
        </w:trPr>
        <w:tc>
          <w:tcPr>
            <w:tcW w:w="817" w:type="dxa"/>
          </w:tcPr>
          <w:p w:rsidR="001A7020" w:rsidRPr="00FB48ED" w:rsidRDefault="001A7020" w:rsidP="00170AAE">
            <w:r w:rsidRPr="00FB48ED">
              <w:t>3/3</w:t>
            </w:r>
          </w:p>
        </w:tc>
        <w:tc>
          <w:tcPr>
            <w:tcW w:w="2171" w:type="dxa"/>
          </w:tcPr>
          <w:p w:rsidR="001A7020" w:rsidRPr="00FB48ED" w:rsidRDefault="001A7020" w:rsidP="00170AAE">
            <w:r w:rsidRPr="00FB48ED">
              <w:t>Геральдическая «азбука» и её основные элементы</w:t>
            </w:r>
          </w:p>
        </w:tc>
        <w:tc>
          <w:tcPr>
            <w:tcW w:w="4673" w:type="dxa"/>
          </w:tcPr>
          <w:p w:rsidR="001A7020" w:rsidRPr="00FB48ED" w:rsidRDefault="001A7020" w:rsidP="00170AAE">
            <w:r w:rsidRPr="00FB48ED">
              <w:t>Герб как предмет изучения геральдики. Основные элементы герба. Значение геральдической «азбуки»</w:t>
            </w:r>
          </w:p>
        </w:tc>
        <w:tc>
          <w:tcPr>
            <w:tcW w:w="880" w:type="dxa"/>
          </w:tcPr>
          <w:p w:rsidR="001A7020" w:rsidRPr="00FB48ED" w:rsidRDefault="001A7020" w:rsidP="00170AAE">
            <w:r w:rsidRPr="00FB48ED">
              <w:t>Семинар-практикум</w:t>
            </w:r>
          </w:p>
        </w:tc>
        <w:tc>
          <w:tcPr>
            <w:tcW w:w="880" w:type="dxa"/>
          </w:tcPr>
          <w:p w:rsidR="001A7020" w:rsidRPr="00FB48ED" w:rsidRDefault="001A7020" w:rsidP="00170AAE">
            <w:r>
              <w:t xml:space="preserve">Сост. герб, с учетом </w:t>
            </w:r>
            <w:proofErr w:type="spellStart"/>
            <w:r>
              <w:t>геральдич</w:t>
            </w:r>
            <w:proofErr w:type="gramStart"/>
            <w:r>
              <w:t>.</w:t>
            </w:r>
            <w:r w:rsidRPr="00FB48ED">
              <w:t>п</w:t>
            </w:r>
            <w:proofErr w:type="gramEnd"/>
            <w:r w:rsidRPr="00FB48ED">
              <w:t>равил</w:t>
            </w:r>
            <w:proofErr w:type="spellEnd"/>
            <w:r>
              <w:t>;</w:t>
            </w:r>
            <w:r w:rsidRPr="00FB48ED">
              <w:t xml:space="preserve"> </w:t>
            </w:r>
            <w:proofErr w:type="spellStart"/>
            <w:r w:rsidRPr="00FB48ED">
              <w:t>пр.р</w:t>
            </w:r>
            <w:proofErr w:type="spellEnd"/>
            <w:r w:rsidRPr="00FB48ED">
              <w:t xml:space="preserve"> 1</w:t>
            </w:r>
          </w:p>
        </w:tc>
      </w:tr>
      <w:tr w:rsidR="001A7020" w:rsidRPr="00FB48ED" w:rsidTr="00170AAE">
        <w:tc>
          <w:tcPr>
            <w:tcW w:w="8541" w:type="dxa"/>
            <w:gridSpan w:val="4"/>
          </w:tcPr>
          <w:p w:rsidR="001A7020" w:rsidRPr="00FB48ED" w:rsidRDefault="001A7020" w:rsidP="00170AAE">
            <w:pPr>
              <w:rPr>
                <w:b/>
              </w:rPr>
            </w:pPr>
            <w:r w:rsidRPr="00FB48ED">
              <w:rPr>
                <w:b/>
              </w:rPr>
              <w:t xml:space="preserve">            Раздел 2. Европейская геральдика -  6  часов</w:t>
            </w:r>
          </w:p>
        </w:tc>
        <w:tc>
          <w:tcPr>
            <w:tcW w:w="7713" w:type="dxa"/>
            <w:gridSpan w:val="2"/>
          </w:tcPr>
          <w:p w:rsidR="001A7020" w:rsidRPr="00FB48ED" w:rsidRDefault="001A7020" w:rsidP="00170AAE">
            <w:pPr>
              <w:rPr>
                <w:b/>
              </w:rPr>
            </w:pPr>
          </w:p>
        </w:tc>
        <w:tc>
          <w:tcPr>
            <w:tcW w:w="7713" w:type="dxa"/>
          </w:tcPr>
          <w:p w:rsidR="001A7020" w:rsidRPr="00FB48ED" w:rsidRDefault="001A7020" w:rsidP="00170AAE">
            <w:pPr>
              <w:rPr>
                <w:b/>
              </w:rPr>
            </w:pPr>
          </w:p>
        </w:tc>
        <w:tc>
          <w:tcPr>
            <w:tcW w:w="7713" w:type="dxa"/>
          </w:tcPr>
          <w:p w:rsidR="001A7020" w:rsidRPr="00FB48ED" w:rsidRDefault="001A7020" w:rsidP="00170AAE">
            <w:pPr>
              <w:rPr>
                <w:b/>
              </w:rPr>
            </w:pPr>
          </w:p>
        </w:tc>
      </w:tr>
      <w:tr w:rsidR="001A7020" w:rsidRPr="00FB48ED" w:rsidTr="00170AAE">
        <w:trPr>
          <w:gridAfter w:val="3"/>
          <w:wAfter w:w="22259" w:type="dxa"/>
        </w:trPr>
        <w:tc>
          <w:tcPr>
            <w:tcW w:w="817" w:type="dxa"/>
          </w:tcPr>
          <w:p w:rsidR="001A7020" w:rsidRPr="00FB48ED" w:rsidRDefault="001A7020" w:rsidP="00170AAE">
            <w:r w:rsidRPr="00FB48ED">
              <w:t>4/1</w:t>
            </w:r>
          </w:p>
        </w:tc>
        <w:tc>
          <w:tcPr>
            <w:tcW w:w="2171" w:type="dxa"/>
          </w:tcPr>
          <w:p w:rsidR="001A7020" w:rsidRPr="00FB48ED" w:rsidRDefault="001A7020" w:rsidP="00170AAE">
            <w:r w:rsidRPr="00FB48ED">
              <w:t>Общая характеристика государственной символики европейских государств</w:t>
            </w:r>
          </w:p>
        </w:tc>
        <w:tc>
          <w:tcPr>
            <w:tcW w:w="4673" w:type="dxa"/>
          </w:tcPr>
          <w:p w:rsidR="001A7020" w:rsidRPr="00FB48ED" w:rsidRDefault="001A7020" w:rsidP="00170AAE">
            <w:r w:rsidRPr="00FB48ED">
              <w:t>Исторические корни современной европейской символики. Традиционное и новое в гербе. Изменения в символике в послевоенные годы. Место геральдики в современной Европе.</w:t>
            </w:r>
          </w:p>
        </w:tc>
        <w:tc>
          <w:tcPr>
            <w:tcW w:w="880" w:type="dxa"/>
          </w:tcPr>
          <w:p w:rsidR="001A7020" w:rsidRPr="00FB48ED" w:rsidRDefault="001A7020" w:rsidP="00170AAE">
            <w:r w:rsidRPr="00FB48ED">
              <w:t>Беседа, дискуссия</w:t>
            </w:r>
          </w:p>
        </w:tc>
        <w:tc>
          <w:tcPr>
            <w:tcW w:w="880" w:type="dxa"/>
          </w:tcPr>
          <w:p w:rsidR="001A7020" w:rsidRPr="00FB48ED" w:rsidRDefault="001A7020" w:rsidP="00170AAE">
            <w:r w:rsidRPr="00FB48ED">
              <w:t>Опорный конспект</w:t>
            </w:r>
          </w:p>
        </w:tc>
      </w:tr>
      <w:tr w:rsidR="001A7020" w:rsidRPr="00FB48ED" w:rsidTr="00170AAE">
        <w:trPr>
          <w:gridAfter w:val="3"/>
          <w:wAfter w:w="22259" w:type="dxa"/>
        </w:trPr>
        <w:tc>
          <w:tcPr>
            <w:tcW w:w="817" w:type="dxa"/>
          </w:tcPr>
          <w:p w:rsidR="001A7020" w:rsidRPr="00FB48ED" w:rsidRDefault="001A7020" w:rsidP="00170AAE">
            <w:r w:rsidRPr="00FB48ED">
              <w:t>5/2</w:t>
            </w:r>
          </w:p>
        </w:tc>
        <w:tc>
          <w:tcPr>
            <w:tcW w:w="2171" w:type="dxa"/>
          </w:tcPr>
          <w:p w:rsidR="001A7020" w:rsidRPr="00FB48ED" w:rsidRDefault="001A7020" w:rsidP="00170AAE">
            <w:r w:rsidRPr="00FB48ED">
              <w:t>Государственный герб Великобритании как классический пример геральдического искусства</w:t>
            </w:r>
          </w:p>
        </w:tc>
        <w:tc>
          <w:tcPr>
            <w:tcW w:w="4673" w:type="dxa"/>
          </w:tcPr>
          <w:p w:rsidR="001A7020" w:rsidRPr="00FB48ED" w:rsidRDefault="001A7020" w:rsidP="00170AAE">
            <w:r w:rsidRPr="00FB48ED">
              <w:t>Становление геральдических символов в 12-13 вв. Столетняя война 1337-1453гг. и её роль в развитии герба. Отражение на гербе территориальных приобретений. Окончательное оформление герба.</w:t>
            </w:r>
          </w:p>
        </w:tc>
        <w:tc>
          <w:tcPr>
            <w:tcW w:w="880" w:type="dxa"/>
          </w:tcPr>
          <w:p w:rsidR="001A7020" w:rsidRPr="00FB48ED" w:rsidRDefault="001A7020" w:rsidP="00170AAE">
            <w:r w:rsidRPr="00FB48ED">
              <w:t>Беседа, дискуссия</w:t>
            </w:r>
          </w:p>
        </w:tc>
        <w:tc>
          <w:tcPr>
            <w:tcW w:w="880" w:type="dxa"/>
          </w:tcPr>
          <w:p w:rsidR="001A7020" w:rsidRPr="00FB48ED" w:rsidRDefault="001A7020" w:rsidP="00170AAE">
            <w:r w:rsidRPr="00FB48ED">
              <w:t>Тезисы, работа с документами</w:t>
            </w:r>
          </w:p>
        </w:tc>
      </w:tr>
      <w:tr w:rsidR="001A7020" w:rsidRPr="00FB48ED" w:rsidTr="00170AAE">
        <w:trPr>
          <w:gridAfter w:val="3"/>
          <w:wAfter w:w="22259" w:type="dxa"/>
        </w:trPr>
        <w:tc>
          <w:tcPr>
            <w:tcW w:w="817" w:type="dxa"/>
          </w:tcPr>
          <w:p w:rsidR="001A7020" w:rsidRPr="00FB48ED" w:rsidRDefault="001A7020" w:rsidP="00170AAE">
            <w:r w:rsidRPr="00FB48ED">
              <w:t>6/3</w:t>
            </w:r>
          </w:p>
        </w:tc>
        <w:tc>
          <w:tcPr>
            <w:tcW w:w="2171" w:type="dxa"/>
          </w:tcPr>
          <w:p w:rsidR="001A7020" w:rsidRPr="00FB48ED" w:rsidRDefault="001A7020" w:rsidP="00170AAE">
            <w:r w:rsidRPr="00FB48ED">
              <w:t>Французская геральдика. Прошлое и настоящее</w:t>
            </w:r>
          </w:p>
        </w:tc>
        <w:tc>
          <w:tcPr>
            <w:tcW w:w="4673" w:type="dxa"/>
          </w:tcPr>
          <w:p w:rsidR="001A7020" w:rsidRPr="00FB48ED" w:rsidRDefault="001A7020" w:rsidP="00170AAE">
            <w:r w:rsidRPr="00FB48ED">
              <w:t xml:space="preserve">Древние символы дома </w:t>
            </w:r>
            <w:proofErr w:type="spellStart"/>
            <w:r w:rsidRPr="00FB48ED">
              <w:t>Капетингов</w:t>
            </w:r>
            <w:proofErr w:type="spellEnd"/>
            <w:r w:rsidRPr="00FB48ED">
              <w:t xml:space="preserve">. Средневековые войны и их влияние на государственную символику. Оформление государственного герба в эпоху </w:t>
            </w:r>
            <w:r w:rsidRPr="00FB48ED">
              <w:lastRenderedPageBreak/>
              <w:t>абсолютизма. Изменение французских символов в ходе революции 1789-1794 гг. Герб Франции при Наполеоне. Французская геральдика в 1848-1849 гг. Современные символы Франции.</w:t>
            </w:r>
          </w:p>
        </w:tc>
        <w:tc>
          <w:tcPr>
            <w:tcW w:w="880" w:type="dxa"/>
          </w:tcPr>
          <w:p w:rsidR="001A7020" w:rsidRPr="00FB48ED" w:rsidRDefault="001A7020" w:rsidP="00170AAE">
            <w:r w:rsidRPr="00FB48ED">
              <w:lastRenderedPageBreak/>
              <w:t>Беседа, дискуссия</w:t>
            </w:r>
          </w:p>
        </w:tc>
        <w:tc>
          <w:tcPr>
            <w:tcW w:w="880" w:type="dxa"/>
          </w:tcPr>
          <w:p w:rsidR="001A7020" w:rsidRPr="00FB48ED" w:rsidRDefault="001A7020" w:rsidP="00170AAE">
            <w:r w:rsidRPr="00FB48ED">
              <w:t xml:space="preserve">Тезисы, работа с </w:t>
            </w:r>
            <w:r w:rsidRPr="00FB48ED">
              <w:lastRenderedPageBreak/>
              <w:t>документами</w:t>
            </w:r>
          </w:p>
        </w:tc>
      </w:tr>
      <w:tr w:rsidR="001A7020" w:rsidRPr="00FB48ED" w:rsidTr="00170AAE">
        <w:trPr>
          <w:gridAfter w:val="3"/>
          <w:wAfter w:w="22259" w:type="dxa"/>
        </w:trPr>
        <w:tc>
          <w:tcPr>
            <w:tcW w:w="817" w:type="dxa"/>
          </w:tcPr>
          <w:p w:rsidR="001A7020" w:rsidRPr="00FB48ED" w:rsidRDefault="001A7020" w:rsidP="00170AAE">
            <w:r w:rsidRPr="00FB48ED">
              <w:lastRenderedPageBreak/>
              <w:t>7/4</w:t>
            </w:r>
          </w:p>
        </w:tc>
        <w:tc>
          <w:tcPr>
            <w:tcW w:w="2171" w:type="dxa"/>
          </w:tcPr>
          <w:p w:rsidR="001A7020" w:rsidRPr="00FB48ED" w:rsidRDefault="001A7020" w:rsidP="00170AAE">
            <w:r w:rsidRPr="00FB48ED">
              <w:t>Государственная символика Польши</w:t>
            </w:r>
          </w:p>
        </w:tc>
        <w:tc>
          <w:tcPr>
            <w:tcW w:w="4673" w:type="dxa"/>
          </w:tcPr>
          <w:p w:rsidR="001A7020" w:rsidRPr="00FB48ED" w:rsidRDefault="001A7020" w:rsidP="00170AAE">
            <w:r w:rsidRPr="00FB48ED">
              <w:t xml:space="preserve">Символ династии </w:t>
            </w:r>
            <w:proofErr w:type="spellStart"/>
            <w:r w:rsidRPr="00FB48ED">
              <w:t>Пястов</w:t>
            </w:r>
            <w:proofErr w:type="spellEnd"/>
            <w:r w:rsidRPr="00FB48ED">
              <w:t xml:space="preserve">. Появление первой государственной эмблемы при </w:t>
            </w:r>
            <w:proofErr w:type="spellStart"/>
            <w:r w:rsidRPr="00FB48ED">
              <w:t>Пшемысле</w:t>
            </w:r>
            <w:proofErr w:type="spellEnd"/>
            <w:r w:rsidRPr="00FB48ED">
              <w:t xml:space="preserve"> </w:t>
            </w:r>
            <w:r w:rsidRPr="00FB48ED">
              <w:rPr>
                <w:lang w:val="en-US"/>
              </w:rPr>
              <w:t>II</w:t>
            </w:r>
            <w:r w:rsidRPr="00FB48ED">
              <w:t xml:space="preserve"> (1295г.). Речь </w:t>
            </w:r>
            <w:proofErr w:type="spellStart"/>
            <w:r w:rsidRPr="00FB48ED">
              <w:t>Посполитая</w:t>
            </w:r>
            <w:proofErr w:type="spellEnd"/>
            <w:r w:rsidRPr="00FB48ED">
              <w:t xml:space="preserve"> и её государственные символы. Геральдическая мобильность в период выборной монархии. </w:t>
            </w:r>
            <w:proofErr w:type="spellStart"/>
            <w:r w:rsidRPr="00FB48ED">
              <w:t>Возраждение</w:t>
            </w:r>
            <w:proofErr w:type="spellEnd"/>
            <w:r w:rsidRPr="00FB48ED">
              <w:t xml:space="preserve"> национальной символики в 1918г. Символы диктатуры Пилсудского. Государственный герб в 1945-1990гг. Современная символика Польши.</w:t>
            </w:r>
          </w:p>
        </w:tc>
        <w:tc>
          <w:tcPr>
            <w:tcW w:w="880" w:type="dxa"/>
          </w:tcPr>
          <w:p w:rsidR="001A7020" w:rsidRPr="00FB48ED" w:rsidRDefault="001A7020" w:rsidP="00170AAE">
            <w:r w:rsidRPr="00FB48ED">
              <w:t>Беседа, дискуссия</w:t>
            </w:r>
          </w:p>
        </w:tc>
        <w:tc>
          <w:tcPr>
            <w:tcW w:w="880" w:type="dxa"/>
          </w:tcPr>
          <w:p w:rsidR="001A7020" w:rsidRPr="00FB48ED" w:rsidRDefault="001A7020" w:rsidP="00170AAE">
            <w:pPr>
              <w:rPr>
                <w:u w:val="single"/>
              </w:rPr>
            </w:pPr>
            <w:r w:rsidRPr="00FB48ED">
              <w:t xml:space="preserve">Тезисы, работа с документами </w:t>
            </w:r>
          </w:p>
        </w:tc>
      </w:tr>
      <w:tr w:rsidR="001A7020" w:rsidRPr="00FB48ED" w:rsidTr="00170AAE">
        <w:trPr>
          <w:gridAfter w:val="3"/>
          <w:wAfter w:w="22259" w:type="dxa"/>
        </w:trPr>
        <w:tc>
          <w:tcPr>
            <w:tcW w:w="817" w:type="dxa"/>
          </w:tcPr>
          <w:p w:rsidR="001A7020" w:rsidRPr="00FB48ED" w:rsidRDefault="001A7020" w:rsidP="00170AAE">
            <w:r w:rsidRPr="00FB48ED">
              <w:t>8/5</w:t>
            </w:r>
          </w:p>
        </w:tc>
        <w:tc>
          <w:tcPr>
            <w:tcW w:w="2171" w:type="dxa"/>
          </w:tcPr>
          <w:p w:rsidR="001A7020" w:rsidRPr="00FB48ED" w:rsidRDefault="001A7020" w:rsidP="00170AAE">
            <w:r w:rsidRPr="00FB48ED">
              <w:t>Государственные гербы Греции и Кипра</w:t>
            </w:r>
          </w:p>
        </w:tc>
        <w:tc>
          <w:tcPr>
            <w:tcW w:w="4673" w:type="dxa"/>
          </w:tcPr>
          <w:p w:rsidR="001A7020" w:rsidRPr="00FB48ED" w:rsidRDefault="001A7020" w:rsidP="00170AAE">
            <w:r w:rsidRPr="00FB48ED">
              <w:t>Элементы греческой символики времён Османского владычества. Символы греческих повстанцев 1821-1829гг. Первые символы независимой Греции. Изменения 1863г. В связи с воцарением датской династии. Провозглашение республики в 1923г. И изменение символов. Геральдика времён «чёрных полковников». Герб и флаг современной Греции. Государственная символика республики Кипр.</w:t>
            </w:r>
          </w:p>
        </w:tc>
        <w:tc>
          <w:tcPr>
            <w:tcW w:w="880" w:type="dxa"/>
          </w:tcPr>
          <w:p w:rsidR="001A7020" w:rsidRPr="00FB48ED" w:rsidRDefault="001A7020" w:rsidP="00170AAE">
            <w:r w:rsidRPr="00FB48ED">
              <w:t>Лекция с элементами дискуссии</w:t>
            </w:r>
          </w:p>
        </w:tc>
        <w:tc>
          <w:tcPr>
            <w:tcW w:w="880" w:type="dxa"/>
          </w:tcPr>
          <w:p w:rsidR="001A7020" w:rsidRPr="00FB48ED" w:rsidRDefault="001A7020" w:rsidP="00170AAE">
            <w:pPr>
              <w:rPr>
                <w:b/>
              </w:rPr>
            </w:pPr>
            <w:r w:rsidRPr="00FB48ED">
              <w:t>Доклады, сообщения учащихся</w:t>
            </w:r>
          </w:p>
        </w:tc>
      </w:tr>
      <w:tr w:rsidR="001A7020" w:rsidRPr="00FB48ED" w:rsidTr="00170AAE">
        <w:trPr>
          <w:gridAfter w:val="3"/>
          <w:wAfter w:w="22259" w:type="dxa"/>
        </w:trPr>
        <w:tc>
          <w:tcPr>
            <w:tcW w:w="817" w:type="dxa"/>
          </w:tcPr>
          <w:p w:rsidR="001A7020" w:rsidRPr="00FB48ED" w:rsidRDefault="001A7020" w:rsidP="00170AAE">
            <w:r w:rsidRPr="00FB48ED">
              <w:t>9/6</w:t>
            </w:r>
          </w:p>
        </w:tc>
        <w:tc>
          <w:tcPr>
            <w:tcW w:w="2171" w:type="dxa"/>
          </w:tcPr>
          <w:p w:rsidR="001A7020" w:rsidRPr="00FB48ED" w:rsidRDefault="001A7020" w:rsidP="00170AAE">
            <w:r w:rsidRPr="00FB48ED">
              <w:t>Новое в европейской геральдике: конец 1980-х – начало 1990-х годов</w:t>
            </w:r>
          </w:p>
        </w:tc>
        <w:tc>
          <w:tcPr>
            <w:tcW w:w="4673" w:type="dxa"/>
          </w:tcPr>
          <w:p w:rsidR="001A7020" w:rsidRPr="00FB48ED" w:rsidRDefault="001A7020" w:rsidP="00170AAE">
            <w:r w:rsidRPr="00FB48ED">
              <w:t xml:space="preserve">Эволюция государственной символики Румынии после падения режима </w:t>
            </w:r>
            <w:proofErr w:type="spellStart"/>
            <w:r w:rsidRPr="00FB48ED">
              <w:t>Чеушеску</w:t>
            </w:r>
            <w:proofErr w:type="spellEnd"/>
            <w:r w:rsidRPr="00FB48ED">
              <w:t>. Гербы Чехии и Словакии. Гербы бывших Югославских республик. Гербы стран СНГ и Балтии. Значение геральдических изменений.</w:t>
            </w:r>
          </w:p>
        </w:tc>
        <w:tc>
          <w:tcPr>
            <w:tcW w:w="880" w:type="dxa"/>
          </w:tcPr>
          <w:p w:rsidR="001A7020" w:rsidRPr="00FB48ED" w:rsidRDefault="001A7020" w:rsidP="00170AAE"/>
          <w:p w:rsidR="001A7020" w:rsidRPr="00FB48ED" w:rsidRDefault="001A7020" w:rsidP="00170AAE">
            <w:r w:rsidRPr="00FB48ED">
              <w:t>Устный журнал. Практическая работа</w:t>
            </w:r>
          </w:p>
        </w:tc>
        <w:tc>
          <w:tcPr>
            <w:tcW w:w="880" w:type="dxa"/>
          </w:tcPr>
          <w:p w:rsidR="001A7020" w:rsidRPr="00FB48ED" w:rsidRDefault="001A7020" w:rsidP="00170AAE">
            <w:pPr>
              <w:rPr>
                <w:b/>
              </w:rPr>
            </w:pPr>
            <w:r>
              <w:t xml:space="preserve">Выступления учащихся, дом </w:t>
            </w:r>
            <w:proofErr w:type="spellStart"/>
            <w:r>
              <w:t>практич</w:t>
            </w:r>
            <w:proofErr w:type="spellEnd"/>
            <w:r>
              <w:t xml:space="preserve"> </w:t>
            </w:r>
            <w:r w:rsidRPr="00FB48ED">
              <w:t>работа</w:t>
            </w:r>
            <w:r>
              <w:t xml:space="preserve">; </w:t>
            </w:r>
            <w:proofErr w:type="spellStart"/>
            <w:r w:rsidRPr="00FB48ED">
              <w:t>пр</w:t>
            </w:r>
            <w:proofErr w:type="gramStart"/>
            <w:r w:rsidRPr="00FB48ED">
              <w:t>.р</w:t>
            </w:r>
            <w:proofErr w:type="spellEnd"/>
            <w:proofErr w:type="gramEnd"/>
            <w:r w:rsidRPr="00FB48ED">
              <w:t xml:space="preserve"> 2</w:t>
            </w:r>
          </w:p>
        </w:tc>
      </w:tr>
      <w:tr w:rsidR="001A7020" w:rsidRPr="00FB48ED" w:rsidTr="00170AAE">
        <w:tc>
          <w:tcPr>
            <w:tcW w:w="8541" w:type="dxa"/>
            <w:gridSpan w:val="4"/>
          </w:tcPr>
          <w:p w:rsidR="001A7020" w:rsidRPr="00FB48ED" w:rsidRDefault="001A7020" w:rsidP="00170AAE">
            <w:pPr>
              <w:rPr>
                <w:b/>
              </w:rPr>
            </w:pPr>
            <w:r w:rsidRPr="00FB48ED">
              <w:rPr>
                <w:b/>
              </w:rPr>
              <w:t xml:space="preserve">            Раздел 3.  Русская геральдика - 8  часов</w:t>
            </w:r>
          </w:p>
        </w:tc>
        <w:tc>
          <w:tcPr>
            <w:tcW w:w="7713" w:type="dxa"/>
            <w:gridSpan w:val="2"/>
          </w:tcPr>
          <w:p w:rsidR="001A7020" w:rsidRPr="00FB48ED" w:rsidRDefault="001A7020" w:rsidP="00170AAE">
            <w:pPr>
              <w:rPr>
                <w:b/>
              </w:rPr>
            </w:pPr>
          </w:p>
        </w:tc>
        <w:tc>
          <w:tcPr>
            <w:tcW w:w="7713" w:type="dxa"/>
          </w:tcPr>
          <w:p w:rsidR="001A7020" w:rsidRPr="00FB48ED" w:rsidRDefault="001A7020" w:rsidP="00170AAE">
            <w:pPr>
              <w:rPr>
                <w:b/>
              </w:rPr>
            </w:pPr>
          </w:p>
        </w:tc>
        <w:tc>
          <w:tcPr>
            <w:tcW w:w="7713" w:type="dxa"/>
          </w:tcPr>
          <w:p w:rsidR="001A7020" w:rsidRPr="00FB48ED" w:rsidRDefault="001A7020" w:rsidP="00170AAE">
            <w:pPr>
              <w:rPr>
                <w:b/>
              </w:rPr>
            </w:pPr>
          </w:p>
        </w:tc>
      </w:tr>
      <w:tr w:rsidR="001A7020" w:rsidRPr="00FB48ED" w:rsidTr="00170AAE">
        <w:trPr>
          <w:gridAfter w:val="3"/>
          <w:wAfter w:w="22259" w:type="dxa"/>
          <w:trHeight w:val="2263"/>
        </w:trPr>
        <w:tc>
          <w:tcPr>
            <w:tcW w:w="817" w:type="dxa"/>
          </w:tcPr>
          <w:p w:rsidR="001A7020" w:rsidRPr="00FB48ED" w:rsidRDefault="001A7020" w:rsidP="00170AAE">
            <w:r w:rsidRPr="00FB48ED">
              <w:t>10/1</w:t>
            </w:r>
          </w:p>
        </w:tc>
        <w:tc>
          <w:tcPr>
            <w:tcW w:w="2171" w:type="dxa"/>
          </w:tcPr>
          <w:p w:rsidR="001A7020" w:rsidRPr="00FB48ED" w:rsidRDefault="001A7020" w:rsidP="00170AAE">
            <w:r w:rsidRPr="00FB48ED">
              <w:t>Возникновение русской геральдики в 17 веке</w:t>
            </w:r>
          </w:p>
        </w:tc>
        <w:tc>
          <w:tcPr>
            <w:tcW w:w="4673" w:type="dxa"/>
          </w:tcPr>
          <w:p w:rsidR="001A7020" w:rsidRPr="00FB48ED" w:rsidRDefault="001A7020" w:rsidP="00170AAE">
            <w:proofErr w:type="spellStart"/>
            <w:r w:rsidRPr="00FB48ED">
              <w:t>Предистория</w:t>
            </w:r>
            <w:proofErr w:type="spellEnd"/>
            <w:r w:rsidRPr="00FB48ED">
              <w:t xml:space="preserve"> российской геральдики. Древнейшие геральдические символы. Проникновение геральдики из Европы в 17 в. Первые русские гербовники. Бурное развитие геральдики в связи с началом составления родословных книг. Появление Герольд</w:t>
            </w:r>
            <w:proofErr w:type="gramStart"/>
            <w:r w:rsidRPr="00FB48ED">
              <w:t>ии и её</w:t>
            </w:r>
            <w:proofErr w:type="gramEnd"/>
            <w:r w:rsidRPr="00FB48ED">
              <w:t xml:space="preserve"> значение.</w:t>
            </w:r>
          </w:p>
        </w:tc>
        <w:tc>
          <w:tcPr>
            <w:tcW w:w="880" w:type="dxa"/>
          </w:tcPr>
          <w:p w:rsidR="001A7020" w:rsidRPr="00FB48ED" w:rsidRDefault="001A7020" w:rsidP="00170AAE">
            <w:pPr>
              <w:rPr>
                <w:b/>
              </w:rPr>
            </w:pPr>
            <w:r w:rsidRPr="00FB48ED">
              <w:t>Беседа, дискуссия</w:t>
            </w:r>
          </w:p>
        </w:tc>
        <w:tc>
          <w:tcPr>
            <w:tcW w:w="880" w:type="dxa"/>
          </w:tcPr>
          <w:p w:rsidR="001A7020" w:rsidRPr="00FB48ED" w:rsidRDefault="001A7020" w:rsidP="00170AAE"/>
          <w:p w:rsidR="001A7020" w:rsidRPr="00FB48ED" w:rsidRDefault="001A7020" w:rsidP="00170AAE">
            <w:r w:rsidRPr="00FB48ED">
              <w:t xml:space="preserve">Тезисы, работа </w:t>
            </w:r>
            <w:proofErr w:type="gramStart"/>
            <w:r w:rsidRPr="00FB48ED">
              <w:t>с</w:t>
            </w:r>
            <w:proofErr w:type="gramEnd"/>
            <w:r w:rsidRPr="00FB48ED">
              <w:t xml:space="preserve"> документам</w:t>
            </w:r>
          </w:p>
          <w:p w:rsidR="001A7020" w:rsidRPr="00FB48ED" w:rsidRDefault="001A7020" w:rsidP="00170AAE"/>
          <w:p w:rsidR="001A7020" w:rsidRPr="00FB48ED" w:rsidRDefault="001A7020" w:rsidP="00170AAE"/>
        </w:tc>
      </w:tr>
      <w:tr w:rsidR="001A7020" w:rsidRPr="00FB48ED" w:rsidTr="00170AAE">
        <w:trPr>
          <w:gridAfter w:val="3"/>
          <w:wAfter w:w="22259" w:type="dxa"/>
        </w:trPr>
        <w:tc>
          <w:tcPr>
            <w:tcW w:w="817" w:type="dxa"/>
          </w:tcPr>
          <w:p w:rsidR="001A7020" w:rsidRPr="00FB48ED" w:rsidRDefault="001A7020" w:rsidP="00170AAE">
            <w:r w:rsidRPr="00FB48ED">
              <w:t>11/2</w:t>
            </w:r>
          </w:p>
        </w:tc>
        <w:tc>
          <w:tcPr>
            <w:tcW w:w="2171" w:type="dxa"/>
          </w:tcPr>
          <w:p w:rsidR="001A7020" w:rsidRPr="00FB48ED" w:rsidRDefault="001A7020" w:rsidP="00170AAE">
            <w:r w:rsidRPr="00FB48ED">
              <w:t xml:space="preserve">Русское геральдическое искусство с 18 </w:t>
            </w:r>
            <w:proofErr w:type="gramStart"/>
            <w:r w:rsidRPr="00FB48ED">
              <w:t>в</w:t>
            </w:r>
            <w:proofErr w:type="gramEnd"/>
            <w:r w:rsidRPr="00FB48ED">
              <w:t>. по 1917г.</w:t>
            </w:r>
          </w:p>
        </w:tc>
        <w:tc>
          <w:tcPr>
            <w:tcW w:w="4673" w:type="dxa"/>
          </w:tcPr>
          <w:p w:rsidR="001A7020" w:rsidRPr="00FB48ED" w:rsidRDefault="001A7020" w:rsidP="00170AAE">
            <w:pPr>
              <w:rPr>
                <w:b/>
              </w:rPr>
            </w:pPr>
            <w:r w:rsidRPr="00FB48ED">
              <w:t>Геральдика при Петре 1. Составление и утверждение гербов в 18 в. Переход геральдики в ведение Сената. Его деятельность. Гербы, утверждённые в 1917г</w:t>
            </w:r>
            <w:r w:rsidRPr="00FB48ED">
              <w:rPr>
                <w:b/>
              </w:rPr>
              <w:t>.</w:t>
            </w:r>
          </w:p>
        </w:tc>
        <w:tc>
          <w:tcPr>
            <w:tcW w:w="880" w:type="dxa"/>
          </w:tcPr>
          <w:p w:rsidR="001A7020" w:rsidRPr="00FB48ED" w:rsidRDefault="001A7020" w:rsidP="00170AAE">
            <w:pPr>
              <w:rPr>
                <w:b/>
              </w:rPr>
            </w:pPr>
          </w:p>
          <w:p w:rsidR="001A7020" w:rsidRPr="00FB48ED" w:rsidRDefault="001A7020" w:rsidP="00170AAE">
            <w:r w:rsidRPr="00FB48ED">
              <w:t xml:space="preserve">Лекция с элементами </w:t>
            </w:r>
            <w:r w:rsidRPr="00FB48ED">
              <w:lastRenderedPageBreak/>
              <w:t>беседы</w:t>
            </w:r>
          </w:p>
        </w:tc>
        <w:tc>
          <w:tcPr>
            <w:tcW w:w="880" w:type="dxa"/>
          </w:tcPr>
          <w:p w:rsidR="001A7020" w:rsidRPr="00FB48ED" w:rsidRDefault="001A7020" w:rsidP="00170AAE">
            <w:pPr>
              <w:rPr>
                <w:b/>
              </w:rPr>
            </w:pPr>
            <w:r w:rsidRPr="00FB48ED">
              <w:lastRenderedPageBreak/>
              <w:t>Опорный конспект, тезис</w:t>
            </w:r>
            <w:r w:rsidRPr="00FB48ED">
              <w:lastRenderedPageBreak/>
              <w:t>ы.</w:t>
            </w:r>
          </w:p>
        </w:tc>
      </w:tr>
      <w:tr w:rsidR="001A7020" w:rsidRPr="00FB48ED" w:rsidTr="00170AAE">
        <w:trPr>
          <w:gridAfter w:val="3"/>
          <w:wAfter w:w="22259" w:type="dxa"/>
        </w:trPr>
        <w:tc>
          <w:tcPr>
            <w:tcW w:w="817" w:type="dxa"/>
          </w:tcPr>
          <w:p w:rsidR="001A7020" w:rsidRPr="00FB48ED" w:rsidRDefault="001A7020" w:rsidP="00170AAE">
            <w:r w:rsidRPr="00FB48ED">
              <w:lastRenderedPageBreak/>
              <w:t>12/3</w:t>
            </w:r>
          </w:p>
        </w:tc>
        <w:tc>
          <w:tcPr>
            <w:tcW w:w="2171" w:type="dxa"/>
          </w:tcPr>
          <w:p w:rsidR="001A7020" w:rsidRPr="00FB48ED" w:rsidRDefault="001A7020" w:rsidP="00170AAE">
            <w:r w:rsidRPr="00FB48ED">
              <w:t>История становления государственной символики России</w:t>
            </w:r>
          </w:p>
        </w:tc>
        <w:tc>
          <w:tcPr>
            <w:tcW w:w="4673" w:type="dxa"/>
          </w:tcPr>
          <w:p w:rsidR="001A7020" w:rsidRPr="00FB48ED" w:rsidRDefault="001A7020" w:rsidP="00170AAE">
            <w:r w:rsidRPr="00FB48ED">
              <w:t xml:space="preserve">Влияние Византийской геральдики, принятие в качестве герба двуглавого орла при Иване </w:t>
            </w:r>
            <w:r w:rsidRPr="00FB48ED">
              <w:rPr>
                <w:lang w:val="en-US"/>
              </w:rPr>
              <w:t>III</w:t>
            </w:r>
            <w:r w:rsidRPr="00FB48ED">
              <w:t>. Эволюция орла. Создание Большого, Среднего и Малого гербов Российской империи.</w:t>
            </w:r>
          </w:p>
        </w:tc>
        <w:tc>
          <w:tcPr>
            <w:tcW w:w="880" w:type="dxa"/>
          </w:tcPr>
          <w:p w:rsidR="001A7020" w:rsidRPr="00FB48ED" w:rsidRDefault="001A7020" w:rsidP="00170AAE">
            <w:pPr>
              <w:rPr>
                <w:b/>
              </w:rPr>
            </w:pPr>
            <w:r w:rsidRPr="00FB48ED">
              <w:t>Беседа, дискуссия</w:t>
            </w:r>
          </w:p>
        </w:tc>
        <w:tc>
          <w:tcPr>
            <w:tcW w:w="880" w:type="dxa"/>
          </w:tcPr>
          <w:p w:rsidR="001A7020" w:rsidRPr="00FB48ED" w:rsidRDefault="001A7020" w:rsidP="00170AAE">
            <w:pPr>
              <w:rPr>
                <w:b/>
              </w:rPr>
            </w:pPr>
            <w:r w:rsidRPr="00FB48ED">
              <w:t>Опорный конспект</w:t>
            </w:r>
          </w:p>
        </w:tc>
      </w:tr>
      <w:tr w:rsidR="001A7020" w:rsidRPr="00FB48ED" w:rsidTr="00170AAE">
        <w:trPr>
          <w:gridAfter w:val="3"/>
          <w:wAfter w:w="22259" w:type="dxa"/>
          <w:trHeight w:val="1887"/>
        </w:trPr>
        <w:tc>
          <w:tcPr>
            <w:tcW w:w="817" w:type="dxa"/>
          </w:tcPr>
          <w:p w:rsidR="001A7020" w:rsidRPr="00FB48ED" w:rsidRDefault="001A7020" w:rsidP="00170AAE">
            <w:r w:rsidRPr="00FB48ED">
              <w:t>13/4</w:t>
            </w:r>
          </w:p>
        </w:tc>
        <w:tc>
          <w:tcPr>
            <w:tcW w:w="2171" w:type="dxa"/>
          </w:tcPr>
          <w:p w:rsidR="001A7020" w:rsidRPr="00FB48ED" w:rsidRDefault="001A7020" w:rsidP="00170AAE">
            <w:r w:rsidRPr="00FB48ED">
              <w:t>Геральдика губерний Российской империи</w:t>
            </w:r>
          </w:p>
        </w:tc>
        <w:tc>
          <w:tcPr>
            <w:tcW w:w="4673" w:type="dxa"/>
          </w:tcPr>
          <w:p w:rsidR="001A7020" w:rsidRPr="00FB48ED" w:rsidRDefault="001A7020" w:rsidP="00170AAE">
            <w:r w:rsidRPr="00FB48ED">
              <w:t xml:space="preserve">Утверждение губерний и их символов на начальном этапе. Эволюция губернских гербов в 18 в. Высочайшее утверждение гербов. Новые губернии </w:t>
            </w:r>
            <w:proofErr w:type="spellStart"/>
            <w:r w:rsidRPr="00FB48ED">
              <w:t>иих</w:t>
            </w:r>
            <w:proofErr w:type="spellEnd"/>
            <w:r w:rsidRPr="00FB48ED">
              <w:t xml:space="preserve"> символы. Значение губернской геральдики.</w:t>
            </w:r>
          </w:p>
        </w:tc>
        <w:tc>
          <w:tcPr>
            <w:tcW w:w="880" w:type="dxa"/>
          </w:tcPr>
          <w:p w:rsidR="001A7020" w:rsidRPr="00FB48ED" w:rsidRDefault="001A7020" w:rsidP="00170AAE">
            <w:pPr>
              <w:rPr>
                <w:b/>
              </w:rPr>
            </w:pPr>
            <w:r w:rsidRPr="00FB48ED">
              <w:t>Беседа, дискуссия</w:t>
            </w:r>
          </w:p>
        </w:tc>
        <w:tc>
          <w:tcPr>
            <w:tcW w:w="880" w:type="dxa"/>
          </w:tcPr>
          <w:p w:rsidR="001A7020" w:rsidRPr="00FB48ED" w:rsidRDefault="001A7020" w:rsidP="00170AAE">
            <w:pPr>
              <w:ind w:right="-22"/>
              <w:jc w:val="both"/>
            </w:pPr>
            <w:r w:rsidRPr="00FB48ED">
              <w:t>Тезисы, работа с документами</w:t>
            </w:r>
          </w:p>
          <w:p w:rsidR="001A7020" w:rsidRPr="00FB48ED" w:rsidRDefault="001A7020" w:rsidP="00170AAE">
            <w:pPr>
              <w:rPr>
                <w:b/>
              </w:rPr>
            </w:pPr>
          </w:p>
        </w:tc>
      </w:tr>
      <w:tr w:rsidR="001A7020" w:rsidRPr="00FB48ED" w:rsidTr="00170AAE">
        <w:trPr>
          <w:gridAfter w:val="3"/>
          <w:wAfter w:w="22259" w:type="dxa"/>
        </w:trPr>
        <w:tc>
          <w:tcPr>
            <w:tcW w:w="817" w:type="dxa"/>
          </w:tcPr>
          <w:p w:rsidR="001A7020" w:rsidRPr="00FB48ED" w:rsidRDefault="001A7020" w:rsidP="00170AAE">
            <w:r w:rsidRPr="00FB48ED">
              <w:t>14/5</w:t>
            </w:r>
          </w:p>
        </w:tc>
        <w:tc>
          <w:tcPr>
            <w:tcW w:w="2171" w:type="dxa"/>
          </w:tcPr>
          <w:p w:rsidR="001A7020" w:rsidRPr="00FB48ED" w:rsidRDefault="001A7020" w:rsidP="00170AAE">
            <w:r w:rsidRPr="00FB48ED">
              <w:t>Геральдика уездных городов Восточной Сибири</w:t>
            </w:r>
          </w:p>
        </w:tc>
        <w:tc>
          <w:tcPr>
            <w:tcW w:w="4673" w:type="dxa"/>
          </w:tcPr>
          <w:p w:rsidR="001A7020" w:rsidRPr="00FB48ED" w:rsidRDefault="001A7020" w:rsidP="00170AAE">
            <w:r w:rsidRPr="00FB48ED">
              <w:t xml:space="preserve">Символика городов Восточной Сибири и её специфика. Нетрадиционные элементы в городских гербах. Рассечённые и </w:t>
            </w:r>
            <w:proofErr w:type="spellStart"/>
            <w:r w:rsidRPr="00FB48ED">
              <w:t>нерассечённые</w:t>
            </w:r>
            <w:proofErr w:type="spellEnd"/>
            <w:r w:rsidRPr="00FB48ED">
              <w:t xml:space="preserve"> щиты гербов как основа уездной геральдики. Геральдика вновь возникших городов. </w:t>
            </w:r>
          </w:p>
        </w:tc>
        <w:tc>
          <w:tcPr>
            <w:tcW w:w="880" w:type="dxa"/>
          </w:tcPr>
          <w:p w:rsidR="001A7020" w:rsidRPr="00FB48ED" w:rsidRDefault="001A7020" w:rsidP="00170AAE">
            <w:pPr>
              <w:rPr>
                <w:b/>
              </w:rPr>
            </w:pPr>
            <w:r w:rsidRPr="00FB48ED">
              <w:t xml:space="preserve">Практическая </w:t>
            </w:r>
            <w:r>
              <w:t xml:space="preserve">работа с элементами </w:t>
            </w:r>
            <w:proofErr w:type="gramStart"/>
            <w:r>
              <w:t>исследован</w:t>
            </w:r>
            <w:proofErr w:type="gramEnd"/>
          </w:p>
        </w:tc>
        <w:tc>
          <w:tcPr>
            <w:tcW w:w="880" w:type="dxa"/>
          </w:tcPr>
          <w:p w:rsidR="001A7020" w:rsidRPr="00FB48ED" w:rsidRDefault="001A7020" w:rsidP="00170AAE">
            <w:pPr>
              <w:rPr>
                <w:b/>
              </w:rPr>
            </w:pPr>
            <w:r w:rsidRPr="00FB48ED">
              <w:t>Отчет о практической работе</w:t>
            </w:r>
          </w:p>
        </w:tc>
      </w:tr>
      <w:tr w:rsidR="001A7020" w:rsidRPr="00FB48ED" w:rsidTr="00170AAE">
        <w:trPr>
          <w:gridAfter w:val="3"/>
          <w:wAfter w:w="22259" w:type="dxa"/>
        </w:trPr>
        <w:tc>
          <w:tcPr>
            <w:tcW w:w="817" w:type="dxa"/>
          </w:tcPr>
          <w:p w:rsidR="001A7020" w:rsidRPr="00FB48ED" w:rsidRDefault="001A7020" w:rsidP="00170AAE">
            <w:r w:rsidRPr="00FB48ED">
              <w:t>15/6</w:t>
            </w:r>
          </w:p>
        </w:tc>
        <w:tc>
          <w:tcPr>
            <w:tcW w:w="2171" w:type="dxa"/>
          </w:tcPr>
          <w:p w:rsidR="001A7020" w:rsidRPr="00FB48ED" w:rsidRDefault="001A7020" w:rsidP="00170AAE">
            <w:r w:rsidRPr="00FB48ED">
              <w:t>Гербы древнейших дворянских родов России. Гербы среднего и мелкого дворянства</w:t>
            </w:r>
          </w:p>
        </w:tc>
        <w:tc>
          <w:tcPr>
            <w:tcW w:w="4673" w:type="dxa"/>
          </w:tcPr>
          <w:p w:rsidR="001A7020" w:rsidRPr="00FB48ED" w:rsidRDefault="001A7020" w:rsidP="00170AAE">
            <w:r w:rsidRPr="00FB48ED">
              <w:t>Происхождение древнейших личных гербов. Княжеские гербы. Герб Голицыных как пример классического гербового искусства в России. Девизы и их специфика. Процедура пожалования герба. Право на герб. Общие черты гербов среднего и мелкого дворянства. Их значение.</w:t>
            </w:r>
          </w:p>
        </w:tc>
        <w:tc>
          <w:tcPr>
            <w:tcW w:w="880" w:type="dxa"/>
          </w:tcPr>
          <w:p w:rsidR="001A7020" w:rsidRPr="00FB48ED" w:rsidRDefault="001A7020" w:rsidP="00170AAE">
            <w:pPr>
              <w:rPr>
                <w:b/>
              </w:rPr>
            </w:pPr>
            <w:r w:rsidRPr="00FB48ED">
              <w:t>Беседа, дискуссия</w:t>
            </w:r>
          </w:p>
        </w:tc>
        <w:tc>
          <w:tcPr>
            <w:tcW w:w="880" w:type="dxa"/>
          </w:tcPr>
          <w:p w:rsidR="001A7020" w:rsidRPr="00FB48ED" w:rsidRDefault="001A7020" w:rsidP="00170AAE"/>
          <w:p w:rsidR="001A7020" w:rsidRPr="00FB48ED" w:rsidRDefault="001A7020" w:rsidP="00170AAE">
            <w:r w:rsidRPr="00FB48ED">
              <w:t>домашняя практическая работа. Пр</w:t>
            </w:r>
            <w:proofErr w:type="gramStart"/>
            <w:r w:rsidRPr="00FB48ED">
              <w:t>.р</w:t>
            </w:r>
            <w:proofErr w:type="gramEnd"/>
            <w:r w:rsidRPr="00FB48ED">
              <w:t>3</w:t>
            </w:r>
          </w:p>
        </w:tc>
      </w:tr>
      <w:tr w:rsidR="001A7020" w:rsidRPr="00FB48ED" w:rsidTr="00170AAE">
        <w:trPr>
          <w:gridAfter w:val="3"/>
          <w:wAfter w:w="22259" w:type="dxa"/>
        </w:trPr>
        <w:tc>
          <w:tcPr>
            <w:tcW w:w="817" w:type="dxa"/>
          </w:tcPr>
          <w:p w:rsidR="001A7020" w:rsidRPr="00FB48ED" w:rsidRDefault="001A7020" w:rsidP="00170AAE">
            <w:r w:rsidRPr="00FB48ED">
              <w:t>16/7</w:t>
            </w:r>
          </w:p>
        </w:tc>
        <w:tc>
          <w:tcPr>
            <w:tcW w:w="2171" w:type="dxa"/>
          </w:tcPr>
          <w:p w:rsidR="001A7020" w:rsidRPr="00FB48ED" w:rsidRDefault="001A7020" w:rsidP="00170AAE">
            <w:r w:rsidRPr="00FB48ED">
              <w:t>Государственная символика Российской Федерации. Государственный герб СССР.</w:t>
            </w:r>
          </w:p>
        </w:tc>
        <w:tc>
          <w:tcPr>
            <w:tcW w:w="4673" w:type="dxa"/>
          </w:tcPr>
          <w:p w:rsidR="001A7020" w:rsidRPr="00FB48ED" w:rsidRDefault="001A7020" w:rsidP="00170AAE">
            <w:r w:rsidRPr="00FB48ED">
              <w:t>Герб РСФСР как предтеча герба СССР. Варианты, структура, основные элементы, значение герба СССР в истории России. Структура и элементы герба РФ. Закон о государственных символах РФ.</w:t>
            </w:r>
          </w:p>
        </w:tc>
        <w:tc>
          <w:tcPr>
            <w:tcW w:w="880" w:type="dxa"/>
          </w:tcPr>
          <w:p w:rsidR="001A7020" w:rsidRPr="00FB48ED" w:rsidRDefault="001A7020" w:rsidP="00170AAE">
            <w:pPr>
              <w:rPr>
                <w:b/>
              </w:rPr>
            </w:pPr>
            <w:r w:rsidRPr="00FB48ED">
              <w:t xml:space="preserve">Устный журнал; </w:t>
            </w:r>
            <w:proofErr w:type="gramStart"/>
            <w:r w:rsidRPr="00FB48ED">
              <w:t>итоговое</w:t>
            </w:r>
            <w:proofErr w:type="gramEnd"/>
            <w:r w:rsidRPr="00FB48ED">
              <w:t xml:space="preserve"> тестирован</w:t>
            </w:r>
          </w:p>
        </w:tc>
        <w:tc>
          <w:tcPr>
            <w:tcW w:w="880" w:type="dxa"/>
          </w:tcPr>
          <w:p w:rsidR="001A7020" w:rsidRPr="00FB48ED" w:rsidRDefault="001A7020" w:rsidP="00170AAE">
            <w:pPr>
              <w:rPr>
                <w:b/>
              </w:rPr>
            </w:pPr>
            <w:r w:rsidRPr="00FB48ED">
              <w:t>Выступления учащихся</w:t>
            </w:r>
          </w:p>
        </w:tc>
      </w:tr>
      <w:tr w:rsidR="001A7020" w:rsidRPr="00FB48ED" w:rsidTr="00170AAE">
        <w:trPr>
          <w:gridAfter w:val="3"/>
          <w:wAfter w:w="22259" w:type="dxa"/>
        </w:trPr>
        <w:tc>
          <w:tcPr>
            <w:tcW w:w="817" w:type="dxa"/>
          </w:tcPr>
          <w:p w:rsidR="001A7020" w:rsidRPr="00FB48ED" w:rsidRDefault="001A7020" w:rsidP="00170AAE">
            <w:r w:rsidRPr="00FB48ED">
              <w:t>17/8</w:t>
            </w:r>
          </w:p>
        </w:tc>
        <w:tc>
          <w:tcPr>
            <w:tcW w:w="2171" w:type="dxa"/>
          </w:tcPr>
          <w:p w:rsidR="001A7020" w:rsidRPr="00FB48ED" w:rsidRDefault="001A7020" w:rsidP="00170AAE">
            <w:r w:rsidRPr="00FB48ED">
              <w:t>Современная геральдика Восточной Сибири.</w:t>
            </w:r>
          </w:p>
        </w:tc>
        <w:tc>
          <w:tcPr>
            <w:tcW w:w="4673" w:type="dxa"/>
          </w:tcPr>
          <w:p w:rsidR="001A7020" w:rsidRPr="00FB48ED" w:rsidRDefault="001A7020" w:rsidP="00170AAE">
            <w:r w:rsidRPr="00FB48ED">
              <w:t>Значение городской геральдики. Структура, специфика и составляющие элементы современной геральдики.</w:t>
            </w:r>
          </w:p>
        </w:tc>
        <w:tc>
          <w:tcPr>
            <w:tcW w:w="880" w:type="dxa"/>
          </w:tcPr>
          <w:p w:rsidR="001A7020" w:rsidRPr="00FB48ED" w:rsidRDefault="001A7020" w:rsidP="00170AAE">
            <w:pPr>
              <w:rPr>
                <w:b/>
              </w:rPr>
            </w:pPr>
            <w:r w:rsidRPr="00FB48ED">
              <w:t>Практическая работа</w:t>
            </w:r>
          </w:p>
        </w:tc>
        <w:tc>
          <w:tcPr>
            <w:tcW w:w="880" w:type="dxa"/>
          </w:tcPr>
          <w:p w:rsidR="001A7020" w:rsidRPr="00FB48ED" w:rsidRDefault="001A7020" w:rsidP="00170AAE">
            <w:pPr>
              <w:rPr>
                <w:b/>
              </w:rPr>
            </w:pPr>
            <w:r w:rsidRPr="00FB48ED">
              <w:t>Отчет о практической работе</w:t>
            </w:r>
            <w:proofErr w:type="gramStart"/>
            <w:r w:rsidRPr="00FB48ED">
              <w:t>;п</w:t>
            </w:r>
            <w:proofErr w:type="gramEnd"/>
            <w:r w:rsidRPr="00FB48ED">
              <w:t>р.р4</w:t>
            </w:r>
          </w:p>
        </w:tc>
      </w:tr>
    </w:tbl>
    <w:p w:rsidR="001A7020" w:rsidRDefault="001A7020" w:rsidP="001A7020">
      <w:pPr>
        <w:rPr>
          <w:b/>
        </w:rPr>
      </w:pPr>
    </w:p>
    <w:p w:rsidR="001A7020" w:rsidRDefault="001A7020" w:rsidP="001A7020">
      <w:pPr>
        <w:rPr>
          <w:b/>
        </w:rPr>
      </w:pPr>
    </w:p>
    <w:p w:rsidR="001A7020" w:rsidRDefault="001A7020" w:rsidP="001A7020">
      <w:pPr>
        <w:shd w:val="clear" w:color="auto" w:fill="FFFFFF"/>
        <w:spacing w:line="533" w:lineRule="exact"/>
        <w:ind w:right="-22"/>
        <w:jc w:val="center"/>
        <w:outlineLvl w:val="0"/>
      </w:pPr>
      <w:r w:rsidRPr="006E54FA">
        <w:lastRenderedPageBreak/>
        <w:t>СПИСОК ИСПОЛЬЗУЕМОЙ  ЛИТЕРАТУРЫ</w:t>
      </w:r>
    </w:p>
    <w:p w:rsidR="001A7020" w:rsidRPr="006E54FA" w:rsidRDefault="001A7020" w:rsidP="001A7020">
      <w:pPr>
        <w:shd w:val="clear" w:color="auto" w:fill="FFFFFF"/>
        <w:spacing w:line="533" w:lineRule="exact"/>
        <w:ind w:right="-22"/>
        <w:jc w:val="center"/>
        <w:outlineLvl w:val="0"/>
      </w:pPr>
      <w:r>
        <w:t>Для педагога</w:t>
      </w:r>
    </w:p>
    <w:p w:rsidR="001A7020" w:rsidRDefault="001A7020" w:rsidP="001A7020">
      <w:pPr>
        <w:shd w:val="clear" w:color="auto" w:fill="FFFFFF"/>
        <w:spacing w:line="533" w:lineRule="exact"/>
        <w:ind w:right="-22"/>
        <w:jc w:val="center"/>
        <w:outlineLvl w:val="0"/>
        <w:rPr>
          <w:sz w:val="32"/>
          <w:szCs w:val="32"/>
        </w:rPr>
      </w:pPr>
    </w:p>
    <w:p w:rsidR="001A7020" w:rsidRPr="00FB48ED" w:rsidRDefault="001A7020" w:rsidP="001A7020">
      <w:r>
        <w:t>1</w:t>
      </w:r>
      <w:r w:rsidRPr="00FB48ED">
        <w:t xml:space="preserve">. </w:t>
      </w:r>
      <w:proofErr w:type="spellStart"/>
      <w:r w:rsidRPr="00FB48ED">
        <w:t>Драчук</w:t>
      </w:r>
      <w:proofErr w:type="spellEnd"/>
      <w:r w:rsidRPr="00FB48ED">
        <w:t xml:space="preserve"> В.С.</w:t>
      </w:r>
      <w:r>
        <w:t xml:space="preserve"> </w:t>
      </w:r>
      <w:r w:rsidRPr="00FB48ED">
        <w:t xml:space="preserve"> Рассказывает геральдика. М., 1977.</w:t>
      </w:r>
    </w:p>
    <w:p w:rsidR="001A7020" w:rsidRPr="00FB48ED" w:rsidRDefault="001A7020" w:rsidP="001A7020">
      <w:r>
        <w:t>2</w:t>
      </w:r>
      <w:r w:rsidRPr="00FB48ED">
        <w:t xml:space="preserve">. </w:t>
      </w:r>
      <w:proofErr w:type="spellStart"/>
      <w:r w:rsidRPr="00FB48ED">
        <w:t>Каменцева</w:t>
      </w:r>
      <w:proofErr w:type="spellEnd"/>
      <w:r w:rsidRPr="00FB48ED">
        <w:t xml:space="preserve"> Е.И.</w:t>
      </w:r>
      <w:r>
        <w:t xml:space="preserve"> </w:t>
      </w:r>
      <w:r w:rsidRPr="00FB48ED">
        <w:t xml:space="preserve"> Русская сфрагистика и геральдика. М., 1994.</w:t>
      </w:r>
    </w:p>
    <w:p w:rsidR="001A7020" w:rsidRPr="00FB48ED" w:rsidRDefault="001A7020" w:rsidP="001A7020">
      <w:r>
        <w:t>3</w:t>
      </w:r>
      <w:r w:rsidRPr="00FB48ED">
        <w:t xml:space="preserve">. </w:t>
      </w:r>
      <w:proofErr w:type="gramStart"/>
      <w:r w:rsidRPr="00FB48ED">
        <w:t>Куренная</w:t>
      </w:r>
      <w:proofErr w:type="gramEnd"/>
      <w:r w:rsidRPr="00FB48ED">
        <w:t xml:space="preserve"> Н.Ю.</w:t>
      </w:r>
      <w:r>
        <w:t xml:space="preserve"> </w:t>
      </w:r>
      <w:r w:rsidRPr="00FB48ED">
        <w:t xml:space="preserve"> Летящий сквозь века. М., 1999</w:t>
      </w:r>
    </w:p>
    <w:p w:rsidR="001A7020" w:rsidRPr="00FB48ED" w:rsidRDefault="001A7020" w:rsidP="001A7020">
      <w:r>
        <w:t>4</w:t>
      </w:r>
      <w:r w:rsidRPr="00FB48ED">
        <w:t>.</w:t>
      </w:r>
      <w:r>
        <w:t xml:space="preserve"> </w:t>
      </w:r>
      <w:r w:rsidRPr="00FB48ED">
        <w:t xml:space="preserve">И.В. </w:t>
      </w:r>
      <w:proofErr w:type="spellStart"/>
      <w:r w:rsidRPr="00FB48ED">
        <w:t>Можейко</w:t>
      </w:r>
      <w:proofErr w:type="spellEnd"/>
      <w:r>
        <w:t xml:space="preserve">   </w:t>
      </w:r>
      <w:r w:rsidRPr="00FB48ED">
        <w:t xml:space="preserve"> Государственная символика России</w:t>
      </w:r>
      <w:proofErr w:type="gramStart"/>
      <w:r w:rsidRPr="00FB48ED">
        <w:t>.М</w:t>
      </w:r>
      <w:proofErr w:type="gramEnd"/>
      <w:r w:rsidRPr="00FB48ED">
        <w:t>.,2003.</w:t>
      </w:r>
    </w:p>
    <w:p w:rsidR="001A7020" w:rsidRPr="00FB48ED" w:rsidRDefault="001A7020" w:rsidP="001A7020">
      <w:r>
        <w:t>5</w:t>
      </w:r>
      <w:r w:rsidRPr="00FB48ED">
        <w:t>. Соболева Н.А.</w:t>
      </w:r>
      <w:r>
        <w:t xml:space="preserve">  </w:t>
      </w:r>
      <w:r w:rsidRPr="00FB48ED">
        <w:t xml:space="preserve"> Российская городская и областная геральдика. М.,1979.</w:t>
      </w:r>
    </w:p>
    <w:p w:rsidR="001A7020" w:rsidRDefault="001A7020" w:rsidP="001A7020">
      <w:r>
        <w:t>6</w:t>
      </w:r>
      <w:r w:rsidRPr="00FB48ED">
        <w:t xml:space="preserve">. Соболева Н.А. </w:t>
      </w:r>
      <w:r>
        <w:t xml:space="preserve"> </w:t>
      </w:r>
      <w:r w:rsidRPr="00FB48ED">
        <w:t xml:space="preserve"> Старинные гербы русских городов. М., 1985.</w:t>
      </w:r>
    </w:p>
    <w:p w:rsidR="001A7020" w:rsidRDefault="001A7020" w:rsidP="001A7020">
      <w:r>
        <w:t xml:space="preserve">7. ресурс Интернета: сайт – </w:t>
      </w:r>
      <w:proofErr w:type="spellStart"/>
      <w:r>
        <w:t>геральдика</w:t>
      </w:r>
      <w:proofErr w:type="gramStart"/>
      <w:r>
        <w:t>.р</w:t>
      </w:r>
      <w:proofErr w:type="gramEnd"/>
      <w:r>
        <w:t>у</w:t>
      </w:r>
      <w:proofErr w:type="spellEnd"/>
    </w:p>
    <w:p w:rsidR="001A7020" w:rsidRDefault="001A7020" w:rsidP="001A7020"/>
    <w:p w:rsidR="001A7020" w:rsidRDefault="001A7020" w:rsidP="001A7020"/>
    <w:p w:rsidR="001A7020" w:rsidRDefault="001A7020" w:rsidP="001A7020"/>
    <w:p w:rsidR="001A7020" w:rsidRDefault="001A7020" w:rsidP="001A7020">
      <w:pPr>
        <w:jc w:val="center"/>
      </w:pPr>
      <w:r>
        <w:t>Для учащихся</w:t>
      </w:r>
    </w:p>
    <w:p w:rsidR="001A7020" w:rsidRDefault="001A7020" w:rsidP="001A7020">
      <w:pPr>
        <w:jc w:val="center"/>
      </w:pPr>
    </w:p>
    <w:p w:rsidR="001A7020" w:rsidRPr="00FB48ED" w:rsidRDefault="001A7020" w:rsidP="001A7020">
      <w:pPr>
        <w:jc w:val="center"/>
      </w:pPr>
    </w:p>
    <w:p w:rsidR="001A7020" w:rsidRPr="00FB48ED" w:rsidRDefault="001A7020" w:rsidP="001A7020"/>
    <w:p w:rsidR="001A7020" w:rsidRPr="00FB48ED" w:rsidRDefault="001A7020" w:rsidP="001A7020">
      <w:r w:rsidRPr="00FB48ED">
        <w:t>1. Введенский Г.  Азбука геральдики. М.,1989.</w:t>
      </w:r>
    </w:p>
    <w:p w:rsidR="001A7020" w:rsidRDefault="001A7020" w:rsidP="001A7020">
      <w:pPr>
        <w:shd w:val="clear" w:color="auto" w:fill="FFFFFF"/>
        <w:spacing w:line="264" w:lineRule="exact"/>
        <w:ind w:right="-22"/>
        <w:jc w:val="both"/>
        <w:rPr>
          <w:spacing w:val="-1"/>
        </w:rPr>
      </w:pPr>
      <w:r>
        <w:rPr>
          <w:spacing w:val="-1"/>
        </w:rPr>
        <w:t>2.Герасимов А. Занимательная геральдика. М, 2006.</w:t>
      </w:r>
    </w:p>
    <w:p w:rsidR="001A7020" w:rsidRDefault="001A7020" w:rsidP="001A7020">
      <w:pPr>
        <w:shd w:val="clear" w:color="auto" w:fill="FFFFFF"/>
        <w:spacing w:line="264" w:lineRule="exact"/>
        <w:ind w:right="-22"/>
        <w:jc w:val="both"/>
        <w:rPr>
          <w:spacing w:val="-1"/>
        </w:rPr>
      </w:pPr>
      <w:r>
        <w:rPr>
          <w:spacing w:val="-1"/>
        </w:rPr>
        <w:t xml:space="preserve">3. Я познаю мир: История средних </w:t>
      </w:r>
      <w:proofErr w:type="spellStart"/>
      <w:r>
        <w:rPr>
          <w:spacing w:val="-1"/>
        </w:rPr>
        <w:t>веков</w:t>
      </w:r>
      <w:proofErr w:type="gramStart"/>
      <w:r>
        <w:rPr>
          <w:spacing w:val="-1"/>
        </w:rPr>
        <w:t>:э</w:t>
      </w:r>
      <w:proofErr w:type="gramEnd"/>
      <w:r>
        <w:rPr>
          <w:spacing w:val="-1"/>
        </w:rPr>
        <w:t>нциклопедия</w:t>
      </w:r>
      <w:proofErr w:type="spellEnd"/>
      <w:r>
        <w:rPr>
          <w:spacing w:val="-1"/>
        </w:rPr>
        <w:t>, М.2004.</w:t>
      </w:r>
    </w:p>
    <w:p w:rsidR="001A7020" w:rsidRDefault="001A7020" w:rsidP="001A7020">
      <w:pPr>
        <w:shd w:val="clear" w:color="auto" w:fill="FFFFFF"/>
        <w:spacing w:line="264" w:lineRule="exact"/>
        <w:ind w:right="-22"/>
        <w:jc w:val="both"/>
        <w:rPr>
          <w:spacing w:val="-1"/>
        </w:rPr>
      </w:pPr>
      <w:r>
        <w:rPr>
          <w:spacing w:val="-1"/>
        </w:rPr>
        <w:t xml:space="preserve">4. Я познаю </w:t>
      </w:r>
      <w:proofErr w:type="spellStart"/>
      <w:r>
        <w:rPr>
          <w:spacing w:val="-1"/>
        </w:rPr>
        <w:t>мир</w:t>
      </w:r>
      <w:proofErr w:type="gramStart"/>
      <w:r>
        <w:rPr>
          <w:spacing w:val="-1"/>
        </w:rPr>
        <w:t>:Р</w:t>
      </w:r>
      <w:proofErr w:type="gramEnd"/>
      <w:r>
        <w:rPr>
          <w:spacing w:val="-1"/>
        </w:rPr>
        <w:t>ыцари:энциклопедия</w:t>
      </w:r>
      <w:proofErr w:type="spellEnd"/>
      <w:r>
        <w:rPr>
          <w:spacing w:val="-1"/>
        </w:rPr>
        <w:t>, М.2005.</w:t>
      </w:r>
    </w:p>
    <w:p w:rsidR="001A7020" w:rsidRPr="00FB48ED" w:rsidRDefault="001A7020" w:rsidP="001A7020">
      <w:pPr>
        <w:shd w:val="clear" w:color="auto" w:fill="FFFFFF"/>
        <w:spacing w:line="264" w:lineRule="exact"/>
        <w:ind w:right="-22"/>
        <w:jc w:val="both"/>
        <w:rPr>
          <w:spacing w:val="-1"/>
        </w:rPr>
      </w:pPr>
      <w:r>
        <w:rPr>
          <w:spacing w:val="-1"/>
        </w:rPr>
        <w:t>5. ресурс Интернета: сай</w:t>
      </w:r>
      <w:proofErr w:type="gramStart"/>
      <w:r>
        <w:rPr>
          <w:spacing w:val="-1"/>
        </w:rPr>
        <w:t>т-</w:t>
      </w:r>
      <w:proofErr w:type="gramEnd"/>
      <w:r>
        <w:rPr>
          <w:spacing w:val="-1"/>
        </w:rPr>
        <w:t xml:space="preserve"> занимательная геральдика</w:t>
      </w:r>
    </w:p>
    <w:p w:rsidR="001A7020" w:rsidRDefault="001A7020" w:rsidP="001A7020">
      <w:pPr>
        <w:shd w:val="clear" w:color="auto" w:fill="FFFFFF"/>
        <w:spacing w:line="533" w:lineRule="exact"/>
        <w:ind w:right="-22"/>
        <w:jc w:val="center"/>
        <w:outlineLvl w:val="0"/>
        <w:rPr>
          <w:sz w:val="32"/>
          <w:szCs w:val="32"/>
        </w:rPr>
      </w:pPr>
    </w:p>
    <w:p w:rsidR="001A7020" w:rsidRDefault="001A7020" w:rsidP="001A7020">
      <w:pPr>
        <w:shd w:val="clear" w:color="auto" w:fill="FFFFFF"/>
        <w:spacing w:line="533" w:lineRule="exact"/>
        <w:ind w:right="-22"/>
        <w:jc w:val="center"/>
        <w:outlineLvl w:val="0"/>
        <w:rPr>
          <w:sz w:val="32"/>
          <w:szCs w:val="32"/>
        </w:rPr>
      </w:pPr>
    </w:p>
    <w:p w:rsidR="001A7020" w:rsidRDefault="001A7020" w:rsidP="001A7020">
      <w:pPr>
        <w:shd w:val="clear" w:color="auto" w:fill="FFFFFF"/>
        <w:spacing w:line="533" w:lineRule="exact"/>
        <w:ind w:right="-22"/>
        <w:jc w:val="center"/>
        <w:outlineLvl w:val="0"/>
        <w:rPr>
          <w:sz w:val="32"/>
          <w:szCs w:val="32"/>
        </w:rPr>
      </w:pPr>
    </w:p>
    <w:p w:rsidR="0076281D" w:rsidRDefault="0076281D"/>
    <w:sectPr w:rsidR="0076281D" w:rsidSect="007628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30BC"/>
    <w:multiLevelType w:val="hybridMultilevel"/>
    <w:tmpl w:val="4386E5D4"/>
    <w:lvl w:ilvl="0" w:tplc="3C7A8DF4">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F972C41"/>
    <w:multiLevelType w:val="hybridMultilevel"/>
    <w:tmpl w:val="D88C2CFC"/>
    <w:lvl w:ilvl="0" w:tplc="3C7A8DF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7020"/>
    <w:rsid w:val="001A7020"/>
    <w:rsid w:val="007628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0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1576</Words>
  <Characters>8984</Characters>
  <Application>Microsoft Office Word</Application>
  <DocSecurity>0</DocSecurity>
  <Lines>74</Lines>
  <Paragraphs>21</Paragraphs>
  <ScaleCrop>false</ScaleCrop>
  <Company/>
  <LinksUpToDate>false</LinksUpToDate>
  <CharactersWithSpaces>10539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2014-10-09T05:42:00Z</dcterms:created>
  <dcterms:modified xsi:type="dcterms:W3CDTF">2014-10-09T05:42:00Z</dcterms:modified>
</cp:coreProperties>
</file>