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2C56" w:rsidRPr="00DE38FF" w:rsidRDefault="00952C56" w:rsidP="00DE38F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52C56" w:rsidRPr="00DB256B" w:rsidRDefault="00952C56" w:rsidP="00DB256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E38FF">
        <w:rPr>
          <w:rFonts w:ascii="Times New Roman" w:hAnsi="Times New Roman" w:cs="Times New Roman"/>
          <w:b/>
          <w:bCs/>
          <w:sz w:val="28"/>
          <w:szCs w:val="28"/>
        </w:rPr>
        <w:t xml:space="preserve">Разработка плана-конспекта урока и </w:t>
      </w:r>
      <w:proofErr w:type="spellStart"/>
      <w:r w:rsidRPr="00DE38FF">
        <w:rPr>
          <w:rFonts w:ascii="Times New Roman" w:hAnsi="Times New Roman" w:cs="Times New Roman"/>
          <w:b/>
          <w:bCs/>
          <w:sz w:val="28"/>
          <w:szCs w:val="28"/>
        </w:rPr>
        <w:t>мультимедийных</w:t>
      </w:r>
      <w:proofErr w:type="spellEnd"/>
      <w:r w:rsidRPr="00DE38FF">
        <w:rPr>
          <w:rFonts w:ascii="Times New Roman" w:hAnsi="Times New Roman" w:cs="Times New Roman"/>
          <w:b/>
          <w:bCs/>
          <w:sz w:val="28"/>
          <w:szCs w:val="28"/>
        </w:rPr>
        <w:t xml:space="preserve"> учебных материалов в среде </w:t>
      </w:r>
      <w:r w:rsidRPr="00DE38FF">
        <w:rPr>
          <w:rFonts w:ascii="Times New Roman" w:hAnsi="Times New Roman" w:cs="Times New Roman"/>
          <w:b/>
          <w:bCs/>
          <w:sz w:val="28"/>
          <w:szCs w:val="28"/>
          <w:lang w:val="en-US"/>
        </w:rPr>
        <w:t>SMART</w:t>
      </w:r>
      <w:r w:rsidRPr="00DE38F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E38FF">
        <w:rPr>
          <w:rFonts w:ascii="Times New Roman" w:hAnsi="Times New Roman" w:cs="Times New Roman"/>
          <w:b/>
          <w:bCs/>
          <w:sz w:val="28"/>
          <w:szCs w:val="28"/>
          <w:lang w:val="en-US"/>
        </w:rPr>
        <w:t>notebook</w:t>
      </w:r>
      <w:r w:rsidRPr="00DE38FF">
        <w:rPr>
          <w:rFonts w:ascii="Times New Roman" w:hAnsi="Times New Roman" w:cs="Times New Roman"/>
          <w:b/>
          <w:bCs/>
          <w:sz w:val="28"/>
          <w:szCs w:val="28"/>
        </w:rPr>
        <w:t xml:space="preserve"> по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изобразительному искусству для</w:t>
      </w:r>
      <w:r w:rsidRPr="00DE38FF">
        <w:rPr>
          <w:rFonts w:ascii="Times New Roman" w:hAnsi="Times New Roman" w:cs="Times New Roman"/>
          <w:b/>
          <w:bCs/>
          <w:sz w:val="28"/>
          <w:szCs w:val="28"/>
        </w:rPr>
        <w:t xml:space="preserve"> учащихся 7 класса по теме «Интерьер дворянской гостиной»</w:t>
      </w:r>
    </w:p>
    <w:p w:rsidR="00952C56" w:rsidRPr="00DE38FF" w:rsidRDefault="00952C56" w:rsidP="00DE38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2C56" w:rsidRPr="00DE38FF" w:rsidRDefault="00952C56" w:rsidP="00DE38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2C56" w:rsidRPr="00DE38FF" w:rsidRDefault="00952C56" w:rsidP="004C4671">
      <w:pPr>
        <w:spacing w:after="0" w:line="240" w:lineRule="auto"/>
        <w:ind w:firstLine="5670"/>
        <w:rPr>
          <w:rFonts w:ascii="Times New Roman" w:hAnsi="Times New Roman" w:cs="Times New Roman"/>
          <w:sz w:val="24"/>
          <w:szCs w:val="24"/>
        </w:rPr>
      </w:pPr>
      <w:r w:rsidRPr="00DE38FF">
        <w:rPr>
          <w:rFonts w:ascii="Times New Roman" w:hAnsi="Times New Roman" w:cs="Times New Roman"/>
          <w:sz w:val="24"/>
          <w:szCs w:val="24"/>
        </w:rPr>
        <w:t>Выполнила:</w:t>
      </w:r>
    </w:p>
    <w:p w:rsidR="00952C56" w:rsidRPr="00DE38FF" w:rsidRDefault="00952C56" w:rsidP="004C4671">
      <w:pPr>
        <w:spacing w:after="0" w:line="240" w:lineRule="auto"/>
        <w:ind w:firstLine="5670"/>
        <w:rPr>
          <w:rFonts w:ascii="Times New Roman" w:hAnsi="Times New Roman" w:cs="Times New Roman"/>
          <w:sz w:val="24"/>
          <w:szCs w:val="24"/>
        </w:rPr>
      </w:pPr>
      <w:r w:rsidRPr="00DE38FF">
        <w:rPr>
          <w:rFonts w:ascii="Times New Roman" w:hAnsi="Times New Roman" w:cs="Times New Roman"/>
          <w:sz w:val="24"/>
          <w:szCs w:val="24"/>
        </w:rPr>
        <w:t>Маслова Ольга Сергеевна,</w:t>
      </w:r>
    </w:p>
    <w:p w:rsidR="00952C56" w:rsidRPr="00DE38FF" w:rsidRDefault="00952C56" w:rsidP="004C4671">
      <w:pPr>
        <w:spacing w:after="0" w:line="240" w:lineRule="auto"/>
        <w:ind w:firstLine="5670"/>
        <w:rPr>
          <w:rFonts w:ascii="Times New Roman" w:hAnsi="Times New Roman" w:cs="Times New Roman"/>
          <w:sz w:val="24"/>
          <w:szCs w:val="24"/>
        </w:rPr>
      </w:pPr>
      <w:r w:rsidRPr="00DE38FF">
        <w:rPr>
          <w:rFonts w:ascii="Times New Roman" w:hAnsi="Times New Roman" w:cs="Times New Roman"/>
          <w:sz w:val="24"/>
          <w:szCs w:val="24"/>
        </w:rPr>
        <w:t>учитель изобразительного искусства</w:t>
      </w:r>
    </w:p>
    <w:p w:rsidR="00952C56" w:rsidRPr="004C4671" w:rsidRDefault="00952C56" w:rsidP="00DE38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2C56" w:rsidRPr="00DE38FF" w:rsidRDefault="00952C56" w:rsidP="00DB256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52C56" w:rsidRPr="00DE38FF" w:rsidRDefault="00952C56" w:rsidP="009B4B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E38FF">
        <w:rPr>
          <w:rFonts w:ascii="Times New Roman" w:hAnsi="Times New Roman" w:cs="Times New Roman"/>
          <w:sz w:val="28"/>
          <w:szCs w:val="28"/>
        </w:rPr>
        <w:t>Сое</w:t>
      </w:r>
      <w:r w:rsidR="00CC3B7F">
        <w:rPr>
          <w:rFonts w:ascii="Times New Roman" w:hAnsi="Times New Roman" w:cs="Times New Roman"/>
          <w:sz w:val="28"/>
          <w:szCs w:val="28"/>
        </w:rPr>
        <w:t>динение мира вещей с интерьером, 2 часа.</w:t>
      </w:r>
    </w:p>
    <w:p w:rsidR="00952C56" w:rsidRPr="009B4B51" w:rsidRDefault="00952C56" w:rsidP="00C05A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2C56" w:rsidRPr="009B4B51" w:rsidRDefault="00952C56" w:rsidP="009B4B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4B51">
        <w:rPr>
          <w:rFonts w:ascii="Times New Roman" w:hAnsi="Times New Roman" w:cs="Times New Roman"/>
          <w:sz w:val="28"/>
          <w:szCs w:val="28"/>
        </w:rPr>
        <w:t xml:space="preserve">Интерьер дворянской усадьбы </w:t>
      </w:r>
      <w:r w:rsidRPr="009B4B51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Pr="009B4B51">
        <w:rPr>
          <w:rFonts w:ascii="Times New Roman" w:hAnsi="Times New Roman" w:cs="Times New Roman"/>
          <w:sz w:val="28"/>
          <w:szCs w:val="28"/>
        </w:rPr>
        <w:t>-</w:t>
      </w:r>
      <w:r w:rsidRPr="009B4B51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9B4B51">
        <w:rPr>
          <w:rFonts w:ascii="Times New Roman" w:hAnsi="Times New Roman" w:cs="Times New Roman"/>
          <w:sz w:val="28"/>
          <w:szCs w:val="28"/>
        </w:rPr>
        <w:t xml:space="preserve"> вв. органично объединяет мир вещей с пространством комнаты, с интерьером. Вещи отражают статус человека в обществе, его увлечения. Живопись XVIII-XIX вв. передает царящую в комнатах одухотворенность предметно-пространственной среды, привнесенной ее обитателями.</w:t>
      </w:r>
    </w:p>
    <w:p w:rsidR="00952C56" w:rsidRPr="009B4B51" w:rsidRDefault="00952C56" w:rsidP="009B4B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2C56" w:rsidRPr="002B6E22" w:rsidRDefault="00952C56" w:rsidP="009B4B5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B4B51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Тип урока.</w:t>
      </w:r>
      <w:r w:rsidRPr="009B4B5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Интегрированный (русская национальная культура</w:t>
      </w:r>
      <w:proofErr w:type="gramStart"/>
      <w:r w:rsidRPr="009B4B5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9B4B5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русская классическая литература, музыкальный ряд).</w:t>
      </w:r>
    </w:p>
    <w:p w:rsidR="00952C56" w:rsidRPr="009B4B51" w:rsidRDefault="00952C56" w:rsidP="009B4B5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B4B51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Цели урока:</w:t>
      </w:r>
    </w:p>
    <w:p w:rsidR="00952C56" w:rsidRPr="00DE38FF" w:rsidRDefault="00952C56" w:rsidP="009B4B5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9B4B5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познакомить учащихся с архитектурным обликом и внутренним убранством дворянской усадьбы, дворянской гостиной, укладом жизни в “дворянских гнёздах”;</w:t>
      </w:r>
    </w:p>
    <w:p w:rsidR="00952C56" w:rsidRDefault="00952C56" w:rsidP="009B4B5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E38F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повторить принципы построения предметов с учетом линейной перспективы;</w:t>
      </w:r>
    </w:p>
    <w:p w:rsidR="00952C56" w:rsidRPr="00DE38FF" w:rsidRDefault="00952C56" w:rsidP="009B4B5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закрепить построение интерьеров с одной и двумя точками схода;</w:t>
      </w:r>
    </w:p>
    <w:p w:rsidR="00952C56" w:rsidRPr="009B4B51" w:rsidRDefault="00952C56" w:rsidP="009B4B5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9B4B5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приблизиться к истокам русской дворянской культуры, воспитывать чувство </w:t>
      </w:r>
      <w:proofErr w:type="gramStart"/>
      <w:r w:rsidRPr="009B4B5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прекрасного</w:t>
      </w:r>
      <w:proofErr w:type="gramEnd"/>
      <w:r w:rsidRPr="009B4B5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952C56" w:rsidRPr="009B4B51" w:rsidRDefault="00952C56" w:rsidP="009B4B5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9B4B5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используя материал урока, продолжить работу по формированию у подрастающего поколения эстетических и нравственных норм.</w:t>
      </w:r>
    </w:p>
    <w:p w:rsidR="00952C56" w:rsidRPr="009B4B51" w:rsidRDefault="00952C56" w:rsidP="009B4B51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B4B51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Формирование универсальных учебных действий (УУД).</w:t>
      </w:r>
    </w:p>
    <w:p w:rsidR="00952C56" w:rsidRPr="009B4B51" w:rsidRDefault="00952C56" w:rsidP="009B4B51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B4B51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Личностные УУД:</w:t>
      </w:r>
    </w:p>
    <w:p w:rsidR="00952C56" w:rsidRPr="009B4B51" w:rsidRDefault="00952C56" w:rsidP="009B4B51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B4B5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развитие эстетических чувств на основе знакомства с произведениями искусства;</w:t>
      </w:r>
    </w:p>
    <w:p w:rsidR="00952C56" w:rsidRPr="009B4B51" w:rsidRDefault="00952C56" w:rsidP="009B4B51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B4B5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духовно-нравственное развитие детей посредством формирования особого отношения к искусству России XVIII-XIX вв. — источнику красоты и вдохновения. </w:t>
      </w:r>
    </w:p>
    <w:p w:rsidR="00952C56" w:rsidRPr="009B4B51" w:rsidRDefault="00952C56" w:rsidP="009B4B51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B4B51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Регулятивные УУД:</w:t>
      </w:r>
    </w:p>
    <w:p w:rsidR="00952C56" w:rsidRPr="009B4B51" w:rsidRDefault="00952C56" w:rsidP="009B4B51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B4B5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развивать умение принимать и сохранять творческую задачу, планируя свои действия в соответствии с ней;</w:t>
      </w:r>
    </w:p>
    <w:p w:rsidR="00952C56" w:rsidRPr="009B4B51" w:rsidRDefault="00952C56" w:rsidP="009B4B51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B4B5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вырабатывать способность различать способ и результат действия;</w:t>
      </w:r>
    </w:p>
    <w:p w:rsidR="00952C56" w:rsidRPr="009B4B51" w:rsidRDefault="00952C56" w:rsidP="009B4B51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B4B5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сотрудничестве с учителем ставить новые творческие и учебные задачи.</w:t>
      </w:r>
    </w:p>
    <w:p w:rsidR="00952C56" w:rsidRPr="009B4B51" w:rsidRDefault="00952C56" w:rsidP="009B4B51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B4B51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Познавательные УУД:</w:t>
      </w:r>
    </w:p>
    <w:p w:rsidR="00952C56" w:rsidRPr="009B4B51" w:rsidRDefault="00952C56" w:rsidP="009B4B51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B4B5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развивать способность смыслового восприятия художественного текста;</w:t>
      </w:r>
    </w:p>
    <w:p w:rsidR="00952C56" w:rsidRPr="009B4B51" w:rsidRDefault="00952C56" w:rsidP="009B4B51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B4B5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осуществлять анализ объектов, устанавливать аналогии.</w:t>
      </w:r>
    </w:p>
    <w:p w:rsidR="00952C56" w:rsidRPr="009B4B51" w:rsidRDefault="00952C56" w:rsidP="009B4B51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B4B51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Коммуникативные УУД:</w:t>
      </w:r>
    </w:p>
    <w:p w:rsidR="00952C56" w:rsidRPr="009B4B51" w:rsidRDefault="00952C56" w:rsidP="009B4B51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B4B5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адекватно использовать коммуникативные (речевые) средства для решения различных коммуникативных задач, овладевать диалогической формой коммуникации;</w:t>
      </w:r>
    </w:p>
    <w:p w:rsidR="00952C56" w:rsidRPr="009B4B51" w:rsidRDefault="00952C56" w:rsidP="009B4B51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B4B5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формулировать собственное мнение;</w:t>
      </w:r>
    </w:p>
    <w:p w:rsidR="00952C56" w:rsidRPr="002B6E22" w:rsidRDefault="00952C56" w:rsidP="009B4B51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B4B5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адекватно оценивать свою роль в коллективной творческой деятельности. </w:t>
      </w:r>
    </w:p>
    <w:p w:rsidR="00952C56" w:rsidRPr="009B4B51" w:rsidRDefault="00952C56" w:rsidP="009B4B5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B4B51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</w:t>
      </w:r>
      <w:r w:rsidRPr="009B4B5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52C56" w:rsidRPr="009B4B51" w:rsidRDefault="00952C56" w:rsidP="009B4B5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B4B5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Иллюстративный м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атериал – Презентация на тему «</w:t>
      </w:r>
      <w:r w:rsidRPr="009B4B5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Усадьба. Убранство дворянской гостиной»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в программе </w:t>
      </w:r>
      <w:r w:rsidRPr="00DE38FF">
        <w:rPr>
          <w:rFonts w:ascii="Times New Roman" w:hAnsi="Times New Roman" w:cs="Times New Roman"/>
          <w:sz w:val="28"/>
          <w:szCs w:val="28"/>
          <w:lang w:val="en-US"/>
        </w:rPr>
        <w:t>SMART</w:t>
      </w:r>
      <w:r w:rsidRPr="00DE38FF">
        <w:rPr>
          <w:rFonts w:ascii="Times New Roman" w:hAnsi="Times New Roman" w:cs="Times New Roman"/>
          <w:sz w:val="28"/>
          <w:szCs w:val="28"/>
        </w:rPr>
        <w:t xml:space="preserve"> </w:t>
      </w:r>
      <w:r w:rsidRPr="00DE38FF">
        <w:rPr>
          <w:rFonts w:ascii="Times New Roman" w:hAnsi="Times New Roman" w:cs="Times New Roman"/>
          <w:sz w:val="28"/>
          <w:szCs w:val="28"/>
          <w:lang w:val="en-US"/>
        </w:rPr>
        <w:t>notebook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B4B5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;</w:t>
      </w:r>
      <w:proofErr w:type="gramEnd"/>
    </w:p>
    <w:p w:rsidR="00952C56" w:rsidRPr="009B4B51" w:rsidRDefault="00952C56" w:rsidP="009B4B5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B4B5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Чертеж построения помещения с одной и двумя точками схода;</w:t>
      </w:r>
    </w:p>
    <w:p w:rsidR="00952C56" w:rsidRPr="009B4B51" w:rsidRDefault="00952C56" w:rsidP="009B4B5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B4B5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Аудиозапись (</w:t>
      </w:r>
      <w:r w:rsidR="00CF2F8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«</w:t>
      </w:r>
      <w:r w:rsidR="00CF2F88" w:rsidRPr="009B4B5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Мазурка</w:t>
      </w:r>
      <w:r w:rsidR="00CF2F8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» П.И.Чайковский</w:t>
      </w:r>
      <w:proofErr w:type="gramStart"/>
      <w:r w:rsidR="00CF2F8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="00CF2F88" w:rsidRPr="009B4B5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B4B5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«Полонез</w:t>
      </w:r>
      <w:r w:rsidR="00CF2F8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Огин</w:t>
      </w:r>
      <w:r w:rsidRPr="009B4B5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ского</w:t>
      </w:r>
      <w:r w:rsidR="00CF2F88" w:rsidRPr="009B4B5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9B4B5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). </w:t>
      </w:r>
    </w:p>
    <w:p w:rsidR="00952C56" w:rsidRPr="009B4B51" w:rsidRDefault="00952C56" w:rsidP="009B4B5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952C56" w:rsidRDefault="00952C56" w:rsidP="009B4B51">
      <w:pPr>
        <w:spacing w:after="0" w:line="240" w:lineRule="auto"/>
        <w:outlineLvl w:val="2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9B4B5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Ход урока</w:t>
      </w:r>
    </w:p>
    <w:p w:rsidR="00952C56" w:rsidRDefault="00DB256B" w:rsidP="009B4B51">
      <w:pPr>
        <w:spacing w:after="0" w:line="240" w:lineRule="auto"/>
        <w:outlineLvl w:val="2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31F9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2.75pt;height:167.25pt">
            <v:imagedata r:id="rId7" o:title=""/>
          </v:shape>
        </w:pict>
      </w:r>
      <w:r w:rsidR="00952C5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331F9B">
        <w:rPr>
          <w:rFonts w:ascii="Times New Roman" w:hAnsi="Times New Roman" w:cs="Times New Roman"/>
          <w:sz w:val="28"/>
          <w:szCs w:val="28"/>
          <w:lang w:eastAsia="ru-RU"/>
        </w:rPr>
        <w:pict>
          <v:shape id="_x0000_i1026" type="#_x0000_t75" style="width:222.75pt;height:167.25pt">
            <v:imagedata r:id="rId8" o:title=""/>
          </v:shape>
        </w:pict>
      </w:r>
    </w:p>
    <w:p w:rsidR="00952C56" w:rsidRPr="00CB2E4E" w:rsidRDefault="00952C56" w:rsidP="009B4B51">
      <w:pPr>
        <w:spacing w:after="0" w:line="240" w:lineRule="auto"/>
        <w:outlineLvl w:val="2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CB2E4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(Слайд 1, 2)</w:t>
      </w:r>
    </w:p>
    <w:p w:rsidR="00952C56" w:rsidRPr="009B4B51" w:rsidRDefault="00952C56" w:rsidP="009B4B51">
      <w:pPr>
        <w:spacing w:after="0" w:line="240" w:lineRule="auto"/>
        <w:outlineLvl w:val="2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У: </w:t>
      </w:r>
      <w:r w:rsidRPr="009B4B51">
        <w:rPr>
          <w:rFonts w:ascii="Times New Roman" w:hAnsi="Times New Roman" w:cs="Times New Roman"/>
          <w:sz w:val="28"/>
          <w:szCs w:val="28"/>
          <w:lang w:eastAsia="ru-RU"/>
        </w:rPr>
        <w:t xml:space="preserve">- Здравствуйте! </w:t>
      </w:r>
      <w:r w:rsidR="00CC3B7F">
        <w:rPr>
          <w:rFonts w:ascii="Times New Roman" w:hAnsi="Times New Roman" w:cs="Times New Roman"/>
          <w:sz w:val="28"/>
          <w:szCs w:val="28"/>
          <w:lang w:eastAsia="ru-RU"/>
        </w:rPr>
        <w:t xml:space="preserve">Рисунки свои все взяли? </w:t>
      </w:r>
      <w:r w:rsidRPr="009B4B51">
        <w:rPr>
          <w:rFonts w:ascii="Times New Roman" w:hAnsi="Times New Roman" w:cs="Times New Roman"/>
          <w:sz w:val="28"/>
          <w:szCs w:val="28"/>
          <w:lang w:eastAsia="ru-RU"/>
        </w:rPr>
        <w:t>Сегодня мы продолжим разговор о «дворянском гнезде»</w:t>
      </w:r>
      <w:r w:rsidR="00CC3B7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B4B5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C3B7F" w:rsidRPr="009B4B5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XVIII-XIX </w:t>
      </w:r>
      <w:proofErr w:type="spellStart"/>
      <w:proofErr w:type="gramStart"/>
      <w:r w:rsidR="00CC3B7F" w:rsidRPr="009B4B5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вв</w:t>
      </w:r>
      <w:proofErr w:type="spellEnd"/>
      <w:proofErr w:type="gramEnd"/>
      <w:r w:rsidR="00CC3B7F" w:rsidRPr="009B4B5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B4B51">
        <w:rPr>
          <w:rFonts w:ascii="Times New Roman" w:hAnsi="Times New Roman" w:cs="Times New Roman"/>
          <w:sz w:val="28"/>
          <w:szCs w:val="28"/>
          <w:lang w:eastAsia="ru-RU"/>
        </w:rPr>
        <w:t xml:space="preserve">- о купеческих, помещичьих усадьбах, и о главной комнате дома – гостиной. </w:t>
      </w:r>
      <w:r w:rsidR="00CC3B7F">
        <w:rPr>
          <w:rFonts w:ascii="Times New Roman" w:hAnsi="Times New Roman" w:cs="Times New Roman"/>
          <w:sz w:val="28"/>
          <w:szCs w:val="28"/>
          <w:lang w:eastAsia="ru-RU"/>
        </w:rPr>
        <w:t>И если нужны поправки в рисунках – по ходу дела будем их вносить.</w:t>
      </w:r>
    </w:p>
    <w:p w:rsidR="00952C56" w:rsidRDefault="00952C56" w:rsidP="009B4B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4B51">
        <w:rPr>
          <w:rFonts w:ascii="Times New Roman" w:hAnsi="Times New Roman" w:cs="Times New Roman"/>
          <w:sz w:val="28"/>
          <w:szCs w:val="28"/>
        </w:rPr>
        <w:t xml:space="preserve">В дворянской среде существовало два стиля жизни, сильно отличавшихся друг от друга. Один из них был типичен для той части дворянского сословия, которая большую часть жизни проводила в больших городах. Эта жизнь, полная внешнего блеска и кажущаяся на первый взгляд очень активной, состояла преимущественно из бесконечной вереницы приемов, балов, выездов в театр и других форм светского общения, на самом деле не имела глубокого содержания. </w:t>
      </w:r>
    </w:p>
    <w:p w:rsidR="00952C56" w:rsidRDefault="00952C56" w:rsidP="009B4B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2C56" w:rsidRPr="009B4B51" w:rsidRDefault="00952C56" w:rsidP="002B6E2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B4B5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Дома косые, двухэтажные</w:t>
      </w:r>
      <w:proofErr w:type="gramStart"/>
      <w:r w:rsidRPr="009B4B5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  <w:t>И</w:t>
      </w:r>
      <w:proofErr w:type="gramEnd"/>
      <w:r w:rsidRPr="009B4B5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тут же рига, скотный двор,</w:t>
      </w:r>
      <w:r w:rsidRPr="009B4B5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  <w:t>Где у корыта гуси важные</w:t>
      </w:r>
      <w:r w:rsidRPr="009B4B5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  <w:t>Ведут немолчный разговор.</w:t>
      </w:r>
      <w:r w:rsidRPr="009B4B5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  <w:t>В садах настурции и розаны,</w:t>
      </w:r>
      <w:r w:rsidRPr="009B4B5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  <w:t>В прудах зацветших караси.</w:t>
      </w:r>
      <w:r w:rsidRPr="009B4B5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  <w:t>Усадьбы старые разбросаны</w:t>
      </w:r>
      <w:proofErr w:type="gramStart"/>
      <w:r w:rsidRPr="009B4B5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9B4B5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П</w:t>
      </w:r>
      <w:proofErr w:type="gramEnd"/>
      <w:r w:rsidRPr="009B4B5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 всей таинственной Руси ".</w:t>
      </w:r>
      <w:r w:rsidRPr="009B4B5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  <w:t xml:space="preserve">Н. Гумилев </w:t>
      </w:r>
    </w:p>
    <w:p w:rsidR="00952C56" w:rsidRPr="009B4B51" w:rsidRDefault="00952C56" w:rsidP="002B6E2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B4B5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52C56" w:rsidRPr="009B4B51" w:rsidRDefault="00952C56" w:rsidP="002B6E2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B4B5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Вот какое описание мы видим в творчестве Гумилева, и вот как увидел русскую усадьбу  </w:t>
      </w:r>
      <w:proofErr w:type="spellStart"/>
      <w:r w:rsidRPr="009B4B5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Луиджи</w:t>
      </w:r>
      <w:proofErr w:type="spellEnd"/>
      <w:r w:rsidRPr="009B4B5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B4B5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Премацци</w:t>
      </w:r>
      <w:proofErr w:type="spellEnd"/>
      <w:r w:rsidRPr="009B4B5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(русский акварелист итальянского происхождения).</w:t>
      </w:r>
    </w:p>
    <w:p w:rsidR="00952C56" w:rsidRPr="009B4B51" w:rsidRDefault="00952C56" w:rsidP="002B6E2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B4B5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Скажите, а вот этот особняк находился в городе или на селе? И почему вы сделали такой вывод?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(Слайд 2)</w:t>
      </w:r>
    </w:p>
    <w:p w:rsidR="00952C56" w:rsidRPr="009B4B51" w:rsidRDefault="00952C56" w:rsidP="009B4B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2C56" w:rsidRPr="009B4B51" w:rsidRDefault="00952C56" w:rsidP="009B4B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4B51">
        <w:rPr>
          <w:rFonts w:ascii="Times New Roman" w:hAnsi="Times New Roman" w:cs="Times New Roman"/>
          <w:sz w:val="28"/>
          <w:szCs w:val="28"/>
        </w:rPr>
        <w:t xml:space="preserve">Совершенно другой была жизнь провинциальных дворянских усадеб, которая текла спокойно и неторопливо в непосредственной близости от природы и простого народа. Это различие между городской жизнью и жизнью в поместье очень точно раскрыто в романе А.С.Пушкина "Евгений Онегин".  Так же описание «дворянского гнезда очень подробно дано в творчестве Тургенева («Дворянское гнездо», «Записки охотника», «Отцы и дети»), Льва Толстого, Чехова, Бунина. Я просила вас поискать в произведениях, которые вы уже прошли по литературе и еще не проходили, описания комнат. </w:t>
      </w:r>
    </w:p>
    <w:p w:rsidR="00952C56" w:rsidRPr="00680123" w:rsidRDefault="00952C56" w:rsidP="009B4B51">
      <w:pPr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680123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- Выразительное чтение учениками описания дворянской усадьбы: </w:t>
      </w:r>
    </w:p>
    <w:p w:rsidR="00952C56" w:rsidRDefault="00952C56" w:rsidP="009B4B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4B5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1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9B4B51">
        <w:rPr>
          <w:rFonts w:ascii="Times New Roman" w:hAnsi="Times New Roman" w:cs="Times New Roman"/>
          <w:sz w:val="28"/>
          <w:szCs w:val="28"/>
        </w:rPr>
        <w:t xml:space="preserve"> романе Тургенева "Отцы и дети": "Небольшая, низенькая комнатка, в которой он [Кирсанов Павел Петрович] находился, была очень чиста и уютна. В ней пахло недавно выкрашенным полом, ромашкой и мелиссой. Вдоль стен стояли стулья с задками в виде лир; </w:t>
      </w:r>
      <w:r>
        <w:rPr>
          <w:rFonts w:ascii="Times New Roman" w:hAnsi="Times New Roman" w:cs="Times New Roman"/>
          <w:sz w:val="28"/>
          <w:szCs w:val="28"/>
        </w:rPr>
        <w:t xml:space="preserve">… </w:t>
      </w:r>
      <w:r w:rsidRPr="009B4B51">
        <w:rPr>
          <w:rFonts w:ascii="Times New Roman" w:hAnsi="Times New Roman" w:cs="Times New Roman"/>
          <w:sz w:val="28"/>
          <w:szCs w:val="28"/>
        </w:rPr>
        <w:t xml:space="preserve">в одном углу возвышалась кроватка под кисейным пологом, рядом с </w:t>
      </w:r>
      <w:proofErr w:type="gramStart"/>
      <w:r w:rsidRPr="009B4B51">
        <w:rPr>
          <w:rFonts w:ascii="Times New Roman" w:hAnsi="Times New Roman" w:cs="Times New Roman"/>
          <w:sz w:val="28"/>
          <w:szCs w:val="28"/>
        </w:rPr>
        <w:t>кованным</w:t>
      </w:r>
      <w:proofErr w:type="gramEnd"/>
      <w:r w:rsidRPr="009B4B51">
        <w:rPr>
          <w:rFonts w:ascii="Times New Roman" w:hAnsi="Times New Roman" w:cs="Times New Roman"/>
          <w:sz w:val="28"/>
          <w:szCs w:val="28"/>
        </w:rPr>
        <w:t xml:space="preserve"> сундуком с круглою крышкой. В противоположном углу горела лампадка перед большим темным образом Николая-чудотворца</w:t>
      </w:r>
      <w:r>
        <w:rPr>
          <w:rFonts w:ascii="Times New Roman" w:hAnsi="Times New Roman" w:cs="Times New Roman"/>
          <w:sz w:val="28"/>
          <w:szCs w:val="28"/>
        </w:rPr>
        <w:t xml:space="preserve">… </w:t>
      </w:r>
      <w:r w:rsidRPr="009B4B51">
        <w:rPr>
          <w:rFonts w:ascii="Times New Roman" w:hAnsi="Times New Roman" w:cs="Times New Roman"/>
          <w:sz w:val="28"/>
          <w:szCs w:val="28"/>
        </w:rPr>
        <w:t xml:space="preserve"> на окнах банки с прошлогодним вареньем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B4B5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9B4B51">
        <w:rPr>
          <w:rFonts w:ascii="Times New Roman" w:hAnsi="Times New Roman" w:cs="Times New Roman"/>
          <w:sz w:val="28"/>
          <w:szCs w:val="28"/>
        </w:rPr>
        <w:t xml:space="preserve">на бумажных их крышках сама </w:t>
      </w:r>
      <w:proofErr w:type="spellStart"/>
      <w:proofErr w:type="gramStart"/>
      <w:r w:rsidRPr="009B4B51">
        <w:rPr>
          <w:rFonts w:ascii="Times New Roman" w:hAnsi="Times New Roman" w:cs="Times New Roman"/>
          <w:sz w:val="28"/>
          <w:szCs w:val="28"/>
        </w:rPr>
        <w:t>Фенечка</w:t>
      </w:r>
      <w:proofErr w:type="spellEnd"/>
      <w:proofErr w:type="gramEnd"/>
      <w:r w:rsidRPr="009B4B51">
        <w:rPr>
          <w:rFonts w:ascii="Times New Roman" w:hAnsi="Times New Roman" w:cs="Times New Roman"/>
          <w:sz w:val="28"/>
          <w:szCs w:val="28"/>
        </w:rPr>
        <w:t xml:space="preserve"> напис</w:t>
      </w:r>
      <w:r>
        <w:rPr>
          <w:rFonts w:ascii="Times New Roman" w:hAnsi="Times New Roman" w:cs="Times New Roman"/>
          <w:sz w:val="28"/>
          <w:szCs w:val="28"/>
        </w:rPr>
        <w:t>ала крупными буквами: «</w:t>
      </w:r>
      <w:proofErr w:type="spellStart"/>
      <w:r w:rsidRPr="009B4B51">
        <w:rPr>
          <w:rFonts w:ascii="Times New Roman" w:hAnsi="Times New Roman" w:cs="Times New Roman"/>
          <w:sz w:val="28"/>
          <w:szCs w:val="28"/>
        </w:rPr>
        <w:t>кружовник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  <w:r w:rsidRPr="009B4B51">
        <w:rPr>
          <w:rFonts w:ascii="Times New Roman" w:hAnsi="Times New Roman" w:cs="Times New Roman"/>
          <w:sz w:val="28"/>
          <w:szCs w:val="28"/>
        </w:rPr>
        <w:t xml:space="preserve"> Под потолком, на длинном шнурке, висела клетка с короткохвостым чижом</w:t>
      </w:r>
      <w:r>
        <w:rPr>
          <w:rFonts w:ascii="Times New Roman" w:hAnsi="Times New Roman" w:cs="Times New Roman"/>
          <w:sz w:val="28"/>
          <w:szCs w:val="28"/>
        </w:rPr>
        <w:t>…»</w:t>
      </w:r>
    </w:p>
    <w:p w:rsidR="00952C56" w:rsidRPr="009B4B51" w:rsidRDefault="00952C56" w:rsidP="009B4B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2C56" w:rsidRPr="009B4B51" w:rsidRDefault="00952C56" w:rsidP="009B4B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У: </w:t>
      </w:r>
      <w:r w:rsidRPr="009B4B51">
        <w:rPr>
          <w:rFonts w:ascii="Times New Roman" w:hAnsi="Times New Roman" w:cs="Times New Roman"/>
          <w:sz w:val="28"/>
          <w:szCs w:val="28"/>
        </w:rPr>
        <w:t xml:space="preserve">- Скажите, </w:t>
      </w:r>
      <w:proofErr w:type="gramStart"/>
      <w:r w:rsidRPr="009B4B51">
        <w:rPr>
          <w:rFonts w:ascii="Times New Roman" w:hAnsi="Times New Roman" w:cs="Times New Roman"/>
          <w:sz w:val="28"/>
          <w:szCs w:val="28"/>
        </w:rPr>
        <w:t>как</w:t>
      </w:r>
      <w:proofErr w:type="gramEnd"/>
      <w:r w:rsidRPr="009B4B51">
        <w:rPr>
          <w:rFonts w:ascii="Times New Roman" w:hAnsi="Times New Roman" w:cs="Times New Roman"/>
          <w:sz w:val="28"/>
          <w:szCs w:val="28"/>
        </w:rPr>
        <w:t xml:space="preserve"> по-вашему, какие детали показывают, что это Россия, а не Франция или Англия. </w:t>
      </w:r>
    </w:p>
    <w:p w:rsidR="00952C56" w:rsidRPr="009B4B51" w:rsidRDefault="00952C56" w:rsidP="009B4B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4B51">
        <w:rPr>
          <w:rFonts w:ascii="Times New Roman" w:hAnsi="Times New Roman" w:cs="Times New Roman"/>
          <w:sz w:val="28"/>
          <w:szCs w:val="28"/>
        </w:rPr>
        <w:t>- Такие национальные черты быта, как икона Николая-чудотворца, одного из самых почитаемых святых на Руси, или банки с крыжовенным вареньем, не дают усомниться в том, что мы находимся в доме русского человека.</w:t>
      </w:r>
    </w:p>
    <w:p w:rsidR="00952C56" w:rsidRPr="009B4B51" w:rsidRDefault="00952C56" w:rsidP="009B4B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proofErr w:type="gramStart"/>
      <w:r>
        <w:rPr>
          <w:rFonts w:ascii="Times New Roman" w:hAnsi="Times New Roman" w:cs="Times New Roman"/>
          <w:sz w:val="28"/>
          <w:szCs w:val="28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9B4B51">
        <w:rPr>
          <w:rFonts w:ascii="Times New Roman" w:hAnsi="Times New Roman" w:cs="Times New Roman"/>
          <w:sz w:val="28"/>
          <w:szCs w:val="28"/>
        </w:rPr>
        <w:t>-Л.Н.Толстой «Утро помещика»:</w:t>
      </w:r>
    </w:p>
    <w:p w:rsidR="00952C56" w:rsidRPr="009B4B51" w:rsidRDefault="00952C56" w:rsidP="009B4B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4B51">
        <w:rPr>
          <w:rFonts w:ascii="Times New Roman" w:hAnsi="Times New Roman" w:cs="Times New Roman"/>
          <w:sz w:val="28"/>
          <w:szCs w:val="28"/>
        </w:rPr>
        <w:t xml:space="preserve">«В небольшой комнате, которую занимал Нехлюдов, стоял старый кожаный диван, обитый медными гвоздиками; несколько таких же кресел; раскинутый старинный бостонный стол с инкрустациями, углублениями и медной оправой, на </w:t>
      </w:r>
      <w:proofErr w:type="gramStart"/>
      <w:r w:rsidRPr="009B4B51">
        <w:rPr>
          <w:rFonts w:ascii="Times New Roman" w:hAnsi="Times New Roman" w:cs="Times New Roman"/>
          <w:sz w:val="28"/>
          <w:szCs w:val="28"/>
        </w:rPr>
        <w:t>котором</w:t>
      </w:r>
      <w:proofErr w:type="gramEnd"/>
      <w:r w:rsidRPr="009B4B51">
        <w:rPr>
          <w:rFonts w:ascii="Times New Roman" w:hAnsi="Times New Roman" w:cs="Times New Roman"/>
          <w:sz w:val="28"/>
          <w:szCs w:val="28"/>
        </w:rPr>
        <w:t xml:space="preserve"> лежали бумаги, и старинный желтенький, открытый английский рояль с истертыми, погнувшимися узенькими клавишами. Между окнами висело большое зеркало в старой позолоченной резной раме. На полу, около стола, лежали кипы бумаг, книг и счетов. Вообще вся комната имела бесхарактерный и беспорядочный вид; и этот живой беспорядок составлял резкую противоположность с чопорным старинно-барским убранством других комнат большого дома</w:t>
      </w:r>
      <w:proofErr w:type="gramStart"/>
      <w:r w:rsidRPr="009B4B51">
        <w:rPr>
          <w:rFonts w:ascii="Times New Roman" w:hAnsi="Times New Roman" w:cs="Times New Roman"/>
          <w:sz w:val="28"/>
          <w:szCs w:val="28"/>
        </w:rPr>
        <w:t>.»</w:t>
      </w:r>
      <w:proofErr w:type="gramEnd"/>
    </w:p>
    <w:p w:rsidR="00952C56" w:rsidRPr="009B4B51" w:rsidRDefault="00952C56" w:rsidP="009B4B5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у3:</w:t>
      </w:r>
      <w:proofErr w:type="gramStart"/>
      <w:r w:rsidRPr="009B4B5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-“Белые дома с колоннами в тенистой чаще деревьев; сонные, пахнущие тиной пруды с белыми силуэтами лебедей, бороздящих летнюю воду; старые нянюшки, снимающие пенку с варенья; жирные, обжорливые моськи, ворчащие от сахара и злости; бранящиеся помещики; бабушки в чепцах;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B4B5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художники, карлики, крепостные астрономы.</w:t>
      </w:r>
      <w:proofErr w:type="gramEnd"/>
      <w:r w:rsidRPr="009B4B5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9B4B5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Внутри, в комнатах — чинные, комфортабельные стулья и кресла, приветливые круглые столы, развалистые бесконечные диваны, хрипящие часы с ржавым басистым боем, и люстры, и подсвечники, и сонетки, и ширмы, и экраны, и трубки...”</w:t>
      </w:r>
      <w:proofErr w:type="gramEnd"/>
      <w:r w:rsidRPr="009B4B5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(Врангель Н.Н.)</w:t>
      </w:r>
    </w:p>
    <w:p w:rsidR="00952C56" w:rsidRPr="009B4B51" w:rsidRDefault="00952C56" w:rsidP="009B4B5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У: </w:t>
      </w:r>
      <w:r w:rsidRPr="009B4B5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 Спасибо. </w:t>
      </w:r>
    </w:p>
    <w:p w:rsidR="00952C56" w:rsidRDefault="00952C56" w:rsidP="009B4B5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B4B5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Это описание дворянской усадьбы принадлежит известному русскому искусствоведу начала 20 века барону Николаю Николаевичу Врангелю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52C56" w:rsidRPr="009B4B51" w:rsidRDefault="00952C56" w:rsidP="009B4B5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9B4B5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Скажите, а вы хотели бы своими глазами увидеть жизнь того времени, познакомиться с нравами, посмотреть  дома, наряды….</w:t>
      </w:r>
    </w:p>
    <w:p w:rsidR="00952C56" w:rsidRPr="009B4B51" w:rsidRDefault="00952C56" w:rsidP="009B4B5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B4B5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Ответы учеников.</w:t>
      </w:r>
    </w:p>
    <w:p w:rsidR="00952C56" w:rsidRDefault="00952C56" w:rsidP="009B4B5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952C56" w:rsidRPr="00CB2E4E" w:rsidRDefault="00952C56" w:rsidP="009B4B51">
      <w:pPr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CB2E4E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(слайд 3)</w:t>
      </w:r>
    </w:p>
    <w:p w:rsidR="00952C56" w:rsidRPr="009B4B51" w:rsidRDefault="00952C56" w:rsidP="00CB2E4E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У: </w:t>
      </w:r>
      <w:r w:rsidRPr="009B4B5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А сейчас я приглашаю вас на заочную экскурсию в дворянскую усадьбу.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Мы п</w:t>
      </w:r>
      <w:r w:rsidRPr="009B4B5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ознакомимся ближе и подробнее с внешним обликом дворянского гнезда через т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ворчество Станислава Жуковского.</w:t>
      </w:r>
    </w:p>
    <w:p w:rsidR="00952C56" w:rsidRDefault="00952C56" w:rsidP="009B4B5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B4B5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Усадьба была родным домом для многих дворян XVIII–XIX веков — военных, политиков, деятелей культуры. В усадьбе дворяне рождались, росли, там они впервые влюблялись. Приезжали сюда в свободное от учёбы и службы время. В усадьбе жили после выхода в отставку. Здесь же нередко обретали и вечный покой.</w:t>
      </w:r>
    </w:p>
    <w:p w:rsidR="00952C56" w:rsidRDefault="00952C56" w:rsidP="009B4B5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Давайте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мы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не только рассмотрим картины известных и неизвестных художников, но и узнаем – знаете ли вы законы линейной перспективы и основы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цветоведения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 А заодно проверим и художников – везде ли они воспользовались такими знаниями? В этом нам помогут задания.</w:t>
      </w:r>
    </w:p>
    <w:p w:rsidR="00952C56" w:rsidRPr="009B4B51" w:rsidRDefault="00952C56" w:rsidP="009B4B5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Первое задание – найдите линию горизонта и точку схода на ней. (Слайд 3,4)</w:t>
      </w:r>
    </w:p>
    <w:p w:rsidR="00952C56" w:rsidRPr="009B4B51" w:rsidRDefault="00952C56" w:rsidP="009B4B5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952C56" w:rsidRDefault="00952C56" w:rsidP="009B4B51">
      <w:pPr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CB2E4E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(Слайд 4)</w:t>
      </w:r>
    </w:p>
    <w:p w:rsidR="00952C56" w:rsidRPr="002B6E22" w:rsidRDefault="00952C56" w:rsidP="009B4B5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B6E2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(П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ока ученики выполняет задание, мы продолжаем урок)</w:t>
      </w:r>
    </w:p>
    <w:p w:rsidR="00952C56" w:rsidRDefault="00952C56" w:rsidP="009B4B5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B4B5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Усадебная культура сложилась в России сравнительно поздно — во второй половине XVIII века. После указа Петра </w:t>
      </w:r>
      <w:r w:rsidRPr="009B4B51">
        <w:rPr>
          <w:rFonts w:ascii="Times New Roman" w:hAnsi="Times New Roman" w:cs="Times New Roman"/>
          <w:color w:val="000000"/>
          <w:sz w:val="28"/>
          <w:szCs w:val="28"/>
          <w:lang w:val="en-US" w:eastAsia="ru-RU"/>
        </w:rPr>
        <w:t>III</w:t>
      </w:r>
      <w:r w:rsidRPr="009B4B5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в 1762 году об освобождении дворян от обязательной государственной службы дворянин был волен выбирать: посвятить себя службе или удалиться в деревню и заняться хозяйством. Многие помещики предпочли последнее.</w:t>
      </w:r>
    </w:p>
    <w:p w:rsidR="00952C56" w:rsidRPr="009B4B51" w:rsidRDefault="00952C56" w:rsidP="009B4B5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Давайте разберем задания, выполненные ребятами. Линия горизонта найдена? Построение зданий соответствует законам перспективы? Линии сошлись на горизонте в точке схода?</w:t>
      </w:r>
    </w:p>
    <w:p w:rsidR="00952C56" w:rsidRDefault="00952C56" w:rsidP="009B4B5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952C56" w:rsidRDefault="00952C56" w:rsidP="009B4B51">
      <w:pPr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A130B2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(Слайд 5,6)</w:t>
      </w:r>
    </w:p>
    <w:p w:rsidR="00952C56" w:rsidRDefault="00952C56" w:rsidP="009B4B5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Перейдем к следующим заданиям: найдите для каждой области ее место расположения на картине. (Слайды 5, 6)</w:t>
      </w:r>
    </w:p>
    <w:p w:rsidR="00952C56" w:rsidRPr="00762720" w:rsidRDefault="00952C56" w:rsidP="009B4B51">
      <w:pPr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proofErr w:type="gramStart"/>
      <w:r w:rsidRPr="00762720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(Первый вариант – более легкий, второй – для более внимательных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  <w:proofErr w:type="gramEnd"/>
      <w: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Пока учащиеся выполняют работы, учитель ведет рассказ о жизни помещиков</w:t>
      </w:r>
      <w:r w:rsidRPr="00762720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  <w:proofErr w:type="gramEnd"/>
    </w:p>
    <w:p w:rsidR="00673753" w:rsidRDefault="00952C56" w:rsidP="0067375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B4B5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Помещики в силу своего достатка, вкуса, фантазии преображали старинные родительские дома в модные классические особняки, привозили сюда новую, часто выписанную из-за границы, мебель, посуду, книги, скульптуры, разбивали вокруг сады и парки, выкапывали пруды и каналы, возводили садовые павильоны и беседки. Барская жизнь в деревне перестраивалась на новый лад.</w:t>
      </w:r>
      <w:r w:rsidR="00673753" w:rsidRPr="006737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52C56" w:rsidRPr="009B4B51" w:rsidRDefault="00673753" w:rsidP="009B4B5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B4B5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Центром любой усадьбы служил барский дом, обычно деревянный, но отделанный под камень. Он был виден с дороги, задолго до подъезда к имению. Длинная тенистая аллея, обрамлённая высокими деревьями, вела к нарядным воротам — въезду на территорию усадьбы.</w:t>
      </w:r>
    </w:p>
    <w:p w:rsidR="00952C56" w:rsidRPr="009B4B51" w:rsidRDefault="00952C56" w:rsidP="009B4B5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B4B5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Что представляла собой дворянская усадьба в XVIII — первой половине XIX века?</w:t>
      </w:r>
      <w:r w:rsidRPr="004B4CA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52C56" w:rsidRPr="009B4B51" w:rsidRDefault="00952C56" w:rsidP="009B4B5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B4B5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Многое зависело от того, для чего она предназначалась. Большинство усадеб, скромных и уютных, использовалось для постоянного житья. Другие — подмосковные Останкино, Архангельское, Кусково — служили хозяевам для отдыха и увеселений. Они нечасто наезжали сюда, хотя всё здесь было нарядно и красиво. </w:t>
      </w:r>
    </w:p>
    <w:p w:rsidR="00952C56" w:rsidRPr="009B4B51" w:rsidRDefault="00952C56" w:rsidP="009B4B51">
      <w:pPr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9B4B5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Как правило, усадьбу строили в живописном месте, часто на берегу реки или пруда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  <w:bookmarkStart w:id="0" w:name="_GoBack"/>
      <w:bookmarkEnd w:id="0"/>
    </w:p>
    <w:p w:rsidR="00952C56" w:rsidRPr="009B4B51" w:rsidRDefault="00952C56" w:rsidP="009B4B5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B4B5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Какая картина Жуковского оставила наибольшее впечатление, куда вы хотели бы попасть?</w:t>
      </w:r>
    </w:p>
    <w:p w:rsidR="00952C56" w:rsidRDefault="00952C56" w:rsidP="009B4B5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673753" w:rsidRDefault="00673753" w:rsidP="0067375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73753"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t>(Слайд 7)</w:t>
      </w:r>
      <w:r w:rsidRPr="006737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73753" w:rsidRPr="00673753" w:rsidRDefault="00673753" w:rsidP="009B4B5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B4B5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Хорошо. А теперь перейдем внутрь покоев и посмотрим на гостиные и иные помещения глазами художников-современников.</w:t>
      </w:r>
    </w:p>
    <w:p w:rsidR="00952C56" w:rsidRDefault="00673753" w:rsidP="009B4B5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Слайд 7.</w:t>
      </w:r>
    </w:p>
    <w:p w:rsidR="00673753" w:rsidRDefault="00673753" w:rsidP="0067375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B4B5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Центральное место в доме занимал парадный зал для званых обедов, балов и торжественных церемоний, как правило, он находился за стеной вестибюля. В интерьере зала преобладали два цвета — белый и золотой, что придавало помещению благородный вид и создавало выгодный фон для пестрых костюмов гостей.</w:t>
      </w:r>
    </w:p>
    <w:p w:rsidR="00D267CC" w:rsidRDefault="00D267CC" w:rsidP="0067375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856E5D" w:rsidRPr="00856E5D" w:rsidRDefault="00856E5D" w:rsidP="0067375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673753" w:rsidRPr="00D267CC" w:rsidRDefault="00D267CC" w:rsidP="009B4B51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</w:pPr>
      <w:r w:rsidRPr="00D267CC"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t>(Слайд 8</w:t>
      </w:r>
      <w:r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t>,9</w:t>
      </w:r>
      <w:r w:rsidRPr="00D267CC"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t>)</w:t>
      </w:r>
    </w:p>
    <w:p w:rsidR="00D267CC" w:rsidRDefault="00CC3B7F" w:rsidP="009B4B5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У: </w:t>
      </w:r>
      <w:r w:rsidR="00D267C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Рассмотрим интерьеры помещичьих домов и усадеб. </w:t>
      </w:r>
    </w:p>
    <w:p w:rsidR="00952C56" w:rsidRPr="00D267CC" w:rsidRDefault="00952C56" w:rsidP="00D267C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D267CC">
        <w:rPr>
          <w:rFonts w:ascii="Times New Roman" w:hAnsi="Times New Roman" w:cs="Times New Roman"/>
          <w:bCs/>
          <w:sz w:val="28"/>
          <w:szCs w:val="28"/>
          <w:lang w:eastAsia="ru-RU"/>
        </w:rPr>
        <w:t>И</w:t>
      </w:r>
      <w:proofErr w:type="gramEnd"/>
      <w:r w:rsidRPr="00D267CC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конечно же</w:t>
      </w:r>
      <w:r w:rsidR="00D267CC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поговорим</w:t>
      </w:r>
      <w:r w:rsidRPr="00D267CC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о том, как правильно нарисовать </w:t>
      </w:r>
      <w:r w:rsidR="00D267CC">
        <w:rPr>
          <w:rFonts w:ascii="Times New Roman" w:hAnsi="Times New Roman" w:cs="Times New Roman"/>
          <w:bCs/>
          <w:sz w:val="28"/>
          <w:szCs w:val="28"/>
          <w:lang w:eastAsia="ru-RU"/>
        </w:rPr>
        <w:t>комнату</w:t>
      </w:r>
      <w:r w:rsidRPr="00D267CC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на листе – построить интерьер с одной и двумя точками схода. Вспоминаем – с чего начинается построение? </w:t>
      </w:r>
      <w:r w:rsidR="00D267C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Слайд 8,9.</w:t>
      </w:r>
    </w:p>
    <w:p w:rsidR="00952C56" w:rsidRPr="00D267CC" w:rsidRDefault="00CC3B7F" w:rsidP="00680123">
      <w:pPr>
        <w:spacing w:after="0" w:line="240" w:lineRule="auto"/>
        <w:outlineLvl w:val="2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у: </w:t>
      </w:r>
      <w:r w:rsidR="00952C56" w:rsidRPr="00D267CC">
        <w:rPr>
          <w:rFonts w:ascii="Times New Roman" w:hAnsi="Times New Roman" w:cs="Times New Roman"/>
          <w:bCs/>
          <w:sz w:val="28"/>
          <w:szCs w:val="28"/>
          <w:lang w:eastAsia="ru-RU"/>
        </w:rPr>
        <w:t>- С проведения линии горизонта и нахождения точки схода!</w:t>
      </w:r>
    </w:p>
    <w:p w:rsidR="00952C56" w:rsidRPr="00D267CC" w:rsidRDefault="00CC3B7F" w:rsidP="00680123">
      <w:pPr>
        <w:spacing w:after="0" w:line="240" w:lineRule="auto"/>
        <w:outlineLvl w:val="2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У: </w:t>
      </w:r>
      <w:r w:rsidR="00952C56" w:rsidRPr="00D267CC">
        <w:rPr>
          <w:rFonts w:ascii="Times New Roman" w:hAnsi="Times New Roman" w:cs="Times New Roman"/>
          <w:bCs/>
          <w:sz w:val="28"/>
          <w:szCs w:val="28"/>
          <w:lang w:eastAsia="ru-RU"/>
        </w:rPr>
        <w:t>- Правильно! Когда на рисунке обозначатся стены, пол и потолок – можно расставлять мебель, учитывая, что горизонтальные линии будут подчинены точкам схода, а вертикальные…</w:t>
      </w:r>
    </w:p>
    <w:p w:rsidR="00952C56" w:rsidRPr="00D267CC" w:rsidRDefault="00952C56" w:rsidP="00680123">
      <w:pPr>
        <w:spacing w:after="0" w:line="240" w:lineRule="auto"/>
        <w:outlineLvl w:val="2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D267CC">
        <w:rPr>
          <w:rFonts w:ascii="Times New Roman" w:hAnsi="Times New Roman" w:cs="Times New Roman"/>
          <w:bCs/>
          <w:sz w:val="28"/>
          <w:szCs w:val="28"/>
          <w:lang w:eastAsia="ru-RU"/>
        </w:rPr>
        <w:t>- Останутся вертикальными!</w:t>
      </w:r>
    </w:p>
    <w:p w:rsidR="00D267CC" w:rsidRDefault="00952C56" w:rsidP="0068012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D267CC">
        <w:rPr>
          <w:rFonts w:ascii="Times New Roman" w:hAnsi="Times New Roman" w:cs="Times New Roman"/>
          <w:bCs/>
          <w:sz w:val="28"/>
          <w:szCs w:val="28"/>
          <w:lang w:eastAsia="ru-RU"/>
        </w:rPr>
        <w:lastRenderedPageBreak/>
        <w:t xml:space="preserve">- Отлично! А кто сможет на доске </w:t>
      </w:r>
      <w:r w:rsidR="00D267CC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выполнить задание – найти линию горизонта, точки схода, проверить правильность построения. </w:t>
      </w:r>
      <w:r w:rsidRPr="00D267CC">
        <w:rPr>
          <w:rFonts w:ascii="Times New Roman" w:hAnsi="Times New Roman" w:cs="Times New Roman"/>
          <w:bCs/>
          <w:sz w:val="28"/>
          <w:szCs w:val="28"/>
          <w:lang w:eastAsia="ru-RU"/>
        </w:rPr>
        <w:t>Пожалуйста – пройдите к доске.</w:t>
      </w:r>
      <w:r w:rsidR="00D267CC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D267CC" w:rsidRDefault="00D267CC" w:rsidP="0068012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Слайд 10,</w:t>
      </w:r>
      <w:r w:rsidR="00CC3B7F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11,</w:t>
      </w:r>
      <w:r w:rsidR="00CC3B7F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12.</w:t>
      </w:r>
    </w:p>
    <w:p w:rsidR="00D267CC" w:rsidRPr="00D267CC" w:rsidRDefault="00D267CC" w:rsidP="00680123">
      <w:pPr>
        <w:spacing w:after="0" w:line="240" w:lineRule="auto"/>
        <w:rPr>
          <w:rFonts w:ascii="Times New Roman" w:hAnsi="Times New Roman" w:cs="Times New Roman"/>
          <w:bCs/>
          <w:i/>
          <w:sz w:val="28"/>
          <w:szCs w:val="28"/>
          <w:lang w:eastAsia="ru-RU"/>
        </w:rPr>
      </w:pPr>
      <w:r w:rsidRPr="00D267CC">
        <w:rPr>
          <w:rFonts w:ascii="Times New Roman" w:hAnsi="Times New Roman" w:cs="Times New Roman"/>
          <w:bCs/>
          <w:i/>
          <w:sz w:val="28"/>
          <w:szCs w:val="28"/>
          <w:lang w:eastAsia="ru-RU"/>
        </w:rPr>
        <w:t>Учащиеся по очереди выполняют задания на интерактивной доске. Используем фигуру прямоугольник и линию с утилитой множественного клонирования.</w:t>
      </w:r>
    </w:p>
    <w:p w:rsidR="00D267CC" w:rsidRDefault="00D267CC" w:rsidP="0068012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3F6EB3" w:rsidRDefault="003F6EB3" w:rsidP="0068012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D267CC" w:rsidRPr="00D267CC" w:rsidRDefault="00D267CC" w:rsidP="00D267CC">
      <w:pPr>
        <w:spacing w:after="0" w:line="240" w:lineRule="auto"/>
        <w:rPr>
          <w:rFonts w:ascii="Times New Roman" w:hAnsi="Times New Roman" w:cs="Times New Roman"/>
          <w:bCs/>
          <w:i/>
          <w:sz w:val="28"/>
          <w:szCs w:val="28"/>
          <w:lang w:eastAsia="ru-RU"/>
        </w:rPr>
      </w:pPr>
      <w:r w:rsidRPr="00D267CC">
        <w:rPr>
          <w:rFonts w:ascii="Times New Roman" w:hAnsi="Times New Roman" w:cs="Times New Roman"/>
          <w:bCs/>
          <w:i/>
          <w:sz w:val="28"/>
          <w:szCs w:val="28"/>
          <w:lang w:eastAsia="ru-RU"/>
        </w:rPr>
        <w:t>(Слайд 10,</w:t>
      </w:r>
      <w:r w:rsidR="00CC3B7F">
        <w:rPr>
          <w:rFonts w:ascii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 w:rsidRPr="00D267CC">
        <w:rPr>
          <w:rFonts w:ascii="Times New Roman" w:hAnsi="Times New Roman" w:cs="Times New Roman"/>
          <w:bCs/>
          <w:i/>
          <w:sz w:val="28"/>
          <w:szCs w:val="28"/>
          <w:lang w:eastAsia="ru-RU"/>
        </w:rPr>
        <w:t>11,</w:t>
      </w:r>
      <w:r w:rsidR="00CC3B7F">
        <w:rPr>
          <w:rFonts w:ascii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 w:rsidRPr="00D267CC">
        <w:rPr>
          <w:rFonts w:ascii="Times New Roman" w:hAnsi="Times New Roman" w:cs="Times New Roman"/>
          <w:bCs/>
          <w:i/>
          <w:sz w:val="28"/>
          <w:szCs w:val="28"/>
          <w:lang w:eastAsia="ru-RU"/>
        </w:rPr>
        <w:t>12</w:t>
      </w:r>
      <w:r w:rsidR="00CC3B7F">
        <w:rPr>
          <w:rFonts w:ascii="Times New Roman" w:hAnsi="Times New Roman" w:cs="Times New Roman"/>
          <w:bCs/>
          <w:i/>
          <w:sz w:val="28"/>
          <w:szCs w:val="28"/>
          <w:lang w:eastAsia="ru-RU"/>
        </w:rPr>
        <w:t>, 13</w:t>
      </w:r>
      <w:r w:rsidRPr="00D267CC">
        <w:rPr>
          <w:rFonts w:ascii="Times New Roman" w:hAnsi="Times New Roman" w:cs="Times New Roman"/>
          <w:bCs/>
          <w:i/>
          <w:sz w:val="28"/>
          <w:szCs w:val="28"/>
          <w:lang w:eastAsia="ru-RU"/>
        </w:rPr>
        <w:t>)</w:t>
      </w:r>
    </w:p>
    <w:p w:rsidR="00952C56" w:rsidRDefault="00D267CC" w:rsidP="009B4B51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Повторяем</w:t>
      </w:r>
      <w:r w:rsidR="00CC3B7F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принцип построения интерьера с двумя точками схода.</w:t>
      </w:r>
    </w:p>
    <w:p w:rsidR="00CC3B7F" w:rsidRDefault="00CC3B7F" w:rsidP="009B4B51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На линии горизонта ставим две точки схода, горизонтальные линии помещения встречаются либо в 1-й, либо во 2-й точке. Вертикали остаются вертикальными.</w:t>
      </w:r>
    </w:p>
    <w:p w:rsidR="00CC3B7F" w:rsidRDefault="00CC3B7F" w:rsidP="009B4B51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Слайд 13.</w:t>
      </w:r>
    </w:p>
    <w:p w:rsidR="00CC3B7F" w:rsidRPr="00CC3B7F" w:rsidRDefault="00CC3B7F" w:rsidP="009B4B51">
      <w:pPr>
        <w:spacing w:after="0" w:line="240" w:lineRule="auto"/>
        <w:rPr>
          <w:rFonts w:ascii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CC3B7F">
        <w:rPr>
          <w:rFonts w:ascii="Times New Roman" w:hAnsi="Times New Roman" w:cs="Times New Roman"/>
          <w:bCs/>
          <w:i/>
          <w:color w:val="000000"/>
          <w:sz w:val="28"/>
          <w:szCs w:val="28"/>
          <w:lang w:eastAsia="ru-RU"/>
        </w:rPr>
        <w:t>Если позволяет время – учащиеся выполняют задания в следующих слайдах, чтоб как можно больше детей вышло к доске. Если нет – разбираем всем классом.</w:t>
      </w:r>
    </w:p>
    <w:p w:rsidR="00CC3B7F" w:rsidRDefault="00CC3B7F" w:rsidP="009B4B51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Слайд 14, 15, 16, 17, 18.</w:t>
      </w:r>
    </w:p>
    <w:p w:rsidR="00816F08" w:rsidRDefault="00816F08" w:rsidP="009B4B51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 </w:t>
      </w:r>
    </w:p>
    <w:p w:rsidR="00816F08" w:rsidRPr="00816F08" w:rsidRDefault="00816F08" w:rsidP="009B4B51">
      <w:pPr>
        <w:spacing w:after="0" w:line="240" w:lineRule="auto"/>
        <w:rPr>
          <w:rFonts w:ascii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816F08">
        <w:rPr>
          <w:rFonts w:ascii="Times New Roman" w:hAnsi="Times New Roman" w:cs="Times New Roman"/>
          <w:bCs/>
          <w:i/>
          <w:color w:val="000000"/>
          <w:sz w:val="28"/>
          <w:szCs w:val="28"/>
          <w:lang w:eastAsia="ru-RU"/>
        </w:rPr>
        <w:t>(Слайд 14,15, 16,17)</w:t>
      </w:r>
    </w:p>
    <w:p w:rsidR="00816F08" w:rsidRPr="00816F08" w:rsidRDefault="00816F08" w:rsidP="009B4B51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   </w:t>
      </w:r>
    </w:p>
    <w:p w:rsidR="00816F08" w:rsidRDefault="00816F08" w:rsidP="00816F08">
      <w:pPr>
        <w:spacing w:after="0" w:line="240" w:lineRule="auto"/>
        <w:rPr>
          <w:rFonts w:ascii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816F08">
        <w:rPr>
          <w:rFonts w:ascii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(Слайд </w:t>
      </w:r>
      <w:r>
        <w:rPr>
          <w:rFonts w:ascii="Times New Roman" w:hAnsi="Times New Roman" w:cs="Times New Roman"/>
          <w:bCs/>
          <w:i/>
          <w:color w:val="000000"/>
          <w:sz w:val="28"/>
          <w:szCs w:val="28"/>
          <w:lang w:eastAsia="ru-RU"/>
        </w:rPr>
        <w:t>18, 19, 20</w:t>
      </w:r>
      <w:r w:rsidRPr="00816F08">
        <w:rPr>
          <w:rFonts w:ascii="Times New Roman" w:hAnsi="Times New Roman" w:cs="Times New Roman"/>
          <w:bCs/>
          <w:i/>
          <w:color w:val="000000"/>
          <w:sz w:val="28"/>
          <w:szCs w:val="28"/>
          <w:lang w:eastAsia="ru-RU"/>
        </w:rPr>
        <w:t>)</w:t>
      </w:r>
    </w:p>
    <w:p w:rsidR="00816F08" w:rsidRDefault="00816F08" w:rsidP="009B4B51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CC3B7F" w:rsidRPr="00CC3B7F" w:rsidRDefault="00CC3B7F" w:rsidP="009B4B51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</w:pPr>
      <w:r w:rsidRPr="00CC3B7F"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t xml:space="preserve">Пока учащиеся работают у доски, учитель </w:t>
      </w:r>
      <w:r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t>рассказывает о быте того времен:</w:t>
      </w:r>
    </w:p>
    <w:p w:rsidR="00952C56" w:rsidRPr="009B4B51" w:rsidRDefault="00CC3B7F" w:rsidP="009B4B5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У: </w:t>
      </w:r>
      <w:r w:rsidR="00952C56" w:rsidRPr="009B4B5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Полы выкладывали наборным паркетом. Особой красотой отличаются паркеты Останкинского дворца, одного из богатейших в Подмосковье.</w:t>
      </w:r>
    </w:p>
    <w:p w:rsidR="00952C56" w:rsidRPr="009B4B51" w:rsidRDefault="00952C56" w:rsidP="009B4B5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B4B5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Стены комнат драпировали шёлковыми тканями, натянутыми на рамы. Нижнюю часть стены отделывали крашеными деревянными панелями. В очень богатых домах на стенах висели шпалеры — </w:t>
      </w:r>
      <w:proofErr w:type="spellStart"/>
      <w:r w:rsidRPr="009B4B5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безворсовые</w:t>
      </w:r>
      <w:proofErr w:type="spellEnd"/>
      <w:r w:rsidRPr="009B4B5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ковры ручной работы, которые стоили баснословно дорого.</w:t>
      </w:r>
    </w:p>
    <w:p w:rsidR="00952C56" w:rsidRPr="009B4B51" w:rsidRDefault="00952C56" w:rsidP="009B4B5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B4B5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Сверху стены залов украшал лепной карниз. Нередко и потолок имел лепной орнамент, но чаще его покрывали плафонной живописью на мифологические или аллегорические темы.</w:t>
      </w:r>
    </w:p>
    <w:p w:rsidR="00952C56" w:rsidRDefault="00952C56" w:rsidP="009B4B51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B4B51">
        <w:rPr>
          <w:rFonts w:ascii="Times New Roman" w:hAnsi="Times New Roman" w:cs="Times New Roman"/>
          <w:sz w:val="28"/>
          <w:szCs w:val="28"/>
          <w:lang w:eastAsia="ru-RU"/>
        </w:rPr>
        <w:t>В богатых усадьбах гостиная и зала служили разным целям, а в большинстве же домов они прекрасно совмещались.</w:t>
      </w:r>
      <w:r w:rsidRPr="009B4B51">
        <w:rPr>
          <w:rFonts w:ascii="Times New Roman" w:hAnsi="Times New Roman" w:cs="Times New Roman"/>
          <w:sz w:val="28"/>
          <w:szCs w:val="28"/>
          <w:lang w:eastAsia="ru-RU"/>
        </w:rPr>
        <w:br/>
        <w:t>Современники, безусловно, воспринимали залу или гостиную как парадный, и оттого официально-холодный апартамент.</w:t>
      </w:r>
    </w:p>
    <w:p w:rsidR="00952C56" w:rsidRDefault="00CC3B7F" w:rsidP="009B4B51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- Проверим правильность выполнения задания. Линия горизонта есть? Основные линии построения встретились в точке схода? Отлично!</w:t>
      </w:r>
    </w:p>
    <w:p w:rsidR="00CC3B7F" w:rsidRPr="009B4B51" w:rsidRDefault="00CC3B7F" w:rsidP="00CC3B7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у3: -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19 в. о</w:t>
      </w:r>
      <w:r w:rsidRPr="009B4B5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собое место в украшении залов усадебного дома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стали занимать</w:t>
      </w:r>
      <w:r w:rsidRPr="009B4B5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произведения живописи и скульптуры. </w:t>
      </w:r>
    </w:p>
    <w:p w:rsidR="00CC3B7F" w:rsidRPr="009B4B51" w:rsidRDefault="00CC3B7F" w:rsidP="00CC3B7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B4B5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Но не только картинные галереи были в новинку для дворянской усадьбы. В дворянских домах появились неведомые ранее специальные помещения: кабинеты, парадные столовые, карточные комнаты, бильярдные, парадные спальни.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B4B5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Так постепенно усадебный дом стал местом творчества, весёлых развлечений, приятного отдыха.</w:t>
      </w:r>
    </w:p>
    <w:p w:rsidR="00CC3B7F" w:rsidRPr="009B4B51" w:rsidRDefault="00CC3B7F" w:rsidP="00CC3B7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B4B5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- Скажите, пожалуйста, вам понравились парадные залы? Хотели бы вы попасть туда на карнавал, примерить подходящие костюмы, бальные платья?</w:t>
      </w:r>
    </w:p>
    <w:p w:rsidR="00CC3B7F" w:rsidRDefault="00CC3B7F" w:rsidP="00CC3B7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B4B5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 кто хотел бы так – «костюмировано» - отметить свой день рождения? А провести выпускной бал?</w:t>
      </w:r>
    </w:p>
    <w:p w:rsidR="00CC3B7F" w:rsidRPr="009B4B51" w:rsidRDefault="00CC3B7F" w:rsidP="00CC3B7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ответы учащихся.</w:t>
      </w:r>
    </w:p>
    <w:p w:rsidR="00816F08" w:rsidRDefault="00CC3B7F" w:rsidP="00CC3B7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У: - На следующем уроке мы продолжим работу над начатыми рисунками с интерьером </w:t>
      </w:r>
      <w:r w:rsidRPr="00CC3B7F"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t>(мы их начали на предшествующем уроке)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816F0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них мы кое-что добавим. Что? Давайте угадаем!</w:t>
      </w:r>
      <w:r w:rsidR="00816F0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  <w:t xml:space="preserve">Слайд 21, 22. </w:t>
      </w:r>
    </w:p>
    <w:p w:rsidR="00816F08" w:rsidRDefault="00816F08" w:rsidP="00CC3B7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CC3B7F" w:rsidRPr="00CC3B7F" w:rsidRDefault="00CC3B7F" w:rsidP="00CC3B7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B4B5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Следующая наша тема будет посвящена как раз одежде и быту русских дворян.</w:t>
      </w:r>
      <w:r w:rsidR="00816F0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3B7F">
        <w:rPr>
          <w:rFonts w:ascii="Times New Roman" w:hAnsi="Times New Roman" w:cs="Times New Roman"/>
          <w:iCs/>
          <w:sz w:val="28"/>
          <w:szCs w:val="28"/>
          <w:lang w:eastAsia="ru-RU"/>
        </w:rPr>
        <w:t>Ученики продолжают работу над рисунками, начатыми на предыдущем уроке – построение, тон и светотень в интерьере.</w:t>
      </w:r>
    </w:p>
    <w:p w:rsidR="00CC3B7F" w:rsidRPr="009B4B51" w:rsidRDefault="00CC3B7F" w:rsidP="00CC3B7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CC3B7F" w:rsidRPr="009B4B51" w:rsidRDefault="00CC3B7F" w:rsidP="00CC3B7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Подведение итогов урока, выставление оценок, домашнее задание.</w:t>
      </w:r>
    </w:p>
    <w:p w:rsidR="00CC3B7F" w:rsidRPr="009B4B51" w:rsidRDefault="00CC3B7F" w:rsidP="009B4B51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sectPr w:rsidR="00CC3B7F" w:rsidRPr="009B4B51" w:rsidSect="003F6EB3">
      <w:pgSz w:w="11906" w:h="16838"/>
      <w:pgMar w:top="1134" w:right="851" w:bottom="136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03B6" w:rsidRDefault="004303B6" w:rsidP="003F6EB3">
      <w:pPr>
        <w:spacing w:after="0" w:line="240" w:lineRule="auto"/>
      </w:pPr>
      <w:r>
        <w:separator/>
      </w:r>
    </w:p>
  </w:endnote>
  <w:endnote w:type="continuationSeparator" w:id="0">
    <w:p w:rsidR="004303B6" w:rsidRDefault="004303B6" w:rsidP="003F6E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03B6" w:rsidRDefault="004303B6" w:rsidP="003F6EB3">
      <w:pPr>
        <w:spacing w:after="0" w:line="240" w:lineRule="auto"/>
      </w:pPr>
      <w:r>
        <w:separator/>
      </w:r>
    </w:p>
  </w:footnote>
  <w:footnote w:type="continuationSeparator" w:id="0">
    <w:p w:rsidR="004303B6" w:rsidRDefault="004303B6" w:rsidP="003F6E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81781D"/>
    <w:multiLevelType w:val="multilevel"/>
    <w:tmpl w:val="9F344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">
    <w:nsid w:val="3A871934"/>
    <w:multiLevelType w:val="multilevel"/>
    <w:tmpl w:val="36A0F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">
    <w:nsid w:val="4ADD5444"/>
    <w:multiLevelType w:val="multilevel"/>
    <w:tmpl w:val="14C2A5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">
    <w:nsid w:val="5DF00C45"/>
    <w:multiLevelType w:val="multilevel"/>
    <w:tmpl w:val="BBA43C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B4B51"/>
    <w:rsid w:val="00095E98"/>
    <w:rsid w:val="002B6E22"/>
    <w:rsid w:val="002C3219"/>
    <w:rsid w:val="00331F9B"/>
    <w:rsid w:val="00356837"/>
    <w:rsid w:val="003F6EB3"/>
    <w:rsid w:val="004303B6"/>
    <w:rsid w:val="004B4CAB"/>
    <w:rsid w:val="004B6489"/>
    <w:rsid w:val="004C4671"/>
    <w:rsid w:val="00673753"/>
    <w:rsid w:val="00680123"/>
    <w:rsid w:val="00762720"/>
    <w:rsid w:val="00816F08"/>
    <w:rsid w:val="00856E5D"/>
    <w:rsid w:val="00946DCC"/>
    <w:rsid w:val="00952C56"/>
    <w:rsid w:val="009B4B51"/>
    <w:rsid w:val="00A130B2"/>
    <w:rsid w:val="00B25675"/>
    <w:rsid w:val="00C05A29"/>
    <w:rsid w:val="00C44423"/>
    <w:rsid w:val="00CB2E4E"/>
    <w:rsid w:val="00CC3B7F"/>
    <w:rsid w:val="00CF2F88"/>
    <w:rsid w:val="00D267CC"/>
    <w:rsid w:val="00D563CE"/>
    <w:rsid w:val="00DA16D3"/>
    <w:rsid w:val="00DB256B"/>
    <w:rsid w:val="00DE38FF"/>
    <w:rsid w:val="00F421D8"/>
    <w:rsid w:val="00FF43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6837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F6EB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3F6EB3"/>
    <w:rPr>
      <w:rFonts w:cs="Calibri"/>
      <w:lang w:eastAsia="en-US"/>
    </w:rPr>
  </w:style>
  <w:style w:type="paragraph" w:styleId="a5">
    <w:name w:val="footer"/>
    <w:basedOn w:val="a"/>
    <w:link w:val="a6"/>
    <w:uiPriority w:val="99"/>
    <w:semiHidden/>
    <w:unhideWhenUsed/>
    <w:rsid w:val="003F6EB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3F6EB3"/>
    <w:rPr>
      <w:rFonts w:cs="Calibr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</TotalTime>
  <Pages>7</Pages>
  <Words>1992</Words>
  <Characters>11357</Characters>
  <Application>Microsoft Office Word</Application>
  <DocSecurity>0</DocSecurity>
  <Lines>94</Lines>
  <Paragraphs>26</Paragraphs>
  <ScaleCrop>false</ScaleCrop>
  <Company>Сипкро</Company>
  <LinksUpToDate>false</LinksUpToDate>
  <CharactersWithSpaces>13323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1</cp:lastModifiedBy>
  <cp:revision>14</cp:revision>
  <dcterms:created xsi:type="dcterms:W3CDTF">2011-11-22T08:48:00Z</dcterms:created>
  <dcterms:modified xsi:type="dcterms:W3CDTF">2013-06-27T10:46:00Z</dcterms:modified>
</cp:coreProperties>
</file>