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4C" w:rsidRPr="00AB6F4C" w:rsidRDefault="00AB6F4C" w:rsidP="00AB6F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ЗНАЕТЕ ЛИ ВЫ, ЧТО В МОСКВЕ...</w:t>
      </w:r>
    </w:p>
    <w:p w:rsidR="00492F5D" w:rsidRPr="004707C2" w:rsidRDefault="00AB6F4C">
      <w:pPr>
        <w:rPr>
          <w:rFonts w:ascii="Times New Roman" w:hAnsi="Times New Roman" w:cs="Times New Roman"/>
          <w:sz w:val="28"/>
          <w:szCs w:val="28"/>
        </w:rPr>
      </w:pPr>
      <w:r w:rsidRPr="004707C2">
        <w:rPr>
          <w:rStyle w:val="a3"/>
          <w:rFonts w:ascii="Times New Roman" w:hAnsi="Times New Roman" w:cs="Times New Roman"/>
          <w:sz w:val="28"/>
          <w:szCs w:val="28"/>
        </w:rPr>
        <w:t>...</w:t>
      </w:r>
      <w:r w:rsidRPr="004707C2">
        <w:rPr>
          <w:rFonts w:ascii="Times New Roman" w:hAnsi="Times New Roman" w:cs="Times New Roman"/>
          <w:sz w:val="28"/>
          <w:szCs w:val="28"/>
        </w:rPr>
        <w:t>на территории государственного музея-заповедника «Коломенское» можно увидеть геологические напластования различных эпох, в том числе огромных размеров валуны, сохранившиеся от ледникового периода. В овраге, расположенном между Коломенским и Дьяковом, их особенно много. Один из них, «Девичий камень», с поверхностью из крупнобугристых выступов округлой формы, встречается довольно редко и делает камень интересным геологическим объектом. Своеобразная форма камня послужила даже поводом к возникновению легенды о его лечебных свойствах.</w:t>
      </w:r>
    </w:p>
    <w:p w:rsidR="00AB6F4C" w:rsidRPr="004707C2" w:rsidRDefault="00AB6F4C">
      <w:pPr>
        <w:rPr>
          <w:rFonts w:ascii="Times New Roman" w:hAnsi="Times New Roman" w:cs="Times New Roman"/>
          <w:sz w:val="28"/>
          <w:szCs w:val="28"/>
        </w:rPr>
      </w:pPr>
      <w:r w:rsidRPr="004707C2">
        <w:rPr>
          <w:rStyle w:val="a3"/>
          <w:rFonts w:ascii="Times New Roman" w:hAnsi="Times New Roman" w:cs="Times New Roman"/>
          <w:sz w:val="28"/>
          <w:szCs w:val="28"/>
        </w:rPr>
        <w:t>...</w:t>
      </w:r>
      <w:r w:rsidRPr="004707C2">
        <w:rPr>
          <w:rFonts w:ascii="Times New Roman" w:hAnsi="Times New Roman" w:cs="Times New Roman"/>
          <w:sz w:val="28"/>
          <w:szCs w:val="28"/>
        </w:rPr>
        <w:t>в нашей столице растет около 200 видов уникальных деревьев, взятых на специальный учет. Самые старые дубы, которым по 600 — 800 лет, можно увидеть на территории музея-усадьбы «Коломенское»; в бывшей усадьбе Усачевых-Найденовых на улице Чкалова 53 дубам по 300 — 400 лет. В ботаническом саду на проспекте Мира есть лиственница, посаженная Петром I, которой исполнилось 270 лет. В парковой зоне ВДНХ СССР можно увидеть целую дубовую рощу, возраст которой 300 лет, а в «Сокольниках» — 200-летние деревья. В центре, на Тверском бульваре, растет 200-летний дуб.</w:t>
      </w:r>
    </w:p>
    <w:p w:rsidR="00AB6F4C" w:rsidRPr="004707C2" w:rsidRDefault="00AB6F4C">
      <w:pPr>
        <w:rPr>
          <w:rFonts w:ascii="Times New Roman" w:hAnsi="Times New Roman" w:cs="Times New Roman"/>
          <w:sz w:val="28"/>
          <w:szCs w:val="28"/>
        </w:rPr>
      </w:pPr>
      <w:r w:rsidRPr="004707C2">
        <w:rPr>
          <w:rStyle w:val="a3"/>
          <w:rFonts w:ascii="Times New Roman" w:hAnsi="Times New Roman" w:cs="Times New Roman"/>
          <w:sz w:val="28"/>
          <w:szCs w:val="28"/>
        </w:rPr>
        <w:t>...</w:t>
      </w:r>
      <w:r w:rsidRPr="004707C2">
        <w:rPr>
          <w:rFonts w:ascii="Times New Roman" w:hAnsi="Times New Roman" w:cs="Times New Roman"/>
          <w:sz w:val="28"/>
          <w:szCs w:val="28"/>
        </w:rPr>
        <w:t>под московской землей текут в трубах 62 речки и ручья общей протяженностью 244 километра</w:t>
      </w:r>
      <w:proofErr w:type="gramStart"/>
      <w:r w:rsidRPr="004707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6F4C" w:rsidRPr="004707C2" w:rsidRDefault="00AB6F4C">
      <w:pPr>
        <w:rPr>
          <w:rFonts w:ascii="Times New Roman" w:hAnsi="Times New Roman" w:cs="Times New Roman"/>
          <w:sz w:val="28"/>
          <w:szCs w:val="28"/>
        </w:rPr>
      </w:pPr>
      <w:r w:rsidRPr="004707C2">
        <w:rPr>
          <w:rStyle w:val="a3"/>
          <w:rFonts w:ascii="Times New Roman" w:hAnsi="Times New Roman" w:cs="Times New Roman"/>
          <w:sz w:val="28"/>
          <w:szCs w:val="28"/>
        </w:rPr>
        <w:t>...</w:t>
      </w:r>
      <w:r w:rsidRPr="004707C2">
        <w:rPr>
          <w:rFonts w:ascii="Times New Roman" w:hAnsi="Times New Roman" w:cs="Times New Roman"/>
          <w:sz w:val="28"/>
          <w:szCs w:val="28"/>
        </w:rPr>
        <w:t>.в июне 1904 года в Москве выпал град величиной с кулак взрослого человека, вес каждой градины составлял более 400 граммов.</w:t>
      </w:r>
    </w:p>
    <w:p w:rsidR="00AB6F4C" w:rsidRPr="004707C2" w:rsidRDefault="00AB6F4C">
      <w:pPr>
        <w:rPr>
          <w:rFonts w:ascii="Times New Roman" w:hAnsi="Times New Roman" w:cs="Times New Roman"/>
          <w:sz w:val="28"/>
          <w:szCs w:val="28"/>
        </w:rPr>
      </w:pPr>
      <w:r w:rsidRPr="004707C2">
        <w:rPr>
          <w:rStyle w:val="a3"/>
          <w:rFonts w:ascii="Times New Roman" w:hAnsi="Times New Roman" w:cs="Times New Roman"/>
          <w:sz w:val="28"/>
          <w:szCs w:val="28"/>
        </w:rPr>
        <w:t>...</w:t>
      </w:r>
      <w:r w:rsidRPr="004707C2">
        <w:rPr>
          <w:rFonts w:ascii="Times New Roman" w:hAnsi="Times New Roman" w:cs="Times New Roman"/>
          <w:sz w:val="28"/>
          <w:szCs w:val="28"/>
        </w:rPr>
        <w:t>в системе малых планет — астероидов, вращающихся вокруг Солнца по эллиптической орбите, имеется астероид № 787, который носит имя нашей столицы.</w:t>
      </w:r>
    </w:p>
    <w:p w:rsidR="00AB6F4C" w:rsidRPr="004707C2" w:rsidRDefault="00AB6F4C">
      <w:pPr>
        <w:rPr>
          <w:rFonts w:ascii="Times New Roman" w:hAnsi="Times New Roman" w:cs="Times New Roman"/>
          <w:sz w:val="28"/>
          <w:szCs w:val="28"/>
        </w:rPr>
      </w:pPr>
      <w:r w:rsidRPr="004707C2">
        <w:rPr>
          <w:rFonts w:ascii="Times New Roman" w:hAnsi="Times New Roman" w:cs="Times New Roman"/>
          <w:sz w:val="28"/>
          <w:szCs w:val="28"/>
        </w:rPr>
        <w:t>Знаете ли вы, что земные приливы регулярно приводят в движение поверхность земли. Интересно, что Москва каждые сутки дважды опускается и поднимается на 40 сантиметров, как корабль во время морского прилива.</w:t>
      </w:r>
    </w:p>
    <w:p w:rsidR="00AB6F4C" w:rsidRPr="004707C2" w:rsidRDefault="00AB6F4C">
      <w:pPr>
        <w:rPr>
          <w:rFonts w:ascii="Times New Roman" w:hAnsi="Times New Roman" w:cs="Times New Roman"/>
          <w:sz w:val="28"/>
          <w:szCs w:val="28"/>
        </w:rPr>
      </w:pPr>
      <w:r w:rsidRPr="004707C2">
        <w:rPr>
          <w:rFonts w:ascii="Times New Roman" w:hAnsi="Times New Roman" w:cs="Times New Roman"/>
          <w:sz w:val="28"/>
          <w:szCs w:val="28"/>
        </w:rPr>
        <w:t xml:space="preserve">Знаете ли вы, что в послеледниковый период на территории будущей Москвы водились мамонты, огромные мускусные быки и шерстистые носороги. Их останки и теперь находят при земляных работах и археологических раскопках. На Калужской (ныне </w:t>
      </w:r>
      <w:proofErr w:type="gramStart"/>
      <w:r w:rsidRPr="004707C2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4707C2">
        <w:rPr>
          <w:rFonts w:ascii="Times New Roman" w:hAnsi="Times New Roman" w:cs="Times New Roman"/>
          <w:sz w:val="28"/>
          <w:szCs w:val="28"/>
        </w:rPr>
        <w:t xml:space="preserve">) площади было найдено большое количество костей мамонта. У деревни </w:t>
      </w:r>
      <w:proofErr w:type="spellStart"/>
      <w:r w:rsidRPr="004707C2">
        <w:rPr>
          <w:rFonts w:ascii="Times New Roman" w:hAnsi="Times New Roman" w:cs="Times New Roman"/>
          <w:sz w:val="28"/>
          <w:szCs w:val="28"/>
        </w:rPr>
        <w:t>Троице-Лыково</w:t>
      </w:r>
      <w:proofErr w:type="spellEnd"/>
      <w:r w:rsidRPr="004707C2">
        <w:rPr>
          <w:rFonts w:ascii="Times New Roman" w:hAnsi="Times New Roman" w:cs="Times New Roman"/>
          <w:sz w:val="28"/>
          <w:szCs w:val="28"/>
        </w:rPr>
        <w:t xml:space="preserve"> обнаружили целый скелет мамонта.</w:t>
      </w:r>
    </w:p>
    <w:p w:rsidR="00AB6F4C" w:rsidRPr="004707C2" w:rsidRDefault="00AB6F4C">
      <w:pPr>
        <w:rPr>
          <w:rFonts w:ascii="Times New Roman" w:hAnsi="Times New Roman" w:cs="Times New Roman"/>
          <w:sz w:val="28"/>
          <w:szCs w:val="28"/>
        </w:rPr>
      </w:pPr>
      <w:r w:rsidRPr="004707C2">
        <w:rPr>
          <w:rStyle w:val="a3"/>
          <w:rFonts w:ascii="Times New Roman" w:hAnsi="Times New Roman" w:cs="Times New Roman"/>
          <w:sz w:val="28"/>
          <w:szCs w:val="28"/>
        </w:rPr>
        <w:t>...</w:t>
      </w:r>
      <w:r w:rsidRPr="004707C2">
        <w:rPr>
          <w:rFonts w:ascii="Times New Roman" w:hAnsi="Times New Roman" w:cs="Times New Roman"/>
          <w:sz w:val="28"/>
          <w:szCs w:val="28"/>
        </w:rPr>
        <w:t xml:space="preserve">в XIV—XV веках москвичи вставляли в рамы окон слюду, рыбий пузырь, а иногда и просто промасленный холст. Слюда нередко называлась </w:t>
      </w:r>
      <w:r w:rsidRPr="004707C2">
        <w:rPr>
          <w:rFonts w:ascii="Times New Roman" w:hAnsi="Times New Roman" w:cs="Times New Roman"/>
          <w:sz w:val="28"/>
          <w:szCs w:val="28"/>
        </w:rPr>
        <w:lastRenderedPageBreak/>
        <w:t>«мусковитом» и вывозилась из России в западные страны. Такое название происходит от наименования этого минерала, которое он получил от слова «Московия», как тогда на Западе называли Древнюю Русь. С XVI века в великокняжеском дворце и в палатах знатнейших бояр появляются первые «стекольчатые» окна.</w:t>
      </w:r>
    </w:p>
    <w:p w:rsidR="00AB6F4C" w:rsidRPr="004707C2" w:rsidRDefault="00AB6F4C">
      <w:pPr>
        <w:rPr>
          <w:rFonts w:ascii="Times New Roman" w:hAnsi="Times New Roman" w:cs="Times New Roman"/>
          <w:sz w:val="28"/>
          <w:szCs w:val="28"/>
        </w:rPr>
      </w:pPr>
      <w:r w:rsidRPr="004707C2">
        <w:rPr>
          <w:rStyle w:val="a3"/>
          <w:rFonts w:ascii="Times New Roman" w:hAnsi="Times New Roman" w:cs="Times New Roman"/>
          <w:sz w:val="28"/>
          <w:szCs w:val="28"/>
        </w:rPr>
        <w:t>...</w:t>
      </w:r>
      <w:r w:rsidRPr="004707C2">
        <w:rPr>
          <w:rFonts w:ascii="Times New Roman" w:hAnsi="Times New Roman" w:cs="Times New Roman"/>
          <w:sz w:val="28"/>
          <w:szCs w:val="28"/>
        </w:rPr>
        <w:t>в XVII веке близ рва на Красной площади был создан зверинец, в котором помещались животные. Их привозили сюда в подарок русскому царю от правителей разных стран.</w:t>
      </w:r>
    </w:p>
    <w:p w:rsidR="00AB6F4C" w:rsidRDefault="00AB6F4C">
      <w:pPr>
        <w:rPr>
          <w:rFonts w:ascii="Times New Roman" w:hAnsi="Times New Roman" w:cs="Times New Roman"/>
          <w:sz w:val="28"/>
          <w:szCs w:val="28"/>
        </w:rPr>
      </w:pPr>
      <w:r w:rsidRPr="004707C2">
        <w:rPr>
          <w:rStyle w:val="a3"/>
          <w:rFonts w:ascii="Times New Roman" w:hAnsi="Times New Roman" w:cs="Times New Roman"/>
          <w:sz w:val="28"/>
          <w:szCs w:val="28"/>
        </w:rPr>
        <w:t>...</w:t>
      </w:r>
      <w:proofErr w:type="gramStart"/>
      <w:r w:rsidRPr="004707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07C2">
        <w:rPr>
          <w:rFonts w:ascii="Times New Roman" w:hAnsi="Times New Roman" w:cs="Times New Roman"/>
          <w:sz w:val="28"/>
          <w:szCs w:val="28"/>
        </w:rPr>
        <w:t xml:space="preserve"> начале XVIII века в центральной части Москвы начали мостить улицы камнем. Для этого торговые люди и крестьяне обязаны были поставлять камень и песок: с каждых десяти дворов — по одному камню размером в один аршин (71 см)</w:t>
      </w:r>
      <w:r w:rsidR="004707C2">
        <w:rPr>
          <w:rFonts w:ascii="Times New Roman" w:hAnsi="Times New Roman" w:cs="Times New Roman"/>
          <w:sz w:val="28"/>
          <w:szCs w:val="28"/>
        </w:rPr>
        <w:t xml:space="preserve"> по окружности. Крестьяне, прие</w:t>
      </w:r>
      <w:r w:rsidRPr="004707C2">
        <w:rPr>
          <w:rFonts w:ascii="Times New Roman" w:hAnsi="Times New Roman" w:cs="Times New Roman"/>
          <w:sz w:val="28"/>
          <w:szCs w:val="28"/>
        </w:rPr>
        <w:t>зжавшие в Москву, должны были привозить по три камня меньшего размера.</w:t>
      </w:r>
    </w:p>
    <w:p w:rsidR="004707C2" w:rsidRPr="004707C2" w:rsidRDefault="004707C2">
      <w:pPr>
        <w:rPr>
          <w:rFonts w:ascii="Times New Roman" w:hAnsi="Times New Roman" w:cs="Times New Roman"/>
          <w:sz w:val="28"/>
          <w:szCs w:val="28"/>
        </w:rPr>
      </w:pPr>
      <w:r w:rsidRPr="004707C2">
        <w:rPr>
          <w:rStyle w:val="a3"/>
          <w:rFonts w:ascii="Times New Roman" w:hAnsi="Times New Roman" w:cs="Times New Roman"/>
          <w:sz w:val="28"/>
          <w:szCs w:val="28"/>
        </w:rPr>
        <w:t>...</w:t>
      </w:r>
      <w:r w:rsidRPr="004707C2">
        <w:rPr>
          <w:rFonts w:ascii="Times New Roman" w:hAnsi="Times New Roman" w:cs="Times New Roman"/>
          <w:sz w:val="28"/>
          <w:szCs w:val="28"/>
        </w:rPr>
        <w:t>в XVI веке через Москву-реку был перекинут лишь один мост. Он был «живой», т. е. плавучий, бревна его лежали на воде недалеко от нынешнего Москворецкого моста. Они обычно связывались в плоты толстыми лыковыми канатами, а затем полотно моста покрывалось крупными деревянными брусьями, которые плотно пригонялись друг к другу. Когда требовалось пропустить идущие по реке суда, несколько плотов отвязывали и отводили в сторону, затем они ставились обратно.</w:t>
      </w:r>
    </w:p>
    <w:p w:rsidR="004707C2" w:rsidRPr="004707C2" w:rsidRDefault="004707C2">
      <w:pPr>
        <w:rPr>
          <w:rFonts w:ascii="Times New Roman" w:hAnsi="Times New Roman" w:cs="Times New Roman"/>
          <w:sz w:val="28"/>
          <w:szCs w:val="28"/>
        </w:rPr>
      </w:pPr>
      <w:r w:rsidRPr="004707C2">
        <w:rPr>
          <w:rStyle w:val="a3"/>
          <w:rFonts w:ascii="Times New Roman" w:hAnsi="Times New Roman" w:cs="Times New Roman"/>
          <w:sz w:val="28"/>
          <w:szCs w:val="28"/>
        </w:rPr>
        <w:t>...</w:t>
      </w:r>
      <w:r w:rsidRPr="004707C2">
        <w:rPr>
          <w:rFonts w:ascii="Times New Roman" w:hAnsi="Times New Roman" w:cs="Times New Roman"/>
          <w:sz w:val="28"/>
          <w:szCs w:val="28"/>
        </w:rPr>
        <w:t xml:space="preserve">128-километровый канал имени Москвы, соединивший Москву-реку с Волгой, был сооружен всего за четыре года и три месяца. </w:t>
      </w:r>
      <w:proofErr w:type="gramStart"/>
      <w:r w:rsidRPr="004707C2">
        <w:rPr>
          <w:rFonts w:ascii="Times New Roman" w:hAnsi="Times New Roman" w:cs="Times New Roman"/>
          <w:sz w:val="28"/>
          <w:szCs w:val="28"/>
        </w:rPr>
        <w:t>Между тем 80-километровый Панамский канал, соединивший Тихий океан с Атлантическим, строился 11 лет.</w:t>
      </w:r>
      <w:proofErr w:type="gramEnd"/>
      <w:r w:rsidRPr="004707C2">
        <w:rPr>
          <w:rFonts w:ascii="Times New Roman" w:hAnsi="Times New Roman" w:cs="Times New Roman"/>
          <w:sz w:val="28"/>
          <w:szCs w:val="28"/>
        </w:rPr>
        <w:t xml:space="preserve"> Канал имеет не только транспортное значение. Он обеспечивает 60 процентов бытового и промышленного потребления воды в столице. В 1977 году канал имени Москвы награжден орденом Трудового Красного Знамени.</w:t>
      </w:r>
    </w:p>
    <w:sectPr w:rsidR="004707C2" w:rsidRPr="004707C2" w:rsidSect="0049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AB6F4C"/>
    <w:rsid w:val="004707C2"/>
    <w:rsid w:val="00492F5D"/>
    <w:rsid w:val="00AB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5D"/>
  </w:style>
  <w:style w:type="paragraph" w:styleId="2">
    <w:name w:val="heading 2"/>
    <w:basedOn w:val="a"/>
    <w:link w:val="20"/>
    <w:uiPriority w:val="9"/>
    <w:qFormat/>
    <w:rsid w:val="00AB6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6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B6F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2013-06-01T17:04:00Z</dcterms:created>
  <dcterms:modified xsi:type="dcterms:W3CDTF">2013-06-01T18:13:00Z</dcterms:modified>
</cp:coreProperties>
</file>