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Ind w:w="-567" w:type="dxa"/>
        <w:tblLook w:val="04A0" w:firstRow="1" w:lastRow="0" w:firstColumn="1" w:lastColumn="0" w:noHBand="0" w:noVBand="1"/>
      </w:tblPr>
      <w:tblGrid>
        <w:gridCol w:w="771"/>
        <w:gridCol w:w="2819"/>
        <w:gridCol w:w="909"/>
        <w:gridCol w:w="678"/>
        <w:gridCol w:w="673"/>
        <w:gridCol w:w="2407"/>
        <w:gridCol w:w="3332"/>
        <w:gridCol w:w="3828"/>
      </w:tblGrid>
      <w:tr w:rsidR="00455578" w:rsidRPr="00964F80" w:rsidTr="00455578">
        <w:tc>
          <w:tcPr>
            <w:tcW w:w="15417" w:type="dxa"/>
            <w:gridSpan w:val="8"/>
          </w:tcPr>
          <w:p w:rsidR="00455578" w:rsidRPr="0030326B" w:rsidRDefault="00455578" w:rsidP="00455578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Кале</w:t>
            </w:r>
            <w:r w:rsidR="0083441B" w:rsidRPr="0030326B">
              <w:rPr>
                <w:rFonts w:ascii="Times New Roman" w:hAnsi="Times New Roman" w:cs="Times New Roman"/>
                <w:sz w:val="20"/>
                <w:szCs w:val="20"/>
              </w:rPr>
              <w:t>ндарн</w:t>
            </w:r>
            <w:proofErr w:type="gramStart"/>
            <w:r w:rsidR="0083441B" w:rsidRPr="0030326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83441B"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тематическое планирован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6F6BBA"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964F80"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 класс, изобразительное искусство</w:t>
            </w:r>
          </w:p>
        </w:tc>
      </w:tr>
      <w:tr w:rsidR="0083441B" w:rsidRPr="00964F80" w:rsidTr="00D6216A">
        <w:tc>
          <w:tcPr>
            <w:tcW w:w="771" w:type="dxa"/>
            <w:vMerge w:val="restart"/>
          </w:tcPr>
          <w:p w:rsidR="0083441B" w:rsidRPr="0030326B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83441B" w:rsidRPr="0030326B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19" w:type="dxa"/>
          </w:tcPr>
          <w:p w:rsidR="0083441B" w:rsidRPr="0030326B" w:rsidRDefault="0083441B" w:rsidP="0083441B">
            <w:pPr>
              <w:ind w:righ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909" w:type="dxa"/>
            <w:vMerge w:val="restart"/>
          </w:tcPr>
          <w:p w:rsidR="0083441B" w:rsidRPr="0030326B" w:rsidRDefault="0083441B" w:rsidP="0083441B">
            <w:pPr>
              <w:ind w:left="-10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351" w:type="dxa"/>
            <w:gridSpan w:val="2"/>
          </w:tcPr>
          <w:p w:rsidR="0083441B" w:rsidRPr="0030326B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07" w:type="dxa"/>
            <w:vMerge w:val="restart"/>
          </w:tcPr>
          <w:p w:rsidR="0083441B" w:rsidRPr="0030326B" w:rsidRDefault="0083441B" w:rsidP="00964F80">
            <w:pPr>
              <w:ind w:right="244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Основные вопросы, понятия</w:t>
            </w:r>
          </w:p>
        </w:tc>
        <w:tc>
          <w:tcPr>
            <w:tcW w:w="3332" w:type="dxa"/>
          </w:tcPr>
          <w:p w:rsidR="0083441B" w:rsidRPr="0030326B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3828" w:type="dxa"/>
            <w:vMerge w:val="restart"/>
          </w:tcPr>
          <w:p w:rsidR="0083441B" w:rsidRPr="0030326B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  <w:p w:rsidR="0083441B" w:rsidRPr="0030326B" w:rsidRDefault="0083441B" w:rsidP="0083441B">
            <w:pPr>
              <w:ind w:right="17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(УУД результат)</w:t>
            </w:r>
          </w:p>
        </w:tc>
      </w:tr>
      <w:tr w:rsidR="0083441B" w:rsidRPr="00964F80" w:rsidTr="00D6216A">
        <w:tc>
          <w:tcPr>
            <w:tcW w:w="771" w:type="dxa"/>
            <w:vMerge/>
          </w:tcPr>
          <w:p w:rsidR="0083441B" w:rsidRPr="0030326B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83441B" w:rsidRPr="0030326B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83441B" w:rsidRPr="0030326B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83441B" w:rsidRPr="0030326B" w:rsidRDefault="0083441B" w:rsidP="0083441B">
            <w:pPr>
              <w:ind w:right="-328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73" w:type="dxa"/>
          </w:tcPr>
          <w:p w:rsidR="0083441B" w:rsidRPr="0030326B" w:rsidRDefault="0083441B" w:rsidP="0083441B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407" w:type="dxa"/>
            <w:vMerge/>
          </w:tcPr>
          <w:p w:rsidR="0083441B" w:rsidRPr="0030326B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83441B" w:rsidRPr="0030326B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  <w:p w:rsidR="0083441B" w:rsidRPr="0030326B" w:rsidRDefault="0083441B" w:rsidP="0083441B">
            <w:pPr>
              <w:ind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3032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метапредметные</w:t>
            </w:r>
            <w:proofErr w:type="spellEnd"/>
            <w:r w:rsidRPr="003032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 разделам)</w:t>
            </w:r>
          </w:p>
        </w:tc>
        <w:tc>
          <w:tcPr>
            <w:tcW w:w="3828" w:type="dxa"/>
            <w:vMerge/>
          </w:tcPr>
          <w:p w:rsidR="0083441B" w:rsidRPr="0030326B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578" w:rsidRPr="00964F80" w:rsidTr="00215FC6">
        <w:tc>
          <w:tcPr>
            <w:tcW w:w="15417" w:type="dxa"/>
            <w:gridSpan w:val="8"/>
          </w:tcPr>
          <w:p w:rsidR="00455578" w:rsidRPr="0030326B" w:rsidRDefault="00261407" w:rsidP="0083441B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Архитектура.</w:t>
            </w:r>
            <w:r w:rsidR="004D6059" w:rsidRPr="0030326B">
              <w:rPr>
                <w:rFonts w:ascii="Times New Roman" w:hAnsi="Times New Roman" w:cs="Times New Roman"/>
                <w:b/>
                <w:sz w:val="20"/>
                <w:szCs w:val="20"/>
              </w:rPr>
              <w:t>8 ч.</w:t>
            </w:r>
          </w:p>
        </w:tc>
      </w:tr>
      <w:tr w:rsidR="006F6BBA" w:rsidRPr="00964F80" w:rsidTr="00D6216A">
        <w:tc>
          <w:tcPr>
            <w:tcW w:w="771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</w:tcPr>
          <w:p w:rsidR="006F6BBA" w:rsidRPr="0030326B" w:rsidRDefault="006F6BBA" w:rsidP="00A5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Виды архитектуры. Техника безопасности на уроке </w:t>
            </w:r>
            <w:proofErr w:type="gramStart"/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909" w:type="dxa"/>
          </w:tcPr>
          <w:p w:rsidR="006F6BBA" w:rsidRPr="0030326B" w:rsidRDefault="006F6BBA" w:rsidP="004D6059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85691A" w:rsidRPr="0030326B" w:rsidRDefault="0085691A" w:rsidP="00856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Виды архитектуры. Эстетическое формирование архитектурой окружающей среды и выражение общественных идей в художественных образах.</w:t>
            </w:r>
          </w:p>
          <w:p w:rsidR="0085691A" w:rsidRPr="0030326B" w:rsidRDefault="0085691A" w:rsidP="00856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 и ее использование в полиграфии, дизайне, архитектурных проектах. Развитие дизайна и его значение в жизни современного общества. Вкус и мода.</w:t>
            </w:r>
          </w:p>
          <w:p w:rsidR="006F6BBA" w:rsidRPr="0030326B" w:rsidRDefault="0085691A" w:rsidP="008569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326B">
              <w:rPr>
                <w:rFonts w:ascii="Times New Roman" w:hAnsi="Times New Roman"/>
                <w:sz w:val="20"/>
                <w:szCs w:val="20"/>
              </w:rPr>
              <w:t>Дизайн современной среды. Монументальная живопись и декоративная скульптура.</w:t>
            </w:r>
          </w:p>
        </w:tc>
        <w:tc>
          <w:tcPr>
            <w:tcW w:w="3332" w:type="dxa"/>
          </w:tcPr>
          <w:p w:rsidR="006F6BBA" w:rsidRPr="0030326B" w:rsidRDefault="006F6BBA" w:rsidP="004D60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26B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Узнают: </w:t>
            </w:r>
            <w:r w:rsidRPr="0030326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Виды    пластических</w:t>
            </w:r>
            <w:r w:rsidRPr="00303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   </w:t>
            </w:r>
            <w:r w:rsidRPr="0030326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ис</w:t>
            </w:r>
            <w:r w:rsidRPr="0030326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кусств. </w:t>
            </w:r>
            <w:r w:rsidRPr="0030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   изобрази</w:t>
            </w:r>
            <w:r w:rsidRPr="0030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тельного   искусства:   жи</w:t>
            </w:r>
            <w:r w:rsidRPr="0030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вопись,  графика, скульп</w:t>
            </w:r>
            <w:r w:rsidRPr="0030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тура.      </w:t>
            </w:r>
          </w:p>
          <w:p w:rsidR="006F6BBA" w:rsidRPr="0030326B" w:rsidRDefault="006F6BBA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Научатся</w:t>
            </w:r>
            <w:r w:rsidRPr="0030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анализировать пространственные и изобразительные виды искусства; использовать художественные материалы и красочные фактуры.</w:t>
            </w:r>
          </w:p>
        </w:tc>
        <w:tc>
          <w:tcPr>
            <w:tcW w:w="3828" w:type="dxa"/>
          </w:tcPr>
          <w:p w:rsidR="006F6BBA" w:rsidRPr="0030326B" w:rsidRDefault="006F6BBA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F6BBA" w:rsidRPr="0030326B" w:rsidRDefault="006F6BBA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5691A" w:rsidRPr="0030326B">
              <w:rPr>
                <w:rFonts w:ascii="Times New Roman" w:hAnsi="Times New Roman" w:cs="Times New Roman"/>
                <w:sz w:val="20"/>
                <w:szCs w:val="20"/>
              </w:rPr>
              <w:t>виды архитектурных сооружений</w:t>
            </w:r>
          </w:p>
          <w:p w:rsidR="006F6BBA" w:rsidRPr="0030326B" w:rsidRDefault="006F6BBA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6F6BBA" w:rsidRPr="0030326B" w:rsidRDefault="006F6BBA" w:rsidP="0085691A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691A" w:rsidRPr="0030326B">
              <w:rPr>
                <w:rFonts w:ascii="Times New Roman" w:hAnsi="Times New Roman" w:cs="Times New Roman"/>
                <w:sz w:val="20"/>
                <w:szCs w:val="20"/>
              </w:rPr>
              <w:t>различать  архитектурные сооружения</w:t>
            </w:r>
          </w:p>
        </w:tc>
      </w:tr>
      <w:tr w:rsidR="0005130F" w:rsidRPr="00964F80" w:rsidTr="00D6216A">
        <w:tc>
          <w:tcPr>
            <w:tcW w:w="771" w:type="dxa"/>
          </w:tcPr>
          <w:p w:rsidR="0005130F" w:rsidRPr="0030326B" w:rsidRDefault="0005130F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</w:tcPr>
          <w:p w:rsidR="0005130F" w:rsidRPr="0030326B" w:rsidRDefault="0005130F" w:rsidP="00A5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Эстетическое содержание и выражение общественных идей в художественных образах архитектуры</w:t>
            </w:r>
          </w:p>
        </w:tc>
        <w:tc>
          <w:tcPr>
            <w:tcW w:w="909" w:type="dxa"/>
          </w:tcPr>
          <w:p w:rsidR="0005130F" w:rsidRPr="0030326B" w:rsidRDefault="0005130F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05130F" w:rsidRPr="0030326B" w:rsidRDefault="0005130F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05130F" w:rsidRPr="0030326B" w:rsidRDefault="0005130F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05130F" w:rsidRPr="0030326B" w:rsidRDefault="0005130F" w:rsidP="00A576B4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Исторические аспекты развития художественного языка конструктивных искусств. Композиция плоскостная и пространственная. Понятие чертежа как плоскостного изображения.</w:t>
            </w:r>
          </w:p>
        </w:tc>
        <w:tc>
          <w:tcPr>
            <w:tcW w:w="3332" w:type="dxa"/>
          </w:tcPr>
          <w:p w:rsidR="0005130F" w:rsidRPr="0030326B" w:rsidRDefault="0005130F" w:rsidP="004D60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26B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Узнают:</w:t>
            </w:r>
            <w:r w:rsidRPr="00303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0326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виды  р</w:t>
            </w:r>
            <w:r w:rsidRPr="0030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исунка, гра</w:t>
            </w:r>
            <w:r w:rsidRPr="0030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фические     материалы. </w:t>
            </w:r>
          </w:p>
          <w:p w:rsidR="0005130F" w:rsidRPr="0030326B" w:rsidRDefault="0005130F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Научатся</w:t>
            </w:r>
            <w:r w:rsidRPr="0030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пользоваться графиче</w:t>
            </w:r>
            <w:r w:rsidRPr="0030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скими материалами</w:t>
            </w:r>
          </w:p>
        </w:tc>
        <w:tc>
          <w:tcPr>
            <w:tcW w:w="3828" w:type="dxa"/>
          </w:tcPr>
          <w:p w:rsidR="0005130F" w:rsidRPr="0030326B" w:rsidRDefault="0005130F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</w:p>
          <w:p w:rsidR="0005130F" w:rsidRPr="0030326B" w:rsidRDefault="0030326B" w:rsidP="0030326B">
            <w:pPr>
              <w:widowControl w:val="0"/>
              <w:adjustRightInd w:val="0"/>
              <w:spacing w:before="7" w:line="274" w:lineRule="exact"/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Мегалитические постройки</w:t>
            </w:r>
          </w:p>
          <w:p w:rsidR="0005130F" w:rsidRPr="0030326B" w:rsidRDefault="0005130F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30326B"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азличать дольмены </w:t>
            </w:r>
            <w:proofErr w:type="gramStart"/>
            <w:r w:rsidR="0030326B" w:rsidRPr="003032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30326B"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 кромлех и менгир</w:t>
            </w:r>
          </w:p>
        </w:tc>
      </w:tr>
      <w:tr w:rsidR="0005130F" w:rsidRPr="00964F80" w:rsidTr="00D6216A">
        <w:tc>
          <w:tcPr>
            <w:tcW w:w="771" w:type="dxa"/>
          </w:tcPr>
          <w:p w:rsidR="0005130F" w:rsidRPr="0030326B" w:rsidRDefault="0005130F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</w:tcPr>
          <w:p w:rsidR="0005130F" w:rsidRPr="0030326B" w:rsidRDefault="0005130F" w:rsidP="00A5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Выразительные средства архитектуры</w:t>
            </w:r>
          </w:p>
          <w:p w:rsidR="0005130F" w:rsidRPr="0030326B" w:rsidRDefault="0005130F" w:rsidP="00A5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(композиция, тектоника, масштаб, пропорции, ритм, пластика объемов, фактура и цвет материалов)</w:t>
            </w:r>
            <w:proofErr w:type="gramEnd"/>
          </w:p>
        </w:tc>
        <w:tc>
          <w:tcPr>
            <w:tcW w:w="909" w:type="dxa"/>
          </w:tcPr>
          <w:p w:rsidR="0005130F" w:rsidRPr="0030326B" w:rsidRDefault="0005130F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05130F" w:rsidRPr="0030326B" w:rsidRDefault="0005130F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05130F" w:rsidRPr="0030326B" w:rsidRDefault="0005130F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05130F" w:rsidRPr="0030326B" w:rsidRDefault="0005130F" w:rsidP="00A576B4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Прямые, кривые, ломаные линии. Понятие рельефа местности и способы его обозначения на макете. Дизайн проекта: 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введение монохромного цвета.</w:t>
            </w:r>
          </w:p>
        </w:tc>
        <w:tc>
          <w:tcPr>
            <w:tcW w:w="3332" w:type="dxa"/>
          </w:tcPr>
          <w:p w:rsidR="0005130F" w:rsidRPr="0030326B" w:rsidRDefault="0005130F" w:rsidP="004D60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26B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lastRenderedPageBreak/>
              <w:t xml:space="preserve">Узнают: </w:t>
            </w:r>
            <w:r w:rsidRPr="0030326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значение ритма</w:t>
            </w:r>
            <w:r w:rsidRPr="0030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линии, роль ритма.</w:t>
            </w:r>
          </w:p>
          <w:p w:rsidR="0005130F" w:rsidRPr="0030326B" w:rsidRDefault="0005130F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Научатся: </w:t>
            </w:r>
            <w:r w:rsidRPr="00303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выразительные возможности туши,  передавая линейный ритм.</w:t>
            </w:r>
          </w:p>
        </w:tc>
        <w:tc>
          <w:tcPr>
            <w:tcW w:w="3828" w:type="dxa"/>
          </w:tcPr>
          <w:p w:rsidR="0005130F" w:rsidRPr="0030326B" w:rsidRDefault="0005130F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 имена великих скульпторов и их произведения.</w:t>
            </w:r>
          </w:p>
          <w:p w:rsidR="0005130F" w:rsidRPr="0030326B" w:rsidRDefault="0005130F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выразительные свойства материала (глины, пластилина, солёного теста) для передачи движения и пропорций в скульптуре.</w:t>
            </w:r>
          </w:p>
        </w:tc>
      </w:tr>
      <w:tr w:rsidR="0085691A" w:rsidRPr="00964F80" w:rsidTr="00D6216A">
        <w:tc>
          <w:tcPr>
            <w:tcW w:w="771" w:type="dxa"/>
          </w:tcPr>
          <w:p w:rsidR="0085691A" w:rsidRPr="0030326B" w:rsidRDefault="0085691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819" w:type="dxa"/>
          </w:tcPr>
          <w:p w:rsidR="0085691A" w:rsidRPr="0030326B" w:rsidRDefault="0085691A" w:rsidP="00A5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Стили в архитектуре</w:t>
            </w:r>
          </w:p>
        </w:tc>
        <w:tc>
          <w:tcPr>
            <w:tcW w:w="909" w:type="dxa"/>
          </w:tcPr>
          <w:p w:rsidR="0085691A" w:rsidRPr="0030326B" w:rsidRDefault="0085691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85691A" w:rsidRPr="0030326B" w:rsidRDefault="0085691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85691A" w:rsidRPr="0030326B" w:rsidRDefault="0085691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85691A" w:rsidRPr="0030326B" w:rsidRDefault="0085691A" w:rsidP="00A576B4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Прослеживание структур зданий различных архитектурных стилей и эпох. Выявление простых объёмов, изображающих дом. Деталь и целое. Модуль.</w:t>
            </w:r>
          </w:p>
        </w:tc>
        <w:tc>
          <w:tcPr>
            <w:tcW w:w="3332" w:type="dxa"/>
          </w:tcPr>
          <w:p w:rsidR="0085691A" w:rsidRPr="0030326B" w:rsidRDefault="0085691A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sz w:val="20"/>
                <w:szCs w:val="20"/>
              </w:rPr>
              <w:t>Узнают понятия: с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илуэт, тон, ритм в изобразительном искусстве.</w:t>
            </w:r>
          </w:p>
          <w:p w:rsidR="0085691A" w:rsidRPr="0030326B" w:rsidRDefault="0085691A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пользоваться графическими материалами; видеть и передавать характер освещения.</w:t>
            </w:r>
          </w:p>
        </w:tc>
        <w:tc>
          <w:tcPr>
            <w:tcW w:w="3828" w:type="dxa"/>
          </w:tcPr>
          <w:p w:rsidR="0085691A" w:rsidRPr="0030326B" w:rsidRDefault="0085691A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="0030326B"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 стили в архитектуре</w:t>
            </w:r>
          </w:p>
          <w:p w:rsidR="0085691A" w:rsidRPr="0030326B" w:rsidRDefault="0085691A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графическими материалами;</w:t>
            </w:r>
          </w:p>
          <w:p w:rsidR="0085691A" w:rsidRPr="0030326B" w:rsidRDefault="0085691A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- видет</w:t>
            </w:r>
            <w:r w:rsidR="0030326B" w:rsidRPr="0030326B">
              <w:rPr>
                <w:rFonts w:ascii="Times New Roman" w:hAnsi="Times New Roman" w:cs="Times New Roman"/>
                <w:sz w:val="20"/>
                <w:szCs w:val="20"/>
              </w:rPr>
              <w:t>ь и передавать особенность того или иного стиля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691A" w:rsidRPr="00964F80" w:rsidTr="00D6216A">
        <w:tc>
          <w:tcPr>
            <w:tcW w:w="771" w:type="dxa"/>
          </w:tcPr>
          <w:p w:rsidR="0085691A" w:rsidRPr="0030326B" w:rsidRDefault="0085691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</w:tcPr>
          <w:p w:rsidR="0085691A" w:rsidRPr="0030326B" w:rsidRDefault="0085691A" w:rsidP="00A5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Связь архитектуры и дизайна. </w:t>
            </w:r>
          </w:p>
          <w:p w:rsidR="0085691A" w:rsidRPr="0030326B" w:rsidRDefault="0085691A" w:rsidP="00A5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(тест)</w:t>
            </w:r>
          </w:p>
        </w:tc>
        <w:tc>
          <w:tcPr>
            <w:tcW w:w="909" w:type="dxa"/>
          </w:tcPr>
          <w:p w:rsidR="0085691A" w:rsidRPr="0030326B" w:rsidRDefault="0085691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85691A" w:rsidRPr="0030326B" w:rsidRDefault="0085691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85691A" w:rsidRPr="0030326B" w:rsidRDefault="0085691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85691A" w:rsidRPr="0030326B" w:rsidRDefault="0085691A" w:rsidP="00A576B4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Возникновение и историческое развитие главных архитектурных элементов здания.</w:t>
            </w:r>
          </w:p>
        </w:tc>
        <w:tc>
          <w:tcPr>
            <w:tcW w:w="3332" w:type="dxa"/>
          </w:tcPr>
          <w:p w:rsidR="0085691A" w:rsidRPr="0030326B" w:rsidRDefault="0085691A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основные и составные цвета, теплые и холодные цвета.</w:t>
            </w:r>
          </w:p>
          <w:p w:rsidR="0085691A" w:rsidRPr="0030326B" w:rsidRDefault="0085691A" w:rsidP="004D60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использовать выразительные средства гуаши; понимать и анализировать художественные произведении художников.</w:t>
            </w:r>
          </w:p>
        </w:tc>
        <w:tc>
          <w:tcPr>
            <w:tcW w:w="3828" w:type="dxa"/>
          </w:tcPr>
          <w:p w:rsidR="0085691A" w:rsidRPr="0030326B" w:rsidRDefault="0085691A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="0030326B"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 понятия дизайн</w:t>
            </w:r>
            <w:r w:rsidRPr="0030326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30326B" w:rsidRPr="003032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архитектура</w:t>
            </w:r>
            <w:r w:rsidRPr="003032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5691A" w:rsidRPr="0030326B" w:rsidRDefault="0085691A" w:rsidP="0030326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="0030326B"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в практике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6BBA" w:rsidRPr="00964F80" w:rsidTr="00D6216A">
        <w:tc>
          <w:tcPr>
            <w:tcW w:w="771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</w:tcPr>
          <w:p w:rsidR="006F6BBA" w:rsidRPr="0030326B" w:rsidRDefault="006F6BBA" w:rsidP="00A5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Композиция в дизайне</w:t>
            </w:r>
          </w:p>
        </w:tc>
        <w:tc>
          <w:tcPr>
            <w:tcW w:w="909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6BBA" w:rsidRPr="0030326B" w:rsidRDefault="0085691A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326B">
              <w:rPr>
                <w:rFonts w:ascii="Times New Roman" w:hAnsi="Times New Roman"/>
                <w:sz w:val="20"/>
                <w:szCs w:val="20"/>
              </w:rPr>
              <w:t>Прямые, кривые, ломаные линии. Понятие рельефа местности и способы его обозначения на макете. Дизайн проекта: введение монохромного цвета.</w:t>
            </w:r>
          </w:p>
        </w:tc>
        <w:tc>
          <w:tcPr>
            <w:tcW w:w="3332" w:type="dxa"/>
          </w:tcPr>
          <w:p w:rsidR="006F6BBA" w:rsidRPr="0030326B" w:rsidRDefault="006F6BBA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 понятия: 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локальный цвет. Тон, колорит. Гармония цвета.</w:t>
            </w:r>
          </w:p>
          <w:p w:rsidR="006F6BBA" w:rsidRPr="0030326B" w:rsidRDefault="006F6BBA" w:rsidP="004D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воспринимать произведения искусства; работать гуашь в технике </w:t>
            </w:r>
            <w:proofErr w:type="spellStart"/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аллаприма</w:t>
            </w:r>
            <w:proofErr w:type="spellEnd"/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326B" w:rsidRPr="0030326B" w:rsidRDefault="0030326B" w:rsidP="004D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Техника </w:t>
            </w:r>
            <w:proofErr w:type="spellStart"/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киригами</w:t>
            </w:r>
            <w:proofErr w:type="spellEnd"/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6F6BBA" w:rsidRPr="0030326B" w:rsidRDefault="006F6BBA" w:rsidP="006F6BBA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F6BBA" w:rsidRPr="0030326B" w:rsidRDefault="006F6BBA" w:rsidP="006F6BBA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- искусство композиции лежит в основе графического дизайна;</w:t>
            </w:r>
          </w:p>
          <w:p w:rsidR="006F6BBA" w:rsidRPr="0030326B" w:rsidRDefault="006F6BBA" w:rsidP="006F6BBA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- отличия изобразительного языка плаката от языка реалистической картины.</w:t>
            </w:r>
          </w:p>
          <w:p w:rsidR="006F6BBA" w:rsidRPr="0030326B" w:rsidRDefault="006F6BBA" w:rsidP="006F6BBA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применять правила дизайнерской грамоты.</w:t>
            </w:r>
          </w:p>
        </w:tc>
      </w:tr>
      <w:tr w:rsidR="006F6BBA" w:rsidRPr="00964F80" w:rsidTr="00D6216A">
        <w:tc>
          <w:tcPr>
            <w:tcW w:w="771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</w:tcPr>
          <w:p w:rsidR="006F6BBA" w:rsidRPr="0030326B" w:rsidRDefault="006F6BBA" w:rsidP="00A5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Множественность, массовость и общедоступность полиграфического изображения</w:t>
            </w:r>
          </w:p>
        </w:tc>
        <w:tc>
          <w:tcPr>
            <w:tcW w:w="909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85691A" w:rsidRPr="0030326B" w:rsidRDefault="0085691A" w:rsidP="00856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Искусство книги. Стилевое единство изображения и текста. Типы изображения в полиграфии. Художники книги.</w:t>
            </w:r>
          </w:p>
          <w:p w:rsidR="0085691A" w:rsidRPr="0030326B" w:rsidRDefault="0085691A" w:rsidP="00856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Иллюстрации к сказкам. Журнальная графика.</w:t>
            </w:r>
          </w:p>
          <w:p w:rsidR="006F6BBA" w:rsidRPr="0030326B" w:rsidRDefault="0085691A" w:rsidP="008569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326B">
              <w:rPr>
                <w:rFonts w:ascii="Times New Roman" w:hAnsi="Times New Roman"/>
                <w:sz w:val="20"/>
                <w:szCs w:val="20"/>
              </w:rPr>
              <w:t xml:space="preserve">Описание быта разных эпох в русской и зарубежной литературе. Комические, </w:t>
            </w:r>
            <w:proofErr w:type="gramStart"/>
            <w:r w:rsidRPr="0030326B">
              <w:rPr>
                <w:rFonts w:ascii="Times New Roman" w:hAnsi="Times New Roman"/>
                <w:sz w:val="20"/>
                <w:szCs w:val="20"/>
              </w:rPr>
              <w:t>ироническое</w:t>
            </w:r>
            <w:proofErr w:type="gramEnd"/>
            <w:r w:rsidRPr="0030326B">
              <w:rPr>
                <w:rFonts w:ascii="Times New Roman" w:hAnsi="Times New Roman"/>
                <w:sz w:val="20"/>
                <w:szCs w:val="20"/>
              </w:rPr>
              <w:t>, гротесковые, шуточные образы в литературных произведениях.</w:t>
            </w:r>
          </w:p>
        </w:tc>
        <w:tc>
          <w:tcPr>
            <w:tcW w:w="3332" w:type="dxa"/>
          </w:tcPr>
          <w:p w:rsidR="006F6BBA" w:rsidRPr="0030326B" w:rsidRDefault="006F6BBA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sz w:val="20"/>
                <w:szCs w:val="20"/>
              </w:rPr>
              <w:t>Узнают: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художественные материалы в скульптуре и их выразительные возможности.</w:t>
            </w:r>
          </w:p>
          <w:p w:rsidR="006F6BBA" w:rsidRPr="0030326B" w:rsidRDefault="006F6BBA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процессе совместной деятельности; воспринимать произведения искусства; создавать фигуры животных в объеме; работать пластическими материалами.</w:t>
            </w:r>
          </w:p>
          <w:p w:rsidR="006F6BBA" w:rsidRPr="0030326B" w:rsidRDefault="006F6BBA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6F6BBA" w:rsidRPr="0030326B" w:rsidRDefault="006F6BBA" w:rsidP="006F6BBA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F6BBA" w:rsidRPr="0030326B" w:rsidRDefault="006F6BBA" w:rsidP="006F6BBA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- искусство композиции лежит в основе графического дизайна;</w:t>
            </w:r>
          </w:p>
          <w:p w:rsidR="006F6BBA" w:rsidRPr="0030326B" w:rsidRDefault="006F6BBA" w:rsidP="006F6BBA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- отличия изобразительного языка плаката от языка реалистической картины.</w:t>
            </w:r>
          </w:p>
          <w:p w:rsidR="006F6BBA" w:rsidRPr="0030326B" w:rsidRDefault="006F6BBA" w:rsidP="006F6BBA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применять правила дизайнерской грамоты</w:t>
            </w:r>
          </w:p>
        </w:tc>
      </w:tr>
      <w:tr w:rsidR="006F6BBA" w:rsidRPr="00964F80" w:rsidTr="00D6216A">
        <w:tc>
          <w:tcPr>
            <w:tcW w:w="771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</w:tcPr>
          <w:p w:rsidR="006F6BBA" w:rsidRPr="0030326B" w:rsidRDefault="006F6BBA" w:rsidP="00A5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Формы полиграфической продукции.</w:t>
            </w:r>
          </w:p>
        </w:tc>
        <w:tc>
          <w:tcPr>
            <w:tcW w:w="909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6BBA" w:rsidRPr="0030326B" w:rsidRDefault="006F6BBA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326B">
              <w:rPr>
                <w:rFonts w:ascii="Times New Roman" w:hAnsi="Times New Roman"/>
                <w:sz w:val="20"/>
                <w:szCs w:val="20"/>
              </w:rPr>
              <w:t xml:space="preserve">а) Познакомить учащихся с </w:t>
            </w:r>
            <w:r w:rsidRPr="0030326B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представлениями о красоте человека в истории искусства.</w:t>
            </w:r>
          </w:p>
          <w:p w:rsidR="006F6BBA" w:rsidRPr="0030326B" w:rsidRDefault="006F6BBA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326B">
              <w:rPr>
                <w:rFonts w:ascii="Times New Roman" w:hAnsi="Times New Roman"/>
                <w:sz w:val="20"/>
                <w:szCs w:val="20"/>
              </w:rPr>
              <w:t>б) Воспитать нравственно-эстетическое отношение к миру и любовь к искусству.</w:t>
            </w:r>
          </w:p>
          <w:p w:rsidR="006F6BBA" w:rsidRPr="0030326B" w:rsidRDefault="006F6BBA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326B">
              <w:rPr>
                <w:rFonts w:ascii="Times New Roman" w:hAnsi="Times New Roman"/>
                <w:sz w:val="20"/>
                <w:szCs w:val="20"/>
              </w:rPr>
              <w:t>в) Развить творческую и познавательную активность.</w:t>
            </w:r>
          </w:p>
        </w:tc>
        <w:tc>
          <w:tcPr>
            <w:tcW w:w="3332" w:type="dxa"/>
          </w:tcPr>
          <w:p w:rsidR="006F6BBA" w:rsidRPr="0030326B" w:rsidRDefault="006F6BBA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Узнают: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 виды изобразительного искусства.</w:t>
            </w:r>
          </w:p>
          <w:p w:rsidR="006F6BBA" w:rsidRPr="0030326B" w:rsidRDefault="006F6BBA" w:rsidP="004D6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Научаться: 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воспринимать произведения изобразительного искусства; адекватно оценивать свои работы и работы одноклассников.</w:t>
            </w:r>
          </w:p>
        </w:tc>
        <w:tc>
          <w:tcPr>
            <w:tcW w:w="3828" w:type="dxa"/>
          </w:tcPr>
          <w:p w:rsidR="006F6BBA" w:rsidRPr="0030326B" w:rsidRDefault="006F6BBA" w:rsidP="006F6BBA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6F6BBA" w:rsidRPr="0030326B" w:rsidRDefault="006F6BBA" w:rsidP="006F6BBA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историю полиграфии;</w:t>
            </w:r>
          </w:p>
          <w:p w:rsidR="006F6BBA" w:rsidRPr="0030326B" w:rsidRDefault="006F6BBA" w:rsidP="006F6BBA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изобразительный стиль книги или журнала.</w:t>
            </w:r>
          </w:p>
          <w:p w:rsidR="006F6BBA" w:rsidRPr="0030326B" w:rsidRDefault="006F6BBA" w:rsidP="006F6BBA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3032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выполнять коллажную композицию</w:t>
            </w:r>
          </w:p>
        </w:tc>
      </w:tr>
      <w:tr w:rsidR="006F6BBA" w:rsidRPr="00964F80" w:rsidTr="00800328">
        <w:tc>
          <w:tcPr>
            <w:tcW w:w="15417" w:type="dxa"/>
            <w:gridSpan w:val="8"/>
          </w:tcPr>
          <w:p w:rsidR="006F6BBA" w:rsidRPr="0030326B" w:rsidRDefault="006F6BBA" w:rsidP="00A576B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Метапредметные</w:t>
            </w:r>
            <w:proofErr w:type="spellEnd"/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характеризуют уровень </w:t>
            </w:r>
            <w:proofErr w:type="spellStart"/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универсальных способностей учащихся, проявляющихся в познавательной и практической творческой деятельности:</w:t>
            </w:r>
          </w:p>
          <w:p w:rsidR="006F6BBA" w:rsidRPr="0030326B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6F6BBA" w:rsidRPr="0030326B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6F6BBA" w:rsidRPr="0030326B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6F6BBA" w:rsidRPr="0030326B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6F6BBA" w:rsidRPr="0030326B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6F6BBA" w:rsidRPr="0030326B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</w:tr>
      <w:tr w:rsidR="00261407" w:rsidRPr="00964F80" w:rsidTr="0054588F">
        <w:tc>
          <w:tcPr>
            <w:tcW w:w="15417" w:type="dxa"/>
            <w:gridSpan w:val="8"/>
          </w:tcPr>
          <w:p w:rsidR="00261407" w:rsidRPr="00261407" w:rsidRDefault="00261407" w:rsidP="0030326B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407">
              <w:rPr>
                <w:rFonts w:ascii="Times New Roman" w:hAnsi="Times New Roman" w:cs="Times New Roman"/>
                <w:b/>
                <w:sz w:val="20"/>
                <w:szCs w:val="20"/>
              </w:rPr>
              <w:t>Полиграфия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6 ч</w:t>
            </w:r>
            <w:bookmarkStart w:id="0" w:name="_GoBack"/>
            <w:bookmarkEnd w:id="0"/>
          </w:p>
        </w:tc>
      </w:tr>
      <w:tr w:rsidR="006F6BBA" w:rsidRPr="00964F80" w:rsidTr="00D6216A">
        <w:tc>
          <w:tcPr>
            <w:tcW w:w="771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</w:tcPr>
          <w:p w:rsidR="006F6BBA" w:rsidRPr="0030326B" w:rsidRDefault="006F6BBA" w:rsidP="00A5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Типы изображения в полиграфии</w:t>
            </w:r>
          </w:p>
        </w:tc>
        <w:tc>
          <w:tcPr>
            <w:tcW w:w="909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6BBA" w:rsidRPr="0030326B" w:rsidRDefault="0085691A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326B">
              <w:rPr>
                <w:rFonts w:ascii="Times New Roman" w:hAnsi="Times New Roman"/>
                <w:sz w:val="20"/>
                <w:szCs w:val="20"/>
              </w:rPr>
              <w:t>Буква как изобразительно-смысловой символ звука. Буква и искусство шрифта, «архитектура шрифта». Шрифтовые гарнитуры</w:t>
            </w:r>
          </w:p>
        </w:tc>
        <w:tc>
          <w:tcPr>
            <w:tcW w:w="3332" w:type="dxa"/>
          </w:tcPr>
          <w:p w:rsidR="0030326B" w:rsidRPr="0030326B" w:rsidRDefault="0030326B" w:rsidP="00303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sz w:val="20"/>
                <w:szCs w:val="20"/>
              </w:rPr>
              <w:t>Узнают: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художественные материалы в полиграфии и их выразительные возможности.</w:t>
            </w:r>
          </w:p>
          <w:p w:rsidR="0030326B" w:rsidRPr="0030326B" w:rsidRDefault="0030326B" w:rsidP="00303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процессе совместной деятельности; воспринимать типы изображений в полиграфии.</w:t>
            </w:r>
          </w:p>
          <w:p w:rsidR="006F6BBA" w:rsidRPr="0030326B" w:rsidRDefault="006F6BBA" w:rsidP="004D60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30326B" w:rsidRPr="0030326B" w:rsidRDefault="0030326B" w:rsidP="0030326B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Знать: </w:t>
            </w:r>
          </w:p>
          <w:p w:rsidR="0030326B" w:rsidRPr="0030326B" w:rsidRDefault="0030326B" w:rsidP="0030326B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историю полиграфии;</w:t>
            </w:r>
          </w:p>
          <w:p w:rsidR="0030326B" w:rsidRPr="0030326B" w:rsidRDefault="0030326B" w:rsidP="0030326B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изобразительный стиль книги или журнала.</w:t>
            </w:r>
          </w:p>
          <w:p w:rsidR="006F6BBA" w:rsidRPr="0030326B" w:rsidRDefault="0030326B" w:rsidP="0030326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3032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выполнять коллажную композицию</w:t>
            </w:r>
          </w:p>
        </w:tc>
      </w:tr>
      <w:tr w:rsidR="006F6BBA" w:rsidRPr="00964F80" w:rsidTr="00D6216A">
        <w:tc>
          <w:tcPr>
            <w:tcW w:w="771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9" w:type="dxa"/>
          </w:tcPr>
          <w:p w:rsidR="006F6BBA" w:rsidRPr="0030326B" w:rsidRDefault="006F6BBA" w:rsidP="00A5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Стилевое единство изображения и текста</w:t>
            </w:r>
          </w:p>
        </w:tc>
        <w:tc>
          <w:tcPr>
            <w:tcW w:w="909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6BBA" w:rsidRPr="0030326B" w:rsidRDefault="0085691A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326B">
              <w:rPr>
                <w:rFonts w:ascii="Times New Roman" w:hAnsi="Times New Roman"/>
                <w:sz w:val="20"/>
                <w:szCs w:val="20"/>
              </w:rPr>
              <w:t xml:space="preserve">Синтез слова и изображения в искусстве плаката, </w:t>
            </w:r>
            <w:proofErr w:type="spellStart"/>
            <w:r w:rsidRPr="0030326B">
              <w:rPr>
                <w:rFonts w:ascii="Times New Roman" w:hAnsi="Times New Roman"/>
                <w:sz w:val="20"/>
                <w:szCs w:val="20"/>
              </w:rPr>
              <w:t>монтажность</w:t>
            </w:r>
            <w:proofErr w:type="spellEnd"/>
            <w:r w:rsidRPr="0030326B">
              <w:rPr>
                <w:rFonts w:ascii="Times New Roman" w:hAnsi="Times New Roman"/>
                <w:sz w:val="20"/>
                <w:szCs w:val="20"/>
              </w:rPr>
              <w:t xml:space="preserve"> их соединения, образно-информационная цельность. Стилистика изображения и способы их композиционного расположения в пространстве.</w:t>
            </w:r>
          </w:p>
        </w:tc>
        <w:tc>
          <w:tcPr>
            <w:tcW w:w="3332" w:type="dxa"/>
          </w:tcPr>
          <w:p w:rsidR="0030326B" w:rsidRPr="0030326B" w:rsidRDefault="0030326B" w:rsidP="00303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sz w:val="20"/>
                <w:szCs w:val="20"/>
              </w:rPr>
              <w:t>Узнают: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художественные материалы в полиграфии и их выразительные возможности.</w:t>
            </w:r>
          </w:p>
          <w:p w:rsidR="0030326B" w:rsidRPr="0030326B" w:rsidRDefault="0030326B" w:rsidP="00303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в процессе совместной деятельности; воспринимать произведения искусства; создавать фигуры животных в объеме; работать пластическими материалами. Знакомятся с техникой </w:t>
            </w:r>
            <w:proofErr w:type="spellStart"/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скрапбукинг</w:t>
            </w:r>
            <w:proofErr w:type="spellEnd"/>
          </w:p>
          <w:p w:rsidR="006F6BBA" w:rsidRPr="0030326B" w:rsidRDefault="006F6BBA" w:rsidP="004D60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30326B" w:rsidRPr="0030326B" w:rsidRDefault="0030326B" w:rsidP="0030326B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Знать: </w:t>
            </w:r>
          </w:p>
          <w:p w:rsidR="0030326B" w:rsidRPr="0030326B" w:rsidRDefault="0030326B" w:rsidP="0030326B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историю полиграфии;</w:t>
            </w:r>
          </w:p>
          <w:p w:rsidR="0030326B" w:rsidRPr="0030326B" w:rsidRDefault="0030326B" w:rsidP="0030326B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изобразительный стиль книги или журнала.</w:t>
            </w:r>
          </w:p>
          <w:p w:rsidR="006F6BBA" w:rsidRPr="0030326B" w:rsidRDefault="0030326B" w:rsidP="0030326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3032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подбирать стиль шрифта в стилевом единстве с заданной темой</w:t>
            </w:r>
          </w:p>
        </w:tc>
      </w:tr>
      <w:tr w:rsidR="006F6BBA" w:rsidRPr="00964F80" w:rsidTr="00D6216A">
        <w:tc>
          <w:tcPr>
            <w:tcW w:w="771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9" w:type="dxa"/>
          </w:tcPr>
          <w:p w:rsidR="006F6BBA" w:rsidRPr="0030326B" w:rsidRDefault="006F6BBA" w:rsidP="00A5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Художники книги. Защита творческого проекта</w:t>
            </w:r>
          </w:p>
        </w:tc>
        <w:tc>
          <w:tcPr>
            <w:tcW w:w="909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6BBA" w:rsidRPr="0030326B" w:rsidRDefault="0085691A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0326B">
              <w:rPr>
                <w:rFonts w:ascii="Times New Roman" w:hAnsi="Times New Roman"/>
                <w:sz w:val="20"/>
                <w:szCs w:val="20"/>
              </w:rPr>
              <w:t xml:space="preserve">Многообразие форм полиграфического дизайна: от визитки до </w:t>
            </w:r>
            <w:r w:rsidRPr="0030326B">
              <w:rPr>
                <w:rFonts w:ascii="Times New Roman" w:hAnsi="Times New Roman"/>
                <w:sz w:val="20"/>
                <w:szCs w:val="20"/>
              </w:rPr>
              <w:lastRenderedPageBreak/>
              <w:t>книги. Соединение текста и изображения.</w:t>
            </w:r>
          </w:p>
        </w:tc>
        <w:tc>
          <w:tcPr>
            <w:tcW w:w="3332" w:type="dxa"/>
          </w:tcPr>
          <w:p w:rsidR="0030326B" w:rsidRPr="0030326B" w:rsidRDefault="0030326B" w:rsidP="00303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Узнают: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 многообразие форм полиграфического дизайна</w:t>
            </w:r>
          </w:p>
          <w:p w:rsidR="0030326B" w:rsidRPr="0030326B" w:rsidRDefault="0030326B" w:rsidP="00303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</w:t>
            </w:r>
            <w:proofErr w:type="spellStart"/>
            <w:r w:rsidRPr="00303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полиграическую</w:t>
            </w:r>
            <w:proofErr w:type="spellEnd"/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продукцию</w:t>
            </w:r>
          </w:p>
          <w:p w:rsidR="006F6BBA" w:rsidRPr="0030326B" w:rsidRDefault="006F6BBA" w:rsidP="004D60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30326B" w:rsidRPr="0030326B" w:rsidRDefault="0030326B" w:rsidP="0030326B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30326B" w:rsidRPr="0030326B" w:rsidRDefault="0030326B" w:rsidP="0030326B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историю полиграфии;</w:t>
            </w:r>
          </w:p>
          <w:p w:rsidR="0030326B" w:rsidRPr="0030326B" w:rsidRDefault="0030326B" w:rsidP="0030326B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изобразительный стиль книги или журнала.</w:t>
            </w:r>
          </w:p>
          <w:p w:rsidR="006F6BBA" w:rsidRPr="0030326B" w:rsidRDefault="0030326B" w:rsidP="0030326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3032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отстаивать свой проект</w:t>
            </w:r>
          </w:p>
        </w:tc>
      </w:tr>
      <w:tr w:rsidR="006F6BBA" w:rsidRPr="00964F80" w:rsidTr="00D6216A">
        <w:tc>
          <w:tcPr>
            <w:tcW w:w="771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19" w:type="dxa"/>
          </w:tcPr>
          <w:p w:rsidR="006F6BBA" w:rsidRPr="0030326B" w:rsidRDefault="006F6BBA" w:rsidP="00A5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Обобщение темы года.</w:t>
            </w:r>
          </w:p>
        </w:tc>
        <w:tc>
          <w:tcPr>
            <w:tcW w:w="909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6F6BBA" w:rsidRPr="0030326B" w:rsidRDefault="006F6BBA" w:rsidP="004D6059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6F6BBA" w:rsidRPr="0030326B" w:rsidRDefault="006F6BBA" w:rsidP="00A576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6F6BBA" w:rsidRPr="0030326B" w:rsidRDefault="006F6BBA" w:rsidP="004D60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6F6BBA" w:rsidRPr="0030326B" w:rsidRDefault="006F6BBA" w:rsidP="00A576B4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F6BBA" w:rsidRPr="00964F80" w:rsidTr="00215FC6">
        <w:tc>
          <w:tcPr>
            <w:tcW w:w="15417" w:type="dxa"/>
            <w:gridSpan w:val="8"/>
          </w:tcPr>
          <w:p w:rsidR="006F6BBA" w:rsidRPr="0030326B" w:rsidRDefault="006F6BBA" w:rsidP="00A576B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характеризуют уровень </w:t>
            </w:r>
            <w:proofErr w:type="spellStart"/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универсальных способностей учащихся, проявляющихся в познавательной и практической творческой деятельности:</w:t>
            </w:r>
          </w:p>
          <w:p w:rsidR="006F6BBA" w:rsidRPr="0030326B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6F6BBA" w:rsidRPr="0030326B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6F6BBA" w:rsidRPr="0030326B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6F6BBA" w:rsidRPr="0030326B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6F6BBA" w:rsidRPr="0030326B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6F6BBA" w:rsidRPr="0030326B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</w:tr>
      <w:tr w:rsidR="006F6BBA" w:rsidRPr="00964F80" w:rsidTr="00D6216A">
        <w:tc>
          <w:tcPr>
            <w:tcW w:w="3590" w:type="dxa"/>
            <w:gridSpan w:val="2"/>
          </w:tcPr>
          <w:p w:rsidR="006F6BBA" w:rsidRPr="0030326B" w:rsidRDefault="006F6BB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827" w:type="dxa"/>
            <w:gridSpan w:val="6"/>
          </w:tcPr>
          <w:p w:rsidR="006F6BBA" w:rsidRPr="0030326B" w:rsidRDefault="006F6BBA" w:rsidP="00792AEE">
            <w:pPr>
              <w:ind w:right="4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326B">
              <w:rPr>
                <w:rFonts w:ascii="Times New Roman" w:hAnsi="Times New Roman" w:cs="Times New Roman"/>
                <w:sz w:val="20"/>
                <w:szCs w:val="20"/>
              </w:rPr>
              <w:t>14  часов</w:t>
            </w:r>
          </w:p>
        </w:tc>
      </w:tr>
    </w:tbl>
    <w:p w:rsidR="008233A0" w:rsidRPr="00964F80" w:rsidRDefault="008233A0" w:rsidP="00455578">
      <w:pPr>
        <w:ind w:left="-567" w:right="-456"/>
        <w:rPr>
          <w:rFonts w:ascii="Times New Roman" w:hAnsi="Times New Roman" w:cs="Times New Roman"/>
          <w:sz w:val="20"/>
          <w:szCs w:val="20"/>
        </w:rPr>
      </w:pPr>
    </w:p>
    <w:sectPr w:rsidR="008233A0" w:rsidRPr="00964F80" w:rsidSect="00455578">
      <w:pgSz w:w="16838" w:h="11906" w:orient="landscape"/>
      <w:pgMar w:top="568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023"/>
    <w:multiLevelType w:val="hybridMultilevel"/>
    <w:tmpl w:val="7238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78"/>
    <w:rsid w:val="0005130F"/>
    <w:rsid w:val="00110711"/>
    <w:rsid w:val="00215FC6"/>
    <w:rsid w:val="0021627C"/>
    <w:rsid w:val="00261407"/>
    <w:rsid w:val="002B2518"/>
    <w:rsid w:val="0030326B"/>
    <w:rsid w:val="00320EA1"/>
    <w:rsid w:val="00455578"/>
    <w:rsid w:val="004D6059"/>
    <w:rsid w:val="0054332E"/>
    <w:rsid w:val="005F3966"/>
    <w:rsid w:val="006775A9"/>
    <w:rsid w:val="006F4190"/>
    <w:rsid w:val="006F6BBA"/>
    <w:rsid w:val="00792AEE"/>
    <w:rsid w:val="008233A0"/>
    <w:rsid w:val="0083441B"/>
    <w:rsid w:val="0085691A"/>
    <w:rsid w:val="00964F80"/>
    <w:rsid w:val="009E56C0"/>
    <w:rsid w:val="009F77A5"/>
    <w:rsid w:val="00B12B0B"/>
    <w:rsid w:val="00C46F87"/>
    <w:rsid w:val="00CD5FAB"/>
    <w:rsid w:val="00D6216A"/>
    <w:rsid w:val="00E51816"/>
    <w:rsid w:val="00E746C5"/>
    <w:rsid w:val="00F7374F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2AE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B251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569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5691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2AE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B251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569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569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</dc:creator>
  <cp:lastModifiedBy>home</cp:lastModifiedBy>
  <cp:revision>8</cp:revision>
  <dcterms:created xsi:type="dcterms:W3CDTF">2014-10-30T05:39:00Z</dcterms:created>
  <dcterms:modified xsi:type="dcterms:W3CDTF">2014-10-30T08:18:00Z</dcterms:modified>
</cp:coreProperties>
</file>