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22" w:rsidRDefault="00E76B22" w:rsidP="00E76B22">
      <w:pPr>
        <w:pStyle w:val="a00"/>
        <w:ind w:firstLine="709"/>
        <w:jc w:val="both"/>
        <w:rPr>
          <w:sz w:val="16"/>
          <w:szCs w:val="16"/>
        </w:rPr>
      </w:pPr>
      <w:r>
        <w:rPr>
          <w:b/>
          <w:bCs/>
        </w:rPr>
        <w:t xml:space="preserve">Дефектологическое сопровождение </w:t>
      </w:r>
      <w:r>
        <w:rPr>
          <w:bCs/>
        </w:rPr>
        <w:t xml:space="preserve">в школе </w:t>
      </w:r>
      <w:r>
        <w:t xml:space="preserve"> осуществляет коррекцию недостатков познавательной и эмоциональной сферы, а также сенсорных и двигательных недостатков обучающихся. </w:t>
      </w:r>
    </w:p>
    <w:p w:rsidR="00E76B22" w:rsidRDefault="00E76B22" w:rsidP="00E76B22">
      <w:pPr>
        <w:spacing w:before="100" w:beforeAutospacing="1" w:after="100" w:afterAutospacing="1"/>
        <w:jc w:val="both"/>
      </w:pPr>
      <w:r>
        <w:rPr>
          <w:b/>
        </w:rPr>
        <w:t xml:space="preserve">       Целью </w:t>
      </w:r>
      <w:r w:rsidRPr="00027577">
        <w:rPr>
          <w:b/>
        </w:rPr>
        <w:t xml:space="preserve"> сопровождения</w:t>
      </w:r>
      <w:r>
        <w:t xml:space="preserve"> является обеспечение своевременной специализированной помощи детям с нарушением интеллекта при освоении ими программного минимума содержания образования в условиях коррекционной школы VIII вида. </w:t>
      </w:r>
    </w:p>
    <w:p w:rsidR="00E76B22" w:rsidRPr="005458A7" w:rsidRDefault="00E76B22" w:rsidP="00E76B22">
      <w:pPr>
        <w:ind w:firstLine="426"/>
        <w:jc w:val="both"/>
      </w:pPr>
      <w:proofErr w:type="spellStart"/>
      <w:r w:rsidRPr="00027577">
        <w:t>Деф</w:t>
      </w:r>
      <w:proofErr w:type="spellEnd"/>
      <w:r w:rsidRPr="00027577">
        <w:t>. сопровождение</w:t>
      </w:r>
      <w:r w:rsidRPr="005458A7">
        <w:t xml:space="preserve"> пред</w:t>
      </w:r>
      <w:r w:rsidRPr="005458A7">
        <w:softHyphen/>
        <w:t>ставляет собой целостный комплекс мер, направленных на оказание помо</w:t>
      </w:r>
      <w:r w:rsidRPr="005458A7">
        <w:softHyphen/>
        <w:t>щи как ребенку — в форме занятий и динамического наб</w:t>
      </w:r>
      <w:r>
        <w:t xml:space="preserve">людения за ходом развития, так </w:t>
      </w:r>
      <w:r w:rsidRPr="005458A7">
        <w:t xml:space="preserve"> ро</w:t>
      </w:r>
      <w:r>
        <w:t>дителям и  учителям</w:t>
      </w:r>
      <w:r w:rsidRPr="005458A7">
        <w:t xml:space="preserve"> — в фо</w:t>
      </w:r>
      <w:bookmarkStart w:id="0" w:name="_GoBack"/>
      <w:bookmarkEnd w:id="0"/>
      <w:r w:rsidRPr="005458A7">
        <w:t>рме реко</w:t>
      </w:r>
      <w:r w:rsidRPr="005458A7">
        <w:softHyphen/>
        <w:t xml:space="preserve">мендаций. </w:t>
      </w:r>
    </w:p>
    <w:p w:rsidR="00E76B22" w:rsidRDefault="00E76B22" w:rsidP="00E76B22">
      <w:pPr>
        <w:pStyle w:val="c1"/>
        <w:shd w:val="clear" w:color="auto" w:fill="FFFFFF"/>
        <w:spacing w:line="360" w:lineRule="auto"/>
        <w:jc w:val="both"/>
        <w:rPr>
          <w:rStyle w:val="c3"/>
        </w:rPr>
      </w:pPr>
      <w:r>
        <w:rPr>
          <w:rStyle w:val="c3"/>
        </w:rPr>
        <w:t xml:space="preserve">      </w:t>
      </w:r>
      <w:r w:rsidRPr="00DB29C2">
        <w:rPr>
          <w:rStyle w:val="c3"/>
        </w:rPr>
        <w:t xml:space="preserve">Неоднородность состава детей школы, проявляется в способности к овладению знаниями и умениями, социально значимыми навыками, в проявлении эмоционально-волевых качеств. </w:t>
      </w:r>
    </w:p>
    <w:p w:rsidR="00E76B22" w:rsidRPr="00740460" w:rsidRDefault="00E76B22" w:rsidP="00E76B22">
      <w:pPr>
        <w:pStyle w:val="c0"/>
        <w:shd w:val="clear" w:color="auto" w:fill="FFFFFF"/>
        <w:spacing w:line="360" w:lineRule="auto"/>
        <w:jc w:val="both"/>
      </w:pPr>
      <w:r>
        <w:rPr>
          <w:rStyle w:val="c2"/>
        </w:rPr>
        <w:t xml:space="preserve">         </w:t>
      </w:r>
      <w:r w:rsidRPr="00740460">
        <w:rPr>
          <w:rStyle w:val="c2"/>
        </w:rPr>
        <w:t>Известно, что основной дефект умственно отсталых детей заключается в нарушении сложных форм познавательной деятельности, в особенности мышления. Поэтому</w:t>
      </w:r>
      <w:r w:rsidRPr="00740460">
        <w:t xml:space="preserve"> </w:t>
      </w:r>
      <w:r w:rsidRPr="00740460">
        <w:rPr>
          <w:rStyle w:val="c2"/>
        </w:rPr>
        <w:t>общая коррекционная раб</w:t>
      </w:r>
      <w:r>
        <w:rPr>
          <w:rStyle w:val="c2"/>
        </w:rPr>
        <w:t xml:space="preserve">ота со всеми </w:t>
      </w:r>
      <w:r w:rsidRPr="00740460">
        <w:rPr>
          <w:rStyle w:val="c2"/>
        </w:rPr>
        <w:t xml:space="preserve"> школьниками</w:t>
      </w:r>
      <w:r>
        <w:rPr>
          <w:rStyle w:val="c2"/>
        </w:rPr>
        <w:t>, имеющими интеллектуальные отклонения,</w:t>
      </w:r>
      <w:r w:rsidRPr="00740460">
        <w:rPr>
          <w:rStyle w:val="c2"/>
        </w:rPr>
        <w:t xml:space="preserve"> заключается в исправлении дефектов мышления, в повышении интеллектуал</w:t>
      </w:r>
      <w:r>
        <w:rPr>
          <w:rStyle w:val="c2"/>
        </w:rPr>
        <w:t>ьного уровня учащихся</w:t>
      </w:r>
      <w:r w:rsidRPr="00740460">
        <w:rPr>
          <w:rStyle w:val="c2"/>
        </w:rPr>
        <w:t xml:space="preserve">, что позволит им приобретать новые знания и навыки на более высоком уровне. </w:t>
      </w:r>
    </w:p>
    <w:p w:rsidR="00E76B22" w:rsidRDefault="00E76B22" w:rsidP="00E76B22">
      <w:pPr>
        <w:pStyle w:val="c0"/>
        <w:shd w:val="clear" w:color="auto" w:fill="FFFFFF"/>
        <w:spacing w:line="360" w:lineRule="auto"/>
        <w:jc w:val="both"/>
        <w:rPr>
          <w:rStyle w:val="c3"/>
        </w:rPr>
      </w:pPr>
      <w:r>
        <w:rPr>
          <w:rStyle w:val="c2"/>
        </w:rPr>
        <w:t xml:space="preserve">      </w:t>
      </w:r>
      <w:r w:rsidRPr="00740460">
        <w:rPr>
          <w:rStyle w:val="c2"/>
        </w:rPr>
        <w:t>Необходимость индивидуальной коррекции вызывается неравномерным нарушением у учащихся отдельных психофизических функций (пространственной ориентировки, работоспособности, моторики и др.)</w:t>
      </w:r>
    </w:p>
    <w:p w:rsidR="00E76B22" w:rsidRPr="003D0233" w:rsidRDefault="00E76B22" w:rsidP="00E76B22">
      <w:pPr>
        <w:pStyle w:val="c1"/>
        <w:shd w:val="clear" w:color="auto" w:fill="FFFFFF"/>
        <w:spacing w:line="360" w:lineRule="auto"/>
        <w:jc w:val="both"/>
      </w:pPr>
      <w:r>
        <w:rPr>
          <w:rStyle w:val="c3"/>
        </w:rPr>
        <w:t xml:space="preserve">      </w:t>
      </w:r>
      <w:r w:rsidRPr="00DB29C2">
        <w:rPr>
          <w:rStyle w:val="c3"/>
        </w:rPr>
        <w:t xml:space="preserve">Для повышения качества обучения </w:t>
      </w:r>
      <w:r>
        <w:rPr>
          <w:rStyle w:val="c3"/>
        </w:rPr>
        <w:t>такой категории детей в нашей школе функционирует</w:t>
      </w:r>
      <w:r w:rsidRPr="00DB29C2">
        <w:rPr>
          <w:rStyle w:val="c3"/>
        </w:rPr>
        <w:t xml:space="preserve"> класс, где обучаются дети </w:t>
      </w:r>
      <w:r w:rsidRPr="00DB29C2">
        <w:rPr>
          <w:rStyle w:val="c3"/>
          <w:rFonts w:ascii="Arial" w:hAnsi="Arial" w:cs="Arial"/>
          <w:sz w:val="18"/>
          <w:szCs w:val="18"/>
        </w:rPr>
        <w:t xml:space="preserve"> </w:t>
      </w:r>
      <w:r w:rsidRPr="00DB29C2">
        <w:rPr>
          <w:rStyle w:val="c3"/>
        </w:rPr>
        <w:t xml:space="preserve">со сложными и множественными нарушениями </w:t>
      </w:r>
      <w:r>
        <w:rPr>
          <w:rStyle w:val="c3"/>
        </w:rPr>
        <w:t>развития</w:t>
      </w:r>
      <w:r w:rsidRPr="003D0233">
        <w:rPr>
          <w:rStyle w:val="c3"/>
        </w:rPr>
        <w:t>.</w:t>
      </w:r>
    </w:p>
    <w:p w:rsidR="00E76B22" w:rsidRPr="00A02C3E" w:rsidRDefault="00E76B22" w:rsidP="00E76B22">
      <w:pPr>
        <w:pStyle w:val="c1"/>
        <w:shd w:val="clear" w:color="auto" w:fill="FFFFFF"/>
        <w:spacing w:line="360" w:lineRule="auto"/>
        <w:jc w:val="both"/>
        <w:rPr>
          <w:rStyle w:val="c3"/>
        </w:rPr>
      </w:pPr>
      <w:r>
        <w:rPr>
          <w:rStyle w:val="c3"/>
        </w:rPr>
        <w:t xml:space="preserve">        </w:t>
      </w:r>
      <w:r w:rsidRPr="00A02C3E">
        <w:rPr>
          <w:rStyle w:val="c3"/>
        </w:rPr>
        <w:t>Уровень познавательного, сенсомоторного и эмоционально-волевого развития представителей данной группы детей не позволяет овладевать рекомендованной Программой</w:t>
      </w:r>
      <w:r w:rsidRPr="00A02C3E">
        <w:rPr>
          <w:rStyle w:val="googqs-tidbit1"/>
          <w:specVanish w:val="0"/>
        </w:rPr>
        <w:t xml:space="preserve"> </w:t>
      </w:r>
      <w:r w:rsidRPr="00A02C3E">
        <w:rPr>
          <w:rStyle w:val="c3"/>
        </w:rPr>
        <w:t xml:space="preserve"> для специальных (коррекционных) образовательных учреждений 8 вида в полном объеме. Обучение этих детей требует не только соблюдения специальных условий, но и снижения уровня требований к  достижениям.</w:t>
      </w:r>
      <w:r w:rsidRPr="00A02C3E">
        <w:rPr>
          <w:rStyle w:val="googqs-tidbit1"/>
          <w:specVanish w:val="0"/>
        </w:rPr>
        <w:t xml:space="preserve"> </w:t>
      </w:r>
      <w:r w:rsidRPr="00A02C3E">
        <w:rPr>
          <w:rStyle w:val="c3"/>
        </w:rPr>
        <w:t>Для реализации индивидуально-дифференцированного обуч</w:t>
      </w:r>
      <w:r w:rsidR="00B81D1C">
        <w:rPr>
          <w:rStyle w:val="c3"/>
        </w:rPr>
        <w:t>ения детей со сложными</w:t>
      </w:r>
      <w:r w:rsidRPr="00A02C3E">
        <w:rPr>
          <w:rStyle w:val="c3"/>
        </w:rPr>
        <w:t xml:space="preserve"> дефекта</w:t>
      </w:r>
      <w:r w:rsidR="00B81D1C">
        <w:rPr>
          <w:rStyle w:val="c3"/>
        </w:rPr>
        <w:t>ми</w:t>
      </w:r>
      <w:r w:rsidRPr="00A02C3E">
        <w:rPr>
          <w:rStyle w:val="c3"/>
        </w:rPr>
        <w:t xml:space="preserve"> на основе Программы специальных (коррекционных) образовательных учреждений 8 вида под редакцией В.В. Воронковой в рамках учебных планов  и  с учетом рекомендаций по обучению детей </w:t>
      </w:r>
      <w:proofErr w:type="gramStart"/>
      <w:r w:rsidRPr="00A02C3E">
        <w:rPr>
          <w:rStyle w:val="c3"/>
        </w:rPr>
        <w:t>со</w:t>
      </w:r>
      <w:proofErr w:type="gramEnd"/>
      <w:r w:rsidRPr="00A02C3E">
        <w:rPr>
          <w:rStyle w:val="c3"/>
        </w:rPr>
        <w:t xml:space="preserve"> множественными нарушениями  было разработано вариативное календарно-тематическое планирование по основным предметам школьного цикла.</w:t>
      </w:r>
    </w:p>
    <w:p w:rsidR="00E76B22" w:rsidRPr="00A02C3E" w:rsidRDefault="00E76B22" w:rsidP="00E76B22">
      <w:pPr>
        <w:pStyle w:val="c1"/>
        <w:shd w:val="clear" w:color="auto" w:fill="FFFFFF"/>
        <w:spacing w:line="360" w:lineRule="auto"/>
        <w:jc w:val="both"/>
      </w:pPr>
      <w:r w:rsidRPr="00A02C3E">
        <w:rPr>
          <w:rStyle w:val="c3"/>
        </w:rPr>
        <w:lastRenderedPageBreak/>
        <w:t xml:space="preserve">     Обучение данной категории детей проводится в очень медленном темпе, с паузами, дающими ребенку возможность проявить собственную активность. Всё коррекционно-развивающее обучение предусматривает применение </w:t>
      </w:r>
      <w:proofErr w:type="spellStart"/>
      <w:r w:rsidRPr="00A02C3E">
        <w:rPr>
          <w:rStyle w:val="c3"/>
        </w:rPr>
        <w:t>здоровьесберегающих</w:t>
      </w:r>
      <w:proofErr w:type="spellEnd"/>
      <w:r w:rsidRPr="00A02C3E">
        <w:rPr>
          <w:rStyle w:val="c3"/>
        </w:rPr>
        <w:t xml:space="preserve"> технологий.</w:t>
      </w:r>
    </w:p>
    <w:p w:rsidR="00E76B22" w:rsidRPr="005458A7" w:rsidRDefault="00E76B22" w:rsidP="00E76B22">
      <w:pPr>
        <w:ind w:firstLine="426"/>
        <w:jc w:val="both"/>
        <w:rPr>
          <w:color w:val="000000"/>
        </w:rPr>
      </w:pPr>
      <w:r w:rsidRPr="005458A7">
        <w:rPr>
          <w:color w:val="000000"/>
        </w:rPr>
        <w:t>Работ</w:t>
      </w:r>
      <w:r>
        <w:rPr>
          <w:color w:val="000000"/>
        </w:rPr>
        <w:t xml:space="preserve">у </w:t>
      </w:r>
      <w:r w:rsidRPr="005458A7">
        <w:rPr>
          <w:color w:val="000000"/>
        </w:rPr>
        <w:t xml:space="preserve"> </w:t>
      </w:r>
      <w:proofErr w:type="spellStart"/>
      <w:r>
        <w:t>д</w:t>
      </w:r>
      <w:r w:rsidRPr="00027577">
        <w:t>еф</w:t>
      </w:r>
      <w:proofErr w:type="spellEnd"/>
      <w:r w:rsidRPr="00027577">
        <w:t>. сопровождение</w:t>
      </w:r>
      <w:r w:rsidRPr="005458A7">
        <w:t xml:space="preserve"> </w:t>
      </w:r>
      <w:r w:rsidRPr="005458A7">
        <w:rPr>
          <w:color w:val="000000"/>
        </w:rPr>
        <w:t>можно разделить на несколько этапов:</w:t>
      </w:r>
    </w:p>
    <w:p w:rsidR="00E76B22" w:rsidRPr="005458A7" w:rsidRDefault="00E76B22" w:rsidP="00E76B22">
      <w:pPr>
        <w:ind w:firstLine="426"/>
        <w:jc w:val="both"/>
        <w:rPr>
          <w:color w:val="000000"/>
        </w:rPr>
      </w:pPr>
      <w:r w:rsidRPr="005458A7">
        <w:rPr>
          <w:i/>
          <w:color w:val="7030A0"/>
        </w:rPr>
        <w:t>1 этап</w:t>
      </w:r>
      <w:r w:rsidRPr="005458A7">
        <w:rPr>
          <w:color w:val="7030A0"/>
        </w:rPr>
        <w:t xml:space="preserve"> </w:t>
      </w:r>
      <w:r>
        <w:rPr>
          <w:color w:val="7030A0"/>
        </w:rPr>
        <w:t>–</w:t>
      </w:r>
      <w:r>
        <w:rPr>
          <w:color w:val="000000"/>
        </w:rPr>
        <w:t xml:space="preserve"> первичное </w:t>
      </w:r>
      <w:r>
        <w:rPr>
          <w:color w:val="000000"/>
        </w:rPr>
        <w:t xml:space="preserve"> обследование, на</w:t>
      </w:r>
      <w:r w:rsidRPr="005458A7">
        <w:rPr>
          <w:color w:val="000000"/>
        </w:rPr>
        <w:t xml:space="preserve"> котором определяется уровень </w:t>
      </w:r>
      <w:proofErr w:type="spellStart"/>
      <w:r w:rsidRPr="005458A7">
        <w:rPr>
          <w:color w:val="000000"/>
        </w:rPr>
        <w:t>сформированности</w:t>
      </w:r>
      <w:proofErr w:type="spellEnd"/>
      <w:r w:rsidRPr="005458A7">
        <w:rPr>
          <w:color w:val="000000"/>
        </w:rPr>
        <w:t xml:space="preserve"> учебных знаний, умений и навыков ребенка.</w:t>
      </w:r>
    </w:p>
    <w:p w:rsidR="00E76B22" w:rsidRPr="005458A7" w:rsidRDefault="00E76B22" w:rsidP="00E76B22">
      <w:pPr>
        <w:ind w:firstLine="426"/>
        <w:jc w:val="both"/>
        <w:rPr>
          <w:color w:val="000000"/>
        </w:rPr>
      </w:pPr>
      <w:r w:rsidRPr="005458A7">
        <w:rPr>
          <w:color w:val="000000"/>
        </w:rPr>
        <w:t>На основании результатов, полученных на 1 этапе, составляются индивидуальные программы работы для каждого ребенка и формируются подгруппы для занятий.</w:t>
      </w:r>
    </w:p>
    <w:p w:rsidR="00E76B22" w:rsidRPr="00530B02" w:rsidRDefault="00E76B22" w:rsidP="00E76B22">
      <w:pPr>
        <w:ind w:firstLine="426"/>
        <w:jc w:val="both"/>
      </w:pPr>
      <w:r w:rsidRPr="005458A7">
        <w:rPr>
          <w:i/>
          <w:color w:val="7030A0"/>
        </w:rPr>
        <w:t>2 этап</w:t>
      </w:r>
      <w:r w:rsidRPr="005458A7">
        <w:rPr>
          <w:color w:val="000000"/>
        </w:rPr>
        <w:t xml:space="preserve"> – индивидуальные и подгрупповые занятия, которые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</w:t>
      </w:r>
      <w:r>
        <w:rPr>
          <w:color w:val="000000"/>
        </w:rPr>
        <w:t>.</w:t>
      </w:r>
      <w:r w:rsidRPr="00E76B22">
        <w:rPr>
          <w:rFonts w:ascii="Arial" w:hAnsi="Arial" w:cs="Arial"/>
          <w:color w:val="666666"/>
        </w:rPr>
        <w:t xml:space="preserve"> </w:t>
      </w:r>
      <w:r w:rsidRPr="00530B02">
        <w:t>Групповые занятия проводятся в часы, свободные от уроков, с учетом режима работы школы.</w:t>
      </w:r>
    </w:p>
    <w:p w:rsidR="00B81D1C" w:rsidRPr="00530B02" w:rsidRDefault="00530B02" w:rsidP="00B81D1C">
      <w:pPr>
        <w:pStyle w:val="a3"/>
      </w:pPr>
      <w:r w:rsidRPr="00530B02">
        <w:t xml:space="preserve">        </w:t>
      </w:r>
      <w:r w:rsidR="00B81D1C" w:rsidRPr="00530B02">
        <w:t>К основным направлениям коррекционно-развивающей работы относятся:</w:t>
      </w:r>
    </w:p>
    <w:p w:rsidR="00B81D1C" w:rsidRPr="00530B02" w:rsidRDefault="00B81D1C" w:rsidP="00B81D1C">
      <w:pPr>
        <w:pStyle w:val="a3"/>
      </w:pPr>
      <w:r w:rsidRPr="00530B02">
        <w:t>—сенсорное и сенсомоторное развитие;</w:t>
      </w:r>
    </w:p>
    <w:p w:rsidR="00B81D1C" w:rsidRPr="00530B02" w:rsidRDefault="00B81D1C" w:rsidP="00B81D1C">
      <w:pPr>
        <w:pStyle w:val="a3"/>
      </w:pPr>
      <w:r w:rsidRPr="00530B02">
        <w:t>—формирование пространственно-временных отношений;</w:t>
      </w:r>
    </w:p>
    <w:p w:rsidR="00B81D1C" w:rsidRPr="00530B02" w:rsidRDefault="00B81D1C" w:rsidP="00B81D1C">
      <w:pPr>
        <w:pStyle w:val="a3"/>
      </w:pPr>
      <w:r w:rsidRPr="00530B02">
        <w:t>—умственное развитие (мотивационный, операционный и регуляционный компоненты; формирование соответствующих воз</w:t>
      </w:r>
      <w:r w:rsidRPr="00530B02">
        <w:softHyphen/>
        <w:t xml:space="preserve">расту </w:t>
      </w:r>
      <w:proofErr w:type="spellStart"/>
      <w:r w:rsidRPr="00530B02">
        <w:t>общеинтеллектуальных</w:t>
      </w:r>
      <w:proofErr w:type="spellEnd"/>
      <w:r w:rsidRPr="00530B02">
        <w:t xml:space="preserve"> умений, развитие наглядных и сло</w:t>
      </w:r>
      <w:r w:rsidRPr="00530B02">
        <w:softHyphen/>
        <w:t>весных форм мышления);</w:t>
      </w:r>
    </w:p>
    <w:p w:rsidR="00B81D1C" w:rsidRPr="00530B02" w:rsidRDefault="00B81D1C" w:rsidP="00B81D1C">
      <w:pPr>
        <w:pStyle w:val="a3"/>
      </w:pPr>
      <w:r w:rsidRPr="00530B02">
        <w:t>—нормализация ведущей деятельности возраста;</w:t>
      </w:r>
    </w:p>
    <w:p w:rsidR="00B81D1C" w:rsidRPr="00530B02" w:rsidRDefault="00B81D1C" w:rsidP="00B81D1C">
      <w:pPr>
        <w:pStyle w:val="a3"/>
      </w:pPr>
      <w:r w:rsidRPr="00530B02">
        <w:t>—формирование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B81D1C" w:rsidRPr="00530B02" w:rsidRDefault="00B81D1C" w:rsidP="00B81D1C">
      <w:pPr>
        <w:pStyle w:val="a3"/>
      </w:pPr>
      <w:r w:rsidRPr="00530B02">
        <w:t>—готовность к восприятию учебного материала;</w:t>
      </w:r>
    </w:p>
    <w:p w:rsidR="00B81D1C" w:rsidRPr="00530B02" w:rsidRDefault="00B81D1C" w:rsidP="00B81D1C">
      <w:pPr>
        <w:pStyle w:val="a3"/>
      </w:pPr>
      <w:r w:rsidRPr="00530B02">
        <w:t>—формирование необходимых для усвоения программного материала умений и навыков.</w:t>
      </w:r>
    </w:p>
    <w:p w:rsidR="00B81D1C" w:rsidRPr="00530B02" w:rsidRDefault="00530B02" w:rsidP="00B81D1C">
      <w:pPr>
        <w:pStyle w:val="a3"/>
      </w:pPr>
      <w:r w:rsidRPr="00530B02">
        <w:t>Важным</w:t>
      </w:r>
      <w:r w:rsidR="00B81D1C" w:rsidRPr="00530B02">
        <w:t xml:space="preserve"> результатом занятий является перенос формируемых на них умений и навыков в учебную ра</w:t>
      </w:r>
      <w:r w:rsidR="00B81D1C" w:rsidRPr="00530B02">
        <w:t>боту ребенка, поэтому</w:t>
      </w:r>
      <w:r w:rsidRPr="00530B02">
        <w:t xml:space="preserve"> необходима</w:t>
      </w:r>
      <w:r w:rsidR="00B81D1C" w:rsidRPr="00530B02">
        <w:t xml:space="preserve"> связь кор</w:t>
      </w:r>
      <w:r w:rsidR="00B81D1C" w:rsidRPr="00530B02">
        <w:t>рекционных программ учителя-дефектолога</w:t>
      </w:r>
      <w:r w:rsidR="00B81D1C" w:rsidRPr="00530B02">
        <w:t xml:space="preserve"> с программным учебным материалом.</w:t>
      </w:r>
    </w:p>
    <w:p w:rsidR="00E76B22" w:rsidRPr="005458A7" w:rsidRDefault="00E76B22" w:rsidP="00E76B22">
      <w:pPr>
        <w:ind w:firstLine="426"/>
        <w:jc w:val="both"/>
        <w:rPr>
          <w:color w:val="000000"/>
        </w:rPr>
      </w:pPr>
      <w:r w:rsidRPr="005458A7">
        <w:rPr>
          <w:color w:val="000000"/>
        </w:rPr>
        <w:t>На данном этапе, примерно в середине учебного год</w:t>
      </w:r>
      <w:r w:rsidR="00B81D1C">
        <w:rPr>
          <w:color w:val="000000"/>
        </w:rPr>
        <w:t xml:space="preserve">а, проводится </w:t>
      </w:r>
      <w:r w:rsidRPr="005458A7">
        <w:rPr>
          <w:color w:val="000000"/>
        </w:rPr>
        <w:t>обследование, для того чтобы констатировать результативность и определить эффективность</w:t>
      </w:r>
      <w:r>
        <w:rPr>
          <w:color w:val="000000"/>
        </w:rPr>
        <w:t xml:space="preserve"> занятий</w:t>
      </w:r>
      <w:r w:rsidRPr="005458A7">
        <w:rPr>
          <w:color w:val="000000"/>
        </w:rPr>
        <w:t>.</w:t>
      </w:r>
    </w:p>
    <w:p w:rsidR="00E76B22" w:rsidRDefault="00E76B22" w:rsidP="00E76B22">
      <w:pPr>
        <w:ind w:firstLine="426"/>
        <w:jc w:val="both"/>
        <w:rPr>
          <w:color w:val="000000"/>
        </w:rPr>
      </w:pPr>
      <w:r w:rsidRPr="005458A7">
        <w:rPr>
          <w:i/>
          <w:color w:val="7030A0"/>
        </w:rPr>
        <w:t>3 этап</w:t>
      </w:r>
      <w:r>
        <w:rPr>
          <w:color w:val="000000"/>
        </w:rPr>
        <w:t xml:space="preserve"> – </w:t>
      </w:r>
      <w:r w:rsidRPr="005458A7">
        <w:rPr>
          <w:color w:val="000000"/>
        </w:rPr>
        <w:t xml:space="preserve"> обследование, которое проводится в конце года, с целью отслеживания динамики развития ребенка, определения соответствия выбранных форм, приемов, методов обучения уровню развития учащегося.</w:t>
      </w:r>
    </w:p>
    <w:p w:rsidR="00B81D1C" w:rsidRPr="00A02C3E" w:rsidRDefault="00B81D1C" w:rsidP="00B81D1C">
      <w:pPr>
        <w:pStyle w:val="c1"/>
        <w:shd w:val="clear" w:color="auto" w:fill="FFFFFF"/>
        <w:spacing w:line="360" w:lineRule="auto"/>
        <w:jc w:val="both"/>
        <w:rPr>
          <w:rStyle w:val="c3"/>
        </w:rPr>
      </w:pPr>
      <w:r>
        <w:rPr>
          <w:rStyle w:val="c3"/>
        </w:rPr>
        <w:t xml:space="preserve">      </w:t>
      </w:r>
      <w:r w:rsidRPr="00A02C3E">
        <w:rPr>
          <w:rStyle w:val="c3"/>
        </w:rPr>
        <w:t>В процессе обучения  используются спе</w:t>
      </w:r>
      <w:r>
        <w:rPr>
          <w:rStyle w:val="c3"/>
        </w:rPr>
        <w:t xml:space="preserve">циальные компьютерные </w:t>
      </w:r>
      <w:proofErr w:type="spellStart"/>
      <w:r>
        <w:rPr>
          <w:rStyle w:val="c3"/>
        </w:rPr>
        <w:t>программы</w:t>
      </w:r>
      <w:proofErr w:type="gramStart"/>
      <w:r w:rsidRPr="00A02C3E">
        <w:rPr>
          <w:rStyle w:val="c3"/>
        </w:rPr>
        <w:t>,ч</w:t>
      </w:r>
      <w:proofErr w:type="gramEnd"/>
      <w:r w:rsidRPr="00A02C3E">
        <w:rPr>
          <w:rStyle w:val="c3"/>
        </w:rPr>
        <w:t>то</w:t>
      </w:r>
      <w:proofErr w:type="spellEnd"/>
      <w:r w:rsidRPr="00A02C3E">
        <w:rPr>
          <w:rStyle w:val="c3"/>
        </w:rPr>
        <w:t xml:space="preserve"> позволяет повысить эффективность обучения, компьютер берёт на себя механическую тренировочную работу там, где это возможно. </w:t>
      </w:r>
    </w:p>
    <w:p w:rsidR="00E76B22" w:rsidRDefault="00E76B22" w:rsidP="00E76B22">
      <w:pPr>
        <w:spacing w:before="100" w:beforeAutospacing="1" w:after="100" w:afterAutospacing="1"/>
        <w:jc w:val="both"/>
      </w:pPr>
    </w:p>
    <w:p w:rsidR="00E76B22" w:rsidRDefault="00E76B22" w:rsidP="00E76B22">
      <w:pPr>
        <w:spacing w:before="100" w:beforeAutospacing="1" w:after="100" w:afterAutospacing="1"/>
        <w:jc w:val="both"/>
      </w:pPr>
    </w:p>
    <w:p w:rsidR="00E76B22" w:rsidRDefault="00E76B22" w:rsidP="00E76B22">
      <w:pPr>
        <w:spacing w:before="100" w:beforeAutospacing="1" w:after="100" w:afterAutospacing="1"/>
        <w:jc w:val="both"/>
      </w:pPr>
    </w:p>
    <w:p w:rsidR="00E76B22" w:rsidRPr="00A02C3E" w:rsidRDefault="00E76B22" w:rsidP="00E76B22">
      <w:pPr>
        <w:pStyle w:val="c1"/>
        <w:shd w:val="clear" w:color="auto" w:fill="FFFFFF"/>
        <w:spacing w:line="360" w:lineRule="auto"/>
        <w:jc w:val="both"/>
        <w:rPr>
          <w:rStyle w:val="c3"/>
        </w:rPr>
      </w:pPr>
    </w:p>
    <w:p w:rsidR="00E76B22" w:rsidRPr="00A02C3E" w:rsidRDefault="00E76B22" w:rsidP="00E76B22">
      <w:pPr>
        <w:pStyle w:val="c1"/>
        <w:shd w:val="clear" w:color="auto" w:fill="FFFFFF"/>
        <w:spacing w:line="360" w:lineRule="auto"/>
        <w:jc w:val="both"/>
      </w:pPr>
      <w:r>
        <w:rPr>
          <w:rStyle w:val="c3"/>
        </w:rPr>
        <w:t xml:space="preserve">     </w:t>
      </w:r>
      <w:r w:rsidRPr="00A02C3E">
        <w:rPr>
          <w:rStyle w:val="c3"/>
        </w:rPr>
        <w:t>Работа с детьми со сложными (комплексными) нарушениями развития является  личностно-ориентированной, проводится систематически, с поэтапным усложнением содержания материала, учитывает зону ближайшего развития и постепенным уменьшением помощи взрослого. Непрерывный мониторинг динамики развития ребенка  обеспечивает гибкую адаптацию индивидуальной программы.</w:t>
      </w:r>
    </w:p>
    <w:p w:rsidR="00E76B22" w:rsidRPr="00A02C3E" w:rsidRDefault="00E76B22" w:rsidP="00E76B22">
      <w:pPr>
        <w:pStyle w:val="c1"/>
        <w:shd w:val="clear" w:color="auto" w:fill="FFFFFF"/>
        <w:spacing w:line="360" w:lineRule="auto"/>
        <w:jc w:val="both"/>
      </w:pPr>
      <w:r>
        <w:rPr>
          <w:rStyle w:val="c3"/>
        </w:rPr>
        <w:t xml:space="preserve">     </w:t>
      </w:r>
      <w:r w:rsidRPr="00A02C3E">
        <w:rPr>
          <w:rStyle w:val="c3"/>
        </w:rPr>
        <w:t xml:space="preserve">Получая, таким </w:t>
      </w:r>
      <w:proofErr w:type="gramStart"/>
      <w:r w:rsidRPr="00A02C3E">
        <w:rPr>
          <w:rStyle w:val="c3"/>
        </w:rPr>
        <w:t>образом</w:t>
      </w:r>
      <w:proofErr w:type="gramEnd"/>
      <w:r w:rsidRPr="00A02C3E">
        <w:rPr>
          <w:rStyle w:val="c3"/>
        </w:rPr>
        <w:t xml:space="preserve">  образование, учащиеся  овладевают действительно полезными для них знаниями, умениями и навыками, достигают максимально доступного им уровня жизненной компетенции, осваивают необходимые формы социального поведения, оказываются способными  реализовать их в условиях семьи и гражданского общества.</w:t>
      </w:r>
    </w:p>
    <w:p w:rsidR="00E76B22" w:rsidRPr="00A02C3E" w:rsidRDefault="00E76B22" w:rsidP="00E76B22">
      <w:pPr>
        <w:shd w:val="clear" w:color="auto" w:fill="FFFFFF"/>
        <w:spacing w:before="100" w:beforeAutospacing="1" w:after="100" w:afterAutospacing="1" w:line="360" w:lineRule="auto"/>
        <w:ind w:left="240"/>
      </w:pPr>
    </w:p>
    <w:p w:rsidR="00E76B22" w:rsidRPr="00A02C3E" w:rsidRDefault="00E76B22" w:rsidP="00E76B22">
      <w:pPr>
        <w:pStyle w:val="c1"/>
        <w:shd w:val="clear" w:color="auto" w:fill="FFFFFF"/>
        <w:spacing w:line="360" w:lineRule="auto"/>
      </w:pPr>
    </w:p>
    <w:p w:rsidR="00E76B22" w:rsidRPr="00A02C3E" w:rsidRDefault="00E76B22" w:rsidP="00E76B22">
      <w:pPr>
        <w:ind w:firstLine="426"/>
        <w:jc w:val="both"/>
      </w:pPr>
    </w:p>
    <w:p w:rsidR="00E76B22" w:rsidRPr="00A02C3E" w:rsidRDefault="00E76B22" w:rsidP="00E76B22">
      <w:pPr>
        <w:ind w:firstLine="426"/>
        <w:jc w:val="both"/>
      </w:pPr>
    </w:p>
    <w:p w:rsidR="00E76B22" w:rsidRDefault="00E76B22" w:rsidP="00E76B22">
      <w:pPr>
        <w:ind w:firstLine="426"/>
        <w:jc w:val="both"/>
        <w:rPr>
          <w:color w:val="000000"/>
        </w:rPr>
      </w:pPr>
    </w:p>
    <w:p w:rsidR="00E76B22" w:rsidRDefault="00E76B22" w:rsidP="00E76B22">
      <w:pPr>
        <w:ind w:firstLine="426"/>
        <w:jc w:val="both"/>
        <w:rPr>
          <w:color w:val="000000"/>
        </w:rPr>
      </w:pPr>
    </w:p>
    <w:p w:rsidR="00E76B22" w:rsidRDefault="00E76B22" w:rsidP="00E76B22">
      <w:pPr>
        <w:ind w:firstLine="426"/>
        <w:jc w:val="both"/>
        <w:rPr>
          <w:color w:val="000000"/>
        </w:rPr>
      </w:pPr>
    </w:p>
    <w:p w:rsidR="00C80CFA" w:rsidRDefault="00C80CFA"/>
    <w:sectPr w:rsidR="00C8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F60"/>
    <w:multiLevelType w:val="multilevel"/>
    <w:tmpl w:val="985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2204D"/>
    <w:multiLevelType w:val="multilevel"/>
    <w:tmpl w:val="BFF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D366C"/>
    <w:multiLevelType w:val="multilevel"/>
    <w:tmpl w:val="FB5C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7611"/>
    <w:multiLevelType w:val="multilevel"/>
    <w:tmpl w:val="8F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E88"/>
    <w:multiLevelType w:val="multilevel"/>
    <w:tmpl w:val="12C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BCE"/>
    <w:multiLevelType w:val="multilevel"/>
    <w:tmpl w:val="C598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22"/>
    <w:rsid w:val="00055AC5"/>
    <w:rsid w:val="000F3181"/>
    <w:rsid w:val="00530B02"/>
    <w:rsid w:val="00B81D1C"/>
    <w:rsid w:val="00C80CFA"/>
    <w:rsid w:val="00E76B22"/>
    <w:rsid w:val="00F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E76B22"/>
    <w:pPr>
      <w:spacing w:before="100" w:beforeAutospacing="1" w:after="100" w:afterAutospacing="1"/>
    </w:pPr>
  </w:style>
  <w:style w:type="character" w:customStyle="1" w:styleId="googqs-tidbit1">
    <w:name w:val="goog_qs-tidbit1"/>
    <w:basedOn w:val="a0"/>
    <w:rsid w:val="00E76B22"/>
    <w:rPr>
      <w:vanish w:val="0"/>
      <w:webHidden w:val="0"/>
      <w:specVanish w:val="0"/>
    </w:rPr>
  </w:style>
  <w:style w:type="paragraph" w:customStyle="1" w:styleId="c0">
    <w:name w:val="c0"/>
    <w:basedOn w:val="a"/>
    <w:rsid w:val="00E76B22"/>
    <w:pPr>
      <w:spacing w:before="90" w:after="90"/>
    </w:pPr>
  </w:style>
  <w:style w:type="character" w:customStyle="1" w:styleId="c2">
    <w:name w:val="c2"/>
    <w:basedOn w:val="a0"/>
    <w:rsid w:val="00E76B22"/>
  </w:style>
  <w:style w:type="paragraph" w:customStyle="1" w:styleId="c1">
    <w:name w:val="c1"/>
    <w:basedOn w:val="a"/>
    <w:rsid w:val="00E76B22"/>
    <w:pPr>
      <w:spacing w:before="90" w:after="90"/>
    </w:pPr>
  </w:style>
  <w:style w:type="character" w:customStyle="1" w:styleId="c3">
    <w:name w:val="c3"/>
    <w:basedOn w:val="a0"/>
    <w:rsid w:val="00E76B22"/>
  </w:style>
  <w:style w:type="paragraph" w:styleId="a3">
    <w:name w:val="Normal (Web)"/>
    <w:basedOn w:val="a"/>
    <w:uiPriority w:val="99"/>
    <w:unhideWhenUsed/>
    <w:rsid w:val="00B81D1C"/>
    <w:pPr>
      <w:spacing w:before="240" w:after="240"/>
    </w:pPr>
  </w:style>
  <w:style w:type="paragraph" w:styleId="a4">
    <w:name w:val="Balloon Text"/>
    <w:basedOn w:val="a"/>
    <w:link w:val="a5"/>
    <w:rsid w:val="00055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E76B22"/>
    <w:pPr>
      <w:spacing w:before="100" w:beforeAutospacing="1" w:after="100" w:afterAutospacing="1"/>
    </w:pPr>
  </w:style>
  <w:style w:type="character" w:customStyle="1" w:styleId="googqs-tidbit1">
    <w:name w:val="goog_qs-tidbit1"/>
    <w:basedOn w:val="a0"/>
    <w:rsid w:val="00E76B22"/>
    <w:rPr>
      <w:vanish w:val="0"/>
      <w:webHidden w:val="0"/>
      <w:specVanish w:val="0"/>
    </w:rPr>
  </w:style>
  <w:style w:type="paragraph" w:customStyle="1" w:styleId="c0">
    <w:name w:val="c0"/>
    <w:basedOn w:val="a"/>
    <w:rsid w:val="00E76B22"/>
    <w:pPr>
      <w:spacing w:before="90" w:after="90"/>
    </w:pPr>
  </w:style>
  <w:style w:type="character" w:customStyle="1" w:styleId="c2">
    <w:name w:val="c2"/>
    <w:basedOn w:val="a0"/>
    <w:rsid w:val="00E76B22"/>
  </w:style>
  <w:style w:type="paragraph" w:customStyle="1" w:styleId="c1">
    <w:name w:val="c1"/>
    <w:basedOn w:val="a"/>
    <w:rsid w:val="00E76B22"/>
    <w:pPr>
      <w:spacing w:before="90" w:after="90"/>
    </w:pPr>
  </w:style>
  <w:style w:type="character" w:customStyle="1" w:styleId="c3">
    <w:name w:val="c3"/>
    <w:basedOn w:val="a0"/>
    <w:rsid w:val="00E76B22"/>
  </w:style>
  <w:style w:type="paragraph" w:styleId="a3">
    <w:name w:val="Normal (Web)"/>
    <w:basedOn w:val="a"/>
    <w:uiPriority w:val="99"/>
    <w:unhideWhenUsed/>
    <w:rsid w:val="00B81D1C"/>
    <w:pPr>
      <w:spacing w:before="240" w:after="240"/>
    </w:pPr>
  </w:style>
  <w:style w:type="paragraph" w:styleId="a4">
    <w:name w:val="Balloon Text"/>
    <w:basedOn w:val="a"/>
    <w:link w:val="a5"/>
    <w:rsid w:val="00055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cp:lastPrinted>2013-04-01T14:53:00Z</cp:lastPrinted>
  <dcterms:created xsi:type="dcterms:W3CDTF">2013-04-01T13:37:00Z</dcterms:created>
  <dcterms:modified xsi:type="dcterms:W3CDTF">2013-04-01T15:37:00Z</dcterms:modified>
</cp:coreProperties>
</file>