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D4" w:rsidRDefault="00757FB7" w:rsidP="001225D4">
      <w:pPr>
        <w:pStyle w:val="a3"/>
      </w:pPr>
      <w:r>
        <w:t xml:space="preserve">              </w:t>
      </w:r>
      <w:r w:rsidR="001225D4">
        <w:t xml:space="preserve">Инвалидность ребенка, чаще всего, становится причиной глубокой и продолжительной социальной </w:t>
      </w:r>
      <w:proofErr w:type="spellStart"/>
      <w:r w:rsidR="001225D4">
        <w:t>дезадаптации</w:t>
      </w:r>
      <w:proofErr w:type="spellEnd"/>
      <w:r w:rsidR="001225D4">
        <w:t xml:space="preserve"> всей семьи. Действительно, рождение малыша с отклонениями в развитии, независимо от характера и сроков его заболевания или травмы, изменяет, а нередко нарушает весь ход жизни семьи. Обнаружение у ребенка дефекта развития и подтверждение инвалидности почти всегда вызывает у родителей тяжелое стрессовое состояние, семья оказывается в психологически сложной ситуации. Родители впадают в отчаяние, кто-то плачет, кто-то несет боль в себе, они могут стать агрессивными и озлобленными, полностью отдалиться от друзей, знакомых, часто и от родственников. 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1225D4" w:rsidRDefault="00757FB7" w:rsidP="001225D4">
      <w:pPr>
        <w:pStyle w:val="a3"/>
      </w:pPr>
      <w:r>
        <w:t xml:space="preserve">          </w:t>
      </w:r>
      <w:r w:rsidR="001225D4">
        <w:t>Психологи выделяют четыре фазы психологического состояния в процессе становления их позиции к ребенку-инвалиду</w:t>
      </w:r>
      <w:r w:rsidR="00CF6EAD">
        <w:t>:</w:t>
      </w:r>
    </w:p>
    <w:p w:rsidR="001225D4" w:rsidRDefault="001225D4" w:rsidP="001225D4">
      <w:pPr>
        <w:pStyle w:val="a3"/>
      </w:pPr>
      <w:r>
        <w:t>Первая фаза - "шок", характеризуется состоянием растерянности, беспомощности, страха, возникновением чувства собственной неполноценности.</w:t>
      </w:r>
    </w:p>
    <w:p w:rsidR="001225D4" w:rsidRDefault="001225D4" w:rsidP="001225D4">
      <w:pPr>
        <w:pStyle w:val="a3"/>
      </w:pPr>
      <w:r>
        <w:t>Вторая фаза - "неадекватное отношение к дефекту", характеризующаяся негативизмом и отрицанием поставленного диагноза, что является своеобразной защитной реакцией.</w:t>
      </w:r>
    </w:p>
    <w:p w:rsidR="001225D4" w:rsidRDefault="001225D4" w:rsidP="001225D4">
      <w:pPr>
        <w:pStyle w:val="a3"/>
      </w:pPr>
      <w:r>
        <w:t>Третья фаза - "частичное осознание дефекта ребенка", сопровождаемое чувством "хронической печали". Это депрессивное состояние, являющееся "результатом постоянной зависимости родителей от потребностей ребенка, следствием отсутствия у него положительных изменений".</w:t>
      </w:r>
    </w:p>
    <w:p w:rsidR="001225D4" w:rsidRDefault="001225D4" w:rsidP="001225D4">
      <w:pPr>
        <w:pStyle w:val="a3"/>
      </w:pPr>
      <w:r>
        <w:t>Четвёртая фаза - начало социально-психологической адаптации всех членов семьи, вызванной принятием дефекта, установлением адекватных отношений со специалистами и достаточно разумным следованием их рекомендациям.</w:t>
      </w:r>
    </w:p>
    <w:p w:rsidR="001225D4" w:rsidRDefault="001225D4" w:rsidP="001225D4">
      <w:pPr>
        <w:pStyle w:val="a3"/>
      </w:pPr>
      <w:r>
        <w:t>К сожалению, далеко не все мамы и папы проблемных детей приходят к правильному решению, обретая жизненную перспективу и смысл жизни.</w:t>
      </w:r>
    </w:p>
    <w:p w:rsidR="001225D4" w:rsidRDefault="00757FB7" w:rsidP="001225D4">
      <w:pPr>
        <w:pStyle w:val="a3"/>
      </w:pPr>
      <w:r>
        <w:t xml:space="preserve">          </w:t>
      </w:r>
      <w:r w:rsidR="001225D4">
        <w:t xml:space="preserve">Многие это самостоятельно сделать не могут. В результате нарушается способность приспособления к социальным условиям жизни. На семью с ребенком-инвалидом накладываются медицинские, экономические и социально-психологические проблемы, которые приводят к ухудшению качества ее жизни, возникновению семейных и личных проблем. Не выдержав навалившихся трудностей, семьи с детьми-инвалидами могут </w:t>
      </w:r>
      <w:proofErr w:type="spellStart"/>
      <w:r w:rsidR="001225D4">
        <w:t>самоизолироваться</w:t>
      </w:r>
      <w:proofErr w:type="spellEnd"/>
      <w:r w:rsidR="001225D4">
        <w:t>, потерять смысл жизни.</w:t>
      </w:r>
    </w:p>
    <w:p w:rsidR="001225D4" w:rsidRDefault="00757FB7" w:rsidP="001225D4">
      <w:pPr>
        <w:pStyle w:val="a3"/>
      </w:pPr>
      <w:r>
        <w:t xml:space="preserve">        </w:t>
      </w:r>
      <w:r w:rsidR="001225D4">
        <w:t xml:space="preserve">Казалось бы, в этом случае особенно должна быть ощутима помощь со стороны родственников, друзей. Но когда родственники и знакомые узнают о травме или болезни ребенка, они тоже испытывают свой кризис. Каждому приходиться задуматься о своем отношении к ребенку, к его родителям. Кто-то начинает избегать встреч, потому что боится и собственных чувств, и чувств родителей. Особенно тяжело родителям супругов. Не зная, как помочь и боясь быть бестактными, родственники и знакомые порой </w:t>
      </w:r>
      <w:r w:rsidR="00CF6EAD">
        <w:t>предпочитают отмалчиваться, как-</w:t>
      </w:r>
      <w:r w:rsidR="001225D4">
        <w:t>бы не замечать проблемы, что еще больше затрудняет положение родителей проблемного ребенка.</w:t>
      </w:r>
    </w:p>
    <w:p w:rsidR="001225D4" w:rsidRDefault="001225D4" w:rsidP="001225D4">
      <w:pPr>
        <w:pStyle w:val="a3"/>
      </w:pPr>
      <w:r>
        <w:t>Жизнь с ребенком-инвалидом всегда сложна, однако есть периоды, наиболее трудные в психологическом плане:</w:t>
      </w:r>
    </w:p>
    <w:p w:rsidR="001225D4" w:rsidRDefault="001225D4" w:rsidP="001225D4">
      <w:pPr>
        <w:pStyle w:val="a3"/>
      </w:pPr>
      <w:r>
        <w:lastRenderedPageBreak/>
        <w:t>1. Выявление факта нарушения развития ребёнка. Возникновение страхов, неуверенности в воспитании ребенка. Горе от безысходности.</w:t>
      </w:r>
    </w:p>
    <w:p w:rsidR="001225D4" w:rsidRDefault="001225D4" w:rsidP="001225D4">
      <w:pPr>
        <w:pStyle w:val="a3"/>
      </w:pPr>
      <w:r>
        <w:t>2. Старший дошкольный возраст. Понимание того, что ребенок не сможет учиться в общеобразовательной школе.</w:t>
      </w:r>
    </w:p>
    <w:p w:rsidR="001225D4" w:rsidRDefault="001225D4" w:rsidP="001225D4">
      <w:pPr>
        <w:pStyle w:val="a3"/>
      </w:pPr>
      <w:r>
        <w:t xml:space="preserve">3. Подростковый возраст. Осознание ребенком своей инвалидности приводит к трудностям в налаживании контактов со сверстниками </w:t>
      </w:r>
      <w:proofErr w:type="gramStart"/>
      <w:r>
        <w:t>и</w:t>
      </w:r>
      <w:proofErr w:type="gramEnd"/>
      <w:r>
        <w:t xml:space="preserve"> особенно с противоположным полом. Обособление от общества.</w:t>
      </w:r>
    </w:p>
    <w:p w:rsidR="001225D4" w:rsidRDefault="001225D4" w:rsidP="001225D4">
      <w:pPr>
        <w:pStyle w:val="a3"/>
      </w:pPr>
      <w:r>
        <w:t xml:space="preserve">4. Старший школьный возраст. Трудность в определении и получении профессии и дальнейшего трудоустройства. </w:t>
      </w:r>
      <w:proofErr w:type="spellStart"/>
      <w:r>
        <w:t>Внутриличностный</w:t>
      </w:r>
      <w:proofErr w:type="spellEnd"/>
      <w:r>
        <w:t xml:space="preserve"> разлад.</w:t>
      </w:r>
    </w:p>
    <w:p w:rsidR="001225D4" w:rsidRDefault="00757FB7" w:rsidP="001225D4">
      <w:pPr>
        <w:pStyle w:val="a3"/>
      </w:pPr>
      <w:r>
        <w:t xml:space="preserve">      </w:t>
      </w:r>
      <w:r w:rsidR="001225D4">
        <w:t>Не каждая семья проходит все четыре кризиса. Некоторые "останавливаются" на втором кризисе — в случае, если ребёнок имеет очень сложную патологию развития (глубокая умственная отсталость, ДЦП в тяжёлой форме, множественные нарушения и т. д.). В этом случае ребёнок не учится совсем, и для родителей он навсегда остаётся "маленьким". В других семьях (например, если у ребёнка соматическое заболевание) второй кризис проходит без особых осложнений, т.е. ребёнок поступает в школу и учится в ней, но позднее могут проявиться сложности других периодов (третьего и четвёртого).</w:t>
      </w:r>
    </w:p>
    <w:p w:rsidR="001225D4" w:rsidRDefault="00757FB7" w:rsidP="001225D4">
      <w:pPr>
        <w:pStyle w:val="a3"/>
      </w:pPr>
      <w:r>
        <w:t xml:space="preserve">     </w:t>
      </w:r>
      <w:r w:rsidR="001225D4">
        <w:t>Хотим поделиться следующими рекомендациями для родителей, имеющих детей-инвалидов:</w:t>
      </w:r>
    </w:p>
    <w:p w:rsidR="001225D4" w:rsidRDefault="001225D4" w:rsidP="001225D4">
      <w:pPr>
        <w:pStyle w:val="a3"/>
      </w:pPr>
      <w:r>
        <w:t>1. Никогда не жалейте ребёнка из-за того, что он не такой, как все.</w:t>
      </w:r>
    </w:p>
    <w:p w:rsidR="001225D4" w:rsidRDefault="001225D4" w:rsidP="001225D4">
      <w:pPr>
        <w:pStyle w:val="a3"/>
      </w:pPr>
      <w:r>
        <w:t>2. Дарите ребёнку свою любовь и внимание, но не забывайте, что есть и другие члены семьи, которые в них тоже нуждаются.</w:t>
      </w:r>
    </w:p>
    <w:p w:rsidR="001225D4" w:rsidRDefault="001225D4" w:rsidP="001225D4">
      <w:pPr>
        <w:pStyle w:val="a3"/>
      </w:pPr>
      <w:r>
        <w:t>3. Организуйте свой быт так, чтобы никто в семье не чувствовал себя "жертвой", отказываясь от своей личной жизни.</w:t>
      </w:r>
    </w:p>
    <w:p w:rsidR="001225D4" w:rsidRDefault="001225D4" w:rsidP="001225D4">
      <w:pPr>
        <w:pStyle w:val="a3"/>
      </w:pPr>
      <w:r>
        <w:t>4. Не ограждайте ребёнка от обязанностей и проблем. Решайте все дела вместе с ним.</w:t>
      </w:r>
    </w:p>
    <w:p w:rsidR="001225D4" w:rsidRDefault="001225D4" w:rsidP="001225D4">
      <w:pPr>
        <w:pStyle w:val="a3"/>
      </w:pPr>
      <w:r>
        <w:t>5. Предоставьте ребёнку самостоятельность в действиях и принятии решений.</w:t>
      </w:r>
    </w:p>
    <w:p w:rsidR="001225D4" w:rsidRDefault="001225D4" w:rsidP="001225D4">
      <w:pPr>
        <w:pStyle w:val="a3"/>
      </w:pPr>
      <w:r>
        <w:t>6. Следите за своей внешностью и поведением. Ребёнок должен гордиться вами.</w:t>
      </w:r>
    </w:p>
    <w:p w:rsidR="001225D4" w:rsidRDefault="001225D4" w:rsidP="001225D4">
      <w:pPr>
        <w:pStyle w:val="a3"/>
      </w:pPr>
      <w:r>
        <w:t>7. Не бойтесь отказать ребёнку в чём-либо, если считаете его требования чрезмерными.</w:t>
      </w:r>
    </w:p>
    <w:p w:rsidR="001225D4" w:rsidRDefault="001225D4" w:rsidP="001225D4">
      <w:pPr>
        <w:pStyle w:val="a3"/>
      </w:pPr>
      <w:r>
        <w:t>8. Чаще разговаривайте с ребёнком. Помните, что ни телевизор, ни радио не заменят вас.</w:t>
      </w:r>
    </w:p>
    <w:p w:rsidR="001225D4" w:rsidRDefault="001225D4" w:rsidP="001225D4">
      <w:pPr>
        <w:pStyle w:val="a3"/>
      </w:pPr>
      <w:r>
        <w:t>9. Не ограничивайте ребёнка в общении со сверстниками.</w:t>
      </w:r>
    </w:p>
    <w:p w:rsidR="001225D4" w:rsidRDefault="001225D4" w:rsidP="001225D4">
      <w:pPr>
        <w:pStyle w:val="a3"/>
      </w:pPr>
      <w:r>
        <w:t>10. Не отказывайтесь от встречи с друзьями, приглашайте их в гости.</w:t>
      </w:r>
    </w:p>
    <w:p w:rsidR="001225D4" w:rsidRDefault="001225D4" w:rsidP="001225D4">
      <w:pPr>
        <w:pStyle w:val="a3"/>
      </w:pPr>
      <w:r>
        <w:t>11. Чаще прибегайте к советам педагогов и психологов.</w:t>
      </w:r>
    </w:p>
    <w:p w:rsidR="001225D4" w:rsidRDefault="001225D4" w:rsidP="001225D4">
      <w:pPr>
        <w:pStyle w:val="a3"/>
      </w:pPr>
      <w:r>
        <w:t>12. Больше читайте, и не только специальную литературу, но и художественную.</w:t>
      </w:r>
    </w:p>
    <w:p w:rsidR="001225D4" w:rsidRDefault="001225D4" w:rsidP="001225D4">
      <w:pPr>
        <w:pStyle w:val="a3"/>
      </w:pPr>
      <w:r>
        <w:t>13. Общайтесь с семьями, где есть дети-инвалиды. Передавайте свой опыт и перенимайте чужой.</w:t>
      </w:r>
    </w:p>
    <w:p w:rsidR="001225D4" w:rsidRDefault="001225D4" w:rsidP="001225D4">
      <w:pPr>
        <w:pStyle w:val="a3"/>
      </w:pPr>
      <w:r>
        <w:lastRenderedPageBreak/>
        <w:t>14. Не изводите себя упрёками. В том, что у вас больной ребёнок, вы не виноваты.</w:t>
      </w:r>
    </w:p>
    <w:p w:rsidR="001225D4" w:rsidRDefault="001225D4" w:rsidP="001225D4">
      <w:pPr>
        <w:pStyle w:val="a3"/>
      </w:pPr>
      <w:r>
        <w:t>15. Помните, что когда-нибудь ребёнок повзрослеет и ему придётся жить самостоятельно. Готовьте его к будущей жизни, говорите о ней.</w:t>
      </w:r>
    </w:p>
    <w:p w:rsidR="001225D4" w:rsidRDefault="001225D4" w:rsidP="001225D4">
      <w:pPr>
        <w:pStyle w:val="a3"/>
      </w:pPr>
      <w:r>
        <w:t>Утешать и успокаивать не всегда правильно и уместно, а вот помочь разобраться и вселить чувство уверенности – это задача психолога. Поэтому напомним притчу о Будде «Горчичное зерно».</w:t>
      </w:r>
    </w:p>
    <w:p w:rsidR="001225D4" w:rsidRDefault="00757FB7" w:rsidP="001225D4">
      <w:pPr>
        <w:pStyle w:val="a3"/>
      </w:pPr>
      <w:r>
        <w:t xml:space="preserve">    </w:t>
      </w:r>
      <w:r w:rsidR="001225D4">
        <w:t xml:space="preserve">Однажды Будде повстречалась пожилая женщина. Она горько плакала из-за своей нелёгкой жизни и попросила Будду помочь ей. Он пообещал помочь ей, если она принесёт ему горчичное зерно из дома, в котором никогда не знали горя. Ободрённая его словами, женщина начала поиски, а Будда отправился своим путём. Много позже он встретился её опять — женщина полоскала в реке бельё и напевала. Будда подошёл к ней и спросил, нашла ли она дом, жизнь в котором была счастливой и безмятежной. На что она ответила отрицательно и добавила, что поищет ещё попозже, а пока ей необходимо помочь постирать бельё людям, у которых горе тяжелее её </w:t>
      </w:r>
      <w:proofErr w:type="gramStart"/>
      <w:r w:rsidR="001225D4">
        <w:t>собственного</w:t>
      </w:r>
      <w:proofErr w:type="gramEnd"/>
      <w:r w:rsidR="001225D4">
        <w:t>.</w:t>
      </w:r>
    </w:p>
    <w:p w:rsidR="004E150C" w:rsidRDefault="004E150C"/>
    <w:sectPr w:rsidR="004E150C" w:rsidSect="004E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5D4"/>
    <w:rsid w:val="001225D4"/>
    <w:rsid w:val="003D4EB7"/>
    <w:rsid w:val="004E150C"/>
    <w:rsid w:val="006039AF"/>
    <w:rsid w:val="00757FB7"/>
    <w:rsid w:val="00C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751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45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2012-04-19T15:34:00Z</dcterms:created>
  <dcterms:modified xsi:type="dcterms:W3CDTF">2013-02-27T09:27:00Z</dcterms:modified>
</cp:coreProperties>
</file>