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center"/>
        <w:rPr>
          <w:rFonts w:ascii="Bookman Old Style" w:hAnsi="Bookman Old Style"/>
          <w:b/>
          <w:i/>
          <w:sz w:val="28"/>
          <w:szCs w:val="28"/>
        </w:rPr>
      </w:pPr>
      <w:r w:rsidRPr="008C1994">
        <w:rPr>
          <w:rFonts w:ascii="Bookman Old Style" w:hAnsi="Bookman Old Style"/>
          <w:b/>
          <w:i/>
          <w:sz w:val="28"/>
          <w:szCs w:val="28"/>
        </w:rPr>
        <w:t>В. А. Жуковский. Баллада «Светлана»</w:t>
      </w:r>
    </w:p>
    <w:p w:rsidR="008C1994" w:rsidRPr="008C1994" w:rsidRDefault="008C1994" w:rsidP="008C1994">
      <w:pPr>
        <w:pStyle w:val="2"/>
        <w:ind w:left="0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b/>
          <w:sz w:val="28"/>
          <w:szCs w:val="28"/>
        </w:rPr>
        <w:t>Цель</w:t>
      </w:r>
      <w:r w:rsidRPr="008C1994">
        <w:rPr>
          <w:sz w:val="28"/>
          <w:szCs w:val="28"/>
        </w:rPr>
        <w:t>: познакомить учащихся с творчеством Жуковского, рассмотреть народность и поэтичность баллады.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b/>
          <w:sz w:val="28"/>
          <w:szCs w:val="28"/>
        </w:rPr>
        <w:t>Оборудование и оформление</w:t>
      </w:r>
      <w:r w:rsidRPr="008C1994">
        <w:rPr>
          <w:sz w:val="28"/>
          <w:szCs w:val="28"/>
        </w:rPr>
        <w:t>: класс должен напоминать девичью комнату: посередине стоит стол, накрытый скатертью, на нем зеркало, по бокам свечи.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На другом столе лежат башмачок, зерно, стоят стаканы с водой, блюдечко с растопленным воском и другие атрибуты гадания.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4"/>
          <w:sz w:val="28"/>
          <w:szCs w:val="28"/>
        </w:rPr>
      </w:pPr>
      <w:r w:rsidRPr="008C1994">
        <w:rPr>
          <w:spacing w:val="-4"/>
          <w:sz w:val="28"/>
          <w:szCs w:val="28"/>
        </w:rPr>
        <w:t>Необходим магнитофон с записями звуков метели, классической и русской народной музыки.</w:t>
      </w:r>
    </w:p>
    <w:p w:rsidR="008C1994" w:rsidRPr="008C1994" w:rsidRDefault="008C1994" w:rsidP="008C1994">
      <w:pPr>
        <w:pStyle w:val="2"/>
        <w:ind w:left="0"/>
        <w:jc w:val="both"/>
        <w:rPr>
          <w:spacing w:val="-4"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4"/>
          <w:sz w:val="28"/>
          <w:szCs w:val="28"/>
        </w:rPr>
      </w:pPr>
      <w:r w:rsidRPr="008C1994">
        <w:rPr>
          <w:spacing w:val="-4"/>
          <w:sz w:val="28"/>
          <w:szCs w:val="28"/>
        </w:rPr>
        <w:t xml:space="preserve">Василий Андреевич Жуковский родился 29 января 1783 года в селе </w:t>
      </w:r>
      <w:proofErr w:type="spellStart"/>
      <w:r w:rsidRPr="008C1994">
        <w:rPr>
          <w:spacing w:val="-4"/>
          <w:sz w:val="28"/>
          <w:szCs w:val="28"/>
        </w:rPr>
        <w:t>Мишенском</w:t>
      </w:r>
      <w:proofErr w:type="spellEnd"/>
      <w:r w:rsidRPr="008C1994">
        <w:rPr>
          <w:spacing w:val="-4"/>
          <w:sz w:val="28"/>
          <w:szCs w:val="28"/>
        </w:rPr>
        <w:t xml:space="preserve"> Тульской губернии. Он был внебрачным сыном помещика А. И. Бунина и пленной турчанки </w:t>
      </w:r>
      <w:proofErr w:type="spellStart"/>
      <w:r w:rsidRPr="008C1994">
        <w:rPr>
          <w:spacing w:val="-4"/>
          <w:sz w:val="28"/>
          <w:szCs w:val="28"/>
        </w:rPr>
        <w:t>Сальхи</w:t>
      </w:r>
      <w:proofErr w:type="spellEnd"/>
      <w:r w:rsidRPr="008C1994">
        <w:rPr>
          <w:spacing w:val="-4"/>
          <w:sz w:val="28"/>
          <w:szCs w:val="28"/>
        </w:rPr>
        <w:t xml:space="preserve">. Фамилию и отчество получил от крестного отца, бедного дворянина А. Г. Жуковского. Учился в Благородном пансионе при Московском университете. В 1802 году напечатал элегию «Сельское кладбище», которая принесла ему широкую известность. В качестве ополченца участвовал в Отечественной войне 1812 года. Жуковский является одним из </w:t>
      </w:r>
      <w:r w:rsidRPr="008C1994">
        <w:rPr>
          <w:spacing w:val="-4"/>
          <w:sz w:val="28"/>
          <w:szCs w:val="28"/>
        </w:rPr>
        <w:lastRenderedPageBreak/>
        <w:t xml:space="preserve">основателей и активным участником литературного общества «Арзамас». В 1841 году уехал в Германию. Умер 12 апреля 1852 года в </w:t>
      </w:r>
      <w:proofErr w:type="spellStart"/>
      <w:proofErr w:type="gramStart"/>
      <w:r w:rsidRPr="008C1994">
        <w:rPr>
          <w:spacing w:val="-4"/>
          <w:sz w:val="28"/>
          <w:szCs w:val="28"/>
        </w:rPr>
        <w:t>Баден-Бадене</w:t>
      </w:r>
      <w:proofErr w:type="spellEnd"/>
      <w:proofErr w:type="gramEnd"/>
      <w:r w:rsidRPr="008C1994">
        <w:rPr>
          <w:spacing w:val="-4"/>
          <w:sz w:val="28"/>
          <w:szCs w:val="28"/>
        </w:rPr>
        <w:t>.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2"/>
          <w:sz w:val="28"/>
          <w:szCs w:val="28"/>
        </w:rPr>
      </w:pPr>
      <w:r w:rsidRPr="008C1994">
        <w:rPr>
          <w:spacing w:val="-2"/>
          <w:sz w:val="28"/>
          <w:szCs w:val="28"/>
        </w:rPr>
        <w:t>Жуковский осуждал произвол и насилие, считал, что крепостное право несовместимо с элементарными нравственными принципами. Он стремился облегчить участь осужденных декабристов, неоднократно выступал в защиту А.С. Пушкина, содействовал освобождению от крепостной зависимости Т.Г.Шевченко, принимал живое участие в судьбах Е.А.Баратынского, А.В.Кольцова, А.И.Герцена.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Опираясь на сюжет </w:t>
      </w:r>
      <w:proofErr w:type="spellStart"/>
      <w:r w:rsidRPr="008C1994">
        <w:rPr>
          <w:sz w:val="28"/>
          <w:szCs w:val="28"/>
        </w:rPr>
        <w:t>бюргеровской</w:t>
      </w:r>
      <w:proofErr w:type="spellEnd"/>
      <w:r w:rsidRPr="008C1994">
        <w:rPr>
          <w:sz w:val="28"/>
          <w:szCs w:val="28"/>
        </w:rPr>
        <w:t xml:space="preserve"> «</w:t>
      </w:r>
      <w:proofErr w:type="spellStart"/>
      <w:r w:rsidRPr="008C1994">
        <w:rPr>
          <w:sz w:val="28"/>
          <w:szCs w:val="28"/>
        </w:rPr>
        <w:t>Леноры</w:t>
      </w:r>
      <w:proofErr w:type="spellEnd"/>
      <w:r w:rsidRPr="008C1994">
        <w:rPr>
          <w:sz w:val="28"/>
          <w:szCs w:val="28"/>
        </w:rPr>
        <w:t>», Жуковский задумал в 1808 году (закончил в 1812 году), опубликовал в 1813 году самую радостную балладу, которую назвал «Светлана».</w:t>
      </w: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Звучит русская народная музыка.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Ученица</w:t>
      </w:r>
      <w:r w:rsidRPr="008C1994">
        <w:rPr>
          <w:i/>
          <w:sz w:val="28"/>
          <w:szCs w:val="28"/>
        </w:rPr>
        <w:t xml:space="preserve"> (подходит к столу и на ходу читает):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Раз в крещенский вечерок 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Девушки гадали: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За ворота башмачок,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Сняв с ноги, бросали;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Снег пололи; под окном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Слушали; кормили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Счетным курицу зерном;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Ярый воск топили;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В чашу с чистою водой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Клали перстень золотой,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Серьги изумрудны;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Расстилали белый плат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И над чашей пели в лад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Песенки </w:t>
      </w:r>
      <w:proofErr w:type="spellStart"/>
      <w:r w:rsidRPr="008C1994">
        <w:rPr>
          <w:sz w:val="28"/>
          <w:szCs w:val="28"/>
        </w:rPr>
        <w:t>подблюдны</w:t>
      </w:r>
      <w:proofErr w:type="spellEnd"/>
      <w:r w:rsidRPr="008C1994">
        <w:rPr>
          <w:sz w:val="28"/>
          <w:szCs w:val="28"/>
        </w:rPr>
        <w:t>.</w:t>
      </w: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Садится за стол с атрибутами гадания.</w:t>
      </w: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Выходит ученица, которая изображает Светлану, и садится за тот же столик.</w:t>
      </w: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Входит третья ученица, садится рядом со Светланой.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  <w:sectPr w:rsidR="008C1994" w:rsidRPr="008C1994" w:rsidSect="008C1994">
          <w:footerReference w:type="even" r:id="rId4"/>
          <w:pgSz w:w="8420" w:h="11907" w:orient="landscape" w:code="9"/>
          <w:pgMar w:top="1134" w:right="1134" w:bottom="1134" w:left="1134" w:header="1077" w:footer="1077" w:gutter="0"/>
          <w:pgNumType w:start="58"/>
          <w:cols w:space="720"/>
        </w:sect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lastRenderedPageBreak/>
        <w:t>Ученица: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  <w:sectPr w:rsidR="008C1994" w:rsidRPr="008C1994" w:rsidSect="00AA2A76">
          <w:type w:val="continuous"/>
          <w:pgSz w:w="8420" w:h="11907" w:orient="landscape" w:code="9"/>
          <w:pgMar w:top="1134" w:right="1134" w:bottom="1134" w:left="1134" w:header="1077" w:footer="1077" w:gutter="0"/>
          <w:pgNumType w:start="60"/>
          <w:cols w:space="709"/>
        </w:sectPr>
      </w:pP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Тускло светится луна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сумраке тумана –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Молчалива и грустна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Милая Светлана.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«Что, подруженька, с тобой?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Вымолви словечко;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Слушай песни круговой;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Вынь себе колечко.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Пой, красавица: «Кузнец,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Скуй мне злат и нов венец,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Скуй кольцо златое;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Мне венчаться тем венцом,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Обручаться тем кольцом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При святом </w:t>
      </w:r>
      <w:proofErr w:type="spellStart"/>
      <w:r w:rsidRPr="008C1994">
        <w:rPr>
          <w:sz w:val="28"/>
          <w:szCs w:val="28"/>
        </w:rPr>
        <w:t>налое</w:t>
      </w:r>
      <w:proofErr w:type="spellEnd"/>
      <w:r w:rsidRPr="008C1994">
        <w:rPr>
          <w:sz w:val="28"/>
          <w:szCs w:val="28"/>
        </w:rPr>
        <w:t>».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Ученица</w:t>
      </w:r>
      <w:r w:rsidRPr="008C1994">
        <w:rPr>
          <w:i/>
          <w:sz w:val="28"/>
          <w:szCs w:val="28"/>
        </w:rPr>
        <w:t xml:space="preserve"> (Светлана):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«Как могу, подружки петь?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Милый друг далеко;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Мне судьбина умереть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грусти одинокой.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Год промчался – вести нет;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Он ко мне не пишет;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Ах! а им лишь красен свет,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Им лишь сердце дышит…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Иль не вспомнишь обо мне?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Где, в какой ты стороне?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Где твоя обитель?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Я молюсь и слезы лью!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Утоли печаль мою,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Ангел – утешитель».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  <w:sectPr w:rsidR="008C1994" w:rsidRPr="008C1994" w:rsidSect="00AA2A76">
          <w:type w:val="continuous"/>
          <w:pgSz w:w="8420" w:h="11907" w:orient="landscape" w:code="9"/>
          <w:pgMar w:top="1134" w:right="1134" w:bottom="1134" w:left="1134" w:header="1077" w:footer="1077" w:gutter="0"/>
          <w:pgNumType w:start="60"/>
          <w:cols w:num="2" w:space="709"/>
        </w:sect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Светлана садится за стол с зеркалом и  начинает гадание.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  <w:sectPr w:rsidR="008C1994" w:rsidRPr="008C1994" w:rsidSect="00AA2A76">
          <w:type w:val="continuous"/>
          <w:pgSz w:w="8420" w:h="11907" w:orient="landscape" w:code="9"/>
          <w:pgMar w:top="1134" w:right="1134" w:bottom="1134" w:left="1134" w:header="1077" w:footer="1077" w:gutter="0"/>
          <w:pgNumType w:start="72"/>
          <w:cols w:space="709"/>
        </w:sect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lastRenderedPageBreak/>
        <w:t>Ученица: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Вот в светлице стол накрыт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Белой пеленою;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И на том столе стоит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Зеркало </w:t>
      </w:r>
      <w:proofErr w:type="gramStart"/>
      <w:r w:rsidRPr="008C1994">
        <w:rPr>
          <w:sz w:val="28"/>
          <w:szCs w:val="28"/>
        </w:rPr>
        <w:t>с</w:t>
      </w:r>
      <w:proofErr w:type="gramEnd"/>
      <w:r w:rsidRPr="008C1994">
        <w:rPr>
          <w:sz w:val="28"/>
          <w:szCs w:val="28"/>
        </w:rPr>
        <w:t xml:space="preserve"> свечою;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Два прибора на столе.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«Загадай, Светлана;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чистом зеркала стекле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В полночь, без обмана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Ты узнаешь жребий свой: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Стукнет в двери милый твой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Легкою рукою;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Упадет с дверей запор;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Сядет он за свой прибор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Ужинать с тобою».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  <w:sectPr w:rsidR="008C1994" w:rsidRPr="008C1994" w:rsidSect="00AA2A76">
          <w:type w:val="continuous"/>
          <w:pgSz w:w="8420" w:h="11907" w:orient="landscape" w:code="9"/>
          <w:pgMar w:top="1134" w:right="1134" w:bottom="1134" w:left="1134" w:header="1077" w:footer="1077" w:gutter="0"/>
          <w:pgNumType w:start="72"/>
          <w:cols w:num="2" w:space="709"/>
        </w:sect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Ученица: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sz w:val="28"/>
          <w:szCs w:val="28"/>
        </w:rPr>
        <w:t>Вот красавица одна;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 зеркалу садится;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 тайной робостью она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В зеркало глядится…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Светлана</w:t>
      </w:r>
      <w:r w:rsidRPr="008C1994">
        <w:rPr>
          <w:i/>
          <w:sz w:val="28"/>
          <w:szCs w:val="28"/>
        </w:rPr>
        <w:t xml:space="preserve"> (зажигает свечу):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Темно в зеркале; кругом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Мертвое молчанье;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Свечка трепетным огнем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Чуть </w:t>
      </w:r>
      <w:proofErr w:type="spellStart"/>
      <w:r w:rsidRPr="008C1994">
        <w:rPr>
          <w:sz w:val="28"/>
          <w:szCs w:val="28"/>
        </w:rPr>
        <w:t>лиет</w:t>
      </w:r>
      <w:proofErr w:type="spellEnd"/>
      <w:r w:rsidRPr="008C1994">
        <w:rPr>
          <w:sz w:val="28"/>
          <w:szCs w:val="28"/>
        </w:rPr>
        <w:t xml:space="preserve"> сиянье…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Робость в ней волнует грудь,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Страшно ей назад взглянуть,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Страх туманит очи…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 треском пыхнул огонек,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Крикнул жалобно сверчок,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Вестник полуночи.</w:t>
      </w: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  <w:sectPr w:rsidR="008C1994" w:rsidRPr="008C1994" w:rsidSect="001D2E01">
          <w:type w:val="continuous"/>
          <w:pgSz w:w="8420" w:h="11907" w:orient="landscape" w:code="9"/>
          <w:pgMar w:top="1134" w:right="1134" w:bottom="1134" w:left="1134" w:header="1077" w:footer="1077" w:gutter="0"/>
          <w:pgNumType w:start="73"/>
          <w:cols w:space="709"/>
        </w:sect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lastRenderedPageBreak/>
        <w:t>Девушки, которые разыгрывали сцену, замирают.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10"/>
          <w:sz w:val="28"/>
          <w:szCs w:val="28"/>
        </w:rPr>
      </w:pPr>
      <w:r w:rsidRPr="008C1994">
        <w:rPr>
          <w:spacing w:val="-10"/>
          <w:sz w:val="28"/>
          <w:szCs w:val="28"/>
        </w:rPr>
        <w:t>Скажите, пожалуйста, с чем связал автор, прежде всего, свою балладу?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Ученик: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4"/>
          <w:sz w:val="28"/>
          <w:szCs w:val="28"/>
        </w:rPr>
      </w:pPr>
      <w:r w:rsidRPr="008C1994">
        <w:rPr>
          <w:spacing w:val="-4"/>
          <w:sz w:val="28"/>
          <w:szCs w:val="28"/>
        </w:rPr>
        <w:t xml:space="preserve">Баллада связана с русскими обычаями, с фольклорной традицией. Поэт изображает нам гадание девушек в крещенский вечерок. Перед нами открывается зимняя Русь со своими обычаями и традициями. 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Какой вам представляется главная героиня – Светлана?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Ученик: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Это облик милой русской девушки, которая грустна, ведь ее жених где-то далеко. Она немного пуглива, когда гадает. Но она какая-то светлая и чистая.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8"/>
          <w:sz w:val="28"/>
          <w:szCs w:val="28"/>
        </w:rPr>
      </w:pPr>
      <w:r w:rsidRPr="008C1994">
        <w:rPr>
          <w:spacing w:val="-8"/>
          <w:sz w:val="28"/>
          <w:szCs w:val="28"/>
        </w:rPr>
        <w:t>Я абсолютно с вами согласна. Современники называли Жуковского «певцом Светланы». Считается, что это первый в отечественной поэзии художественно убедительный образ русской девушки.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Но </w:t>
      </w:r>
      <w:proofErr w:type="gramStart"/>
      <w:r w:rsidRPr="008C1994">
        <w:rPr>
          <w:sz w:val="28"/>
          <w:szCs w:val="28"/>
        </w:rPr>
        <w:t>что</w:t>
      </w:r>
      <w:proofErr w:type="gramEnd"/>
      <w:r w:rsidRPr="008C1994">
        <w:rPr>
          <w:sz w:val="28"/>
          <w:szCs w:val="28"/>
        </w:rPr>
        <w:t xml:space="preserve"> же происходит в балладе дальше?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Ученик: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Светлана засыпает, и ей снится сон. Милый сердцу везет её венчаться в церковь.</w:t>
      </w: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Звучит фонограмма звуков метели.</w:t>
      </w:r>
    </w:p>
    <w:p w:rsidR="008C1994" w:rsidRPr="008C1994" w:rsidRDefault="008C1994" w:rsidP="008C1994">
      <w:pPr>
        <w:pStyle w:val="2"/>
        <w:ind w:left="0"/>
        <w:jc w:val="both"/>
        <w:rPr>
          <w:b/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Ученица</w:t>
      </w:r>
      <w:r w:rsidRPr="008C1994">
        <w:rPr>
          <w:i/>
          <w:sz w:val="28"/>
          <w:szCs w:val="28"/>
        </w:rPr>
        <w:t xml:space="preserve"> (подружка Светланы):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Кони мчатся по буграм;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Топчут снег глубокий…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Вот в сторонке божий храм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proofErr w:type="gramStart"/>
      <w:r w:rsidRPr="008C1994">
        <w:rPr>
          <w:sz w:val="28"/>
          <w:szCs w:val="28"/>
        </w:rPr>
        <w:t>Виден</w:t>
      </w:r>
      <w:proofErr w:type="gramEnd"/>
      <w:r w:rsidRPr="008C1994">
        <w:rPr>
          <w:sz w:val="28"/>
          <w:szCs w:val="28"/>
        </w:rPr>
        <w:t xml:space="preserve"> одинокий;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Двери вихорь отворил;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 xml:space="preserve">Тьма людей </w:t>
      </w:r>
      <w:proofErr w:type="gramStart"/>
      <w:r w:rsidRPr="008C1994">
        <w:rPr>
          <w:sz w:val="28"/>
          <w:szCs w:val="28"/>
        </w:rPr>
        <w:t>во</w:t>
      </w:r>
      <w:proofErr w:type="gramEnd"/>
      <w:r w:rsidRPr="008C1994">
        <w:rPr>
          <w:sz w:val="28"/>
          <w:szCs w:val="28"/>
        </w:rPr>
        <w:t xml:space="preserve"> храме;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Яркий свет паникадил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Тускнет в фимиаме;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На средине черный гроб;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И гласит протяжно поп: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«</w:t>
      </w:r>
      <w:proofErr w:type="gramStart"/>
      <w:r w:rsidRPr="008C1994">
        <w:rPr>
          <w:sz w:val="28"/>
          <w:szCs w:val="28"/>
        </w:rPr>
        <w:t>Буди</w:t>
      </w:r>
      <w:proofErr w:type="gramEnd"/>
      <w:r w:rsidRPr="008C1994">
        <w:rPr>
          <w:sz w:val="28"/>
          <w:szCs w:val="28"/>
        </w:rPr>
        <w:t xml:space="preserve"> взят могилой!»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Пуще девица дрожит;</w:t>
      </w:r>
    </w:p>
    <w:p w:rsidR="008C1994" w:rsidRPr="008C1994" w:rsidRDefault="008C1994" w:rsidP="008C1994">
      <w:pPr>
        <w:pStyle w:val="2"/>
        <w:ind w:left="720"/>
        <w:rPr>
          <w:sz w:val="28"/>
          <w:szCs w:val="28"/>
        </w:rPr>
      </w:pPr>
      <w:r w:rsidRPr="008C1994">
        <w:rPr>
          <w:sz w:val="28"/>
          <w:szCs w:val="28"/>
        </w:rPr>
        <w:t>Кони мимо; друг молчит,</w:t>
      </w:r>
      <w:r w:rsidRPr="008C1994">
        <w:rPr>
          <w:sz w:val="28"/>
          <w:szCs w:val="28"/>
        </w:rPr>
        <w:br/>
        <w:t xml:space="preserve">Бледен и </w:t>
      </w:r>
      <w:proofErr w:type="gramStart"/>
      <w:r w:rsidRPr="008C1994">
        <w:rPr>
          <w:sz w:val="28"/>
          <w:szCs w:val="28"/>
        </w:rPr>
        <w:t>унылой</w:t>
      </w:r>
      <w:proofErr w:type="gramEnd"/>
      <w:r w:rsidRPr="008C1994">
        <w:rPr>
          <w:sz w:val="28"/>
          <w:szCs w:val="28"/>
        </w:rPr>
        <w:t>.</w:t>
      </w: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 xml:space="preserve">Ученица </w:t>
      </w:r>
      <w:r w:rsidRPr="008C1994">
        <w:rPr>
          <w:i/>
          <w:sz w:val="28"/>
          <w:szCs w:val="28"/>
        </w:rPr>
        <w:t>(вторая подружка Светланы):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Вдруг метелица кругом;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Снег валит клоками;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proofErr w:type="gramStart"/>
      <w:r w:rsidRPr="008C1994">
        <w:rPr>
          <w:sz w:val="28"/>
          <w:szCs w:val="28"/>
        </w:rPr>
        <w:t>Черный</w:t>
      </w:r>
      <w:proofErr w:type="gramEnd"/>
      <w:r w:rsidRPr="008C1994">
        <w:rPr>
          <w:sz w:val="28"/>
          <w:szCs w:val="28"/>
        </w:rPr>
        <w:t xml:space="preserve"> </w:t>
      </w:r>
      <w:proofErr w:type="spellStart"/>
      <w:r w:rsidRPr="008C1994">
        <w:rPr>
          <w:sz w:val="28"/>
          <w:szCs w:val="28"/>
        </w:rPr>
        <w:t>вран</w:t>
      </w:r>
      <w:proofErr w:type="spellEnd"/>
      <w:r w:rsidRPr="008C1994">
        <w:rPr>
          <w:sz w:val="28"/>
          <w:szCs w:val="28"/>
        </w:rPr>
        <w:t>, свистя крылом,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Вьется над санями;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Ворон каркает: печаль!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Кони торопливы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Чутко смотрят в темну даль,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proofErr w:type="gramStart"/>
      <w:r w:rsidRPr="008C1994">
        <w:rPr>
          <w:sz w:val="28"/>
          <w:szCs w:val="28"/>
        </w:rPr>
        <w:t>Подымая</w:t>
      </w:r>
      <w:proofErr w:type="gramEnd"/>
      <w:r w:rsidRPr="008C1994">
        <w:rPr>
          <w:sz w:val="28"/>
          <w:szCs w:val="28"/>
        </w:rPr>
        <w:t xml:space="preserve"> гривы;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Брезжит в поле огонек;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Виден мирный уголок,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Хижинка под снегом.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Кони борзые быстрей,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Снег взрывая, прямо к ней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Мчатся дружным бегом.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Какой пейзаж выбрал автор, чтобы показать нам необычность происходящего! Пейзаж усугубляет фантастичность действия. Но ведь во сне есть и черные краски. Давайте покажем их и подумаем, зачем ввел их поэт?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Ученик: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«Тускло светится луна», «сумрак тумана», «пусто все вокруг», «черный </w:t>
      </w:r>
      <w:proofErr w:type="spellStart"/>
      <w:r w:rsidRPr="008C1994">
        <w:rPr>
          <w:sz w:val="28"/>
          <w:szCs w:val="28"/>
        </w:rPr>
        <w:t>вран</w:t>
      </w:r>
      <w:proofErr w:type="spellEnd"/>
      <w:r w:rsidRPr="008C1994">
        <w:rPr>
          <w:sz w:val="28"/>
          <w:szCs w:val="28"/>
        </w:rPr>
        <w:t>», «гроб».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Подождите. Мы еще не дошли до того места, когда Светлана очутилась в избушке.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Грозно звучит классическая музыка.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Подружка Светланы: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страшных девица местах: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Вкруг метель и вьюга.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Возвратиться – следу нет…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Виден ей в избушке свет: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Вот перекрестилась;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дверь с молитвою стучит…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Дверь </w:t>
      </w:r>
      <w:proofErr w:type="spellStart"/>
      <w:r w:rsidRPr="008C1994">
        <w:rPr>
          <w:sz w:val="28"/>
          <w:szCs w:val="28"/>
        </w:rPr>
        <w:t>шатнулася</w:t>
      </w:r>
      <w:proofErr w:type="spellEnd"/>
      <w:r w:rsidRPr="008C1994">
        <w:rPr>
          <w:sz w:val="28"/>
          <w:szCs w:val="28"/>
        </w:rPr>
        <w:t>…</w:t>
      </w:r>
      <w:proofErr w:type="spellStart"/>
      <w:r w:rsidRPr="008C1994">
        <w:rPr>
          <w:sz w:val="28"/>
          <w:szCs w:val="28"/>
        </w:rPr>
        <w:t>скрыпит</w:t>
      </w:r>
      <w:proofErr w:type="spellEnd"/>
      <w:r w:rsidRPr="008C1994">
        <w:rPr>
          <w:sz w:val="28"/>
          <w:szCs w:val="28"/>
        </w:rPr>
        <w:t>…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Тихо растворилась.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Светлана: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Что ж?.. В избушке гроб; накрыт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Белою </w:t>
      </w:r>
      <w:proofErr w:type="spellStart"/>
      <w:r w:rsidRPr="008C1994">
        <w:rPr>
          <w:sz w:val="28"/>
          <w:szCs w:val="28"/>
        </w:rPr>
        <w:t>запоной</w:t>
      </w:r>
      <w:proofErr w:type="spellEnd"/>
      <w:r w:rsidRPr="008C1994">
        <w:rPr>
          <w:sz w:val="28"/>
          <w:szCs w:val="28"/>
        </w:rPr>
        <w:t>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proofErr w:type="spellStart"/>
      <w:r w:rsidRPr="008C1994">
        <w:rPr>
          <w:sz w:val="28"/>
          <w:szCs w:val="28"/>
        </w:rPr>
        <w:t>Спасов</w:t>
      </w:r>
      <w:proofErr w:type="spellEnd"/>
      <w:r w:rsidRPr="008C1994">
        <w:rPr>
          <w:sz w:val="28"/>
          <w:szCs w:val="28"/>
        </w:rPr>
        <w:t xml:space="preserve"> лик в ногах стоит;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Свечка пред иконой…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Ах! Светлана, что с тобой?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чью зашла обитель?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proofErr w:type="gramStart"/>
      <w:r w:rsidRPr="008C1994">
        <w:rPr>
          <w:sz w:val="28"/>
          <w:szCs w:val="28"/>
        </w:rPr>
        <w:t>Страшен</w:t>
      </w:r>
      <w:proofErr w:type="gramEnd"/>
      <w:r w:rsidRPr="008C1994">
        <w:rPr>
          <w:sz w:val="28"/>
          <w:szCs w:val="28"/>
        </w:rPr>
        <w:t xml:space="preserve"> хижины пустой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Безответный житель.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Входит с трепетом, в слезах;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Пред иконой пала в прах,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Спасу помолилась;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И с крестом своим в руке,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lastRenderedPageBreak/>
        <w:t>Под святыми в уголке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Робко притаилась.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Зачем такой страшный сон показывает нам автор? Ведь мы говорили о том, что это самая радостная баллада.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8"/>
          <w:sz w:val="28"/>
          <w:szCs w:val="28"/>
        </w:rPr>
      </w:pPr>
      <w:r w:rsidRPr="008C1994">
        <w:rPr>
          <w:spacing w:val="-8"/>
          <w:sz w:val="28"/>
          <w:szCs w:val="28"/>
        </w:rPr>
        <w:t>Жуковский формулирует главную идею баллады словами: «Лучший друг нам в жизни сей вера в провиденье…»</w:t>
      </w:r>
      <w:proofErr w:type="gramStart"/>
      <w:r w:rsidRPr="008C1994">
        <w:rPr>
          <w:spacing w:val="-8"/>
          <w:sz w:val="28"/>
          <w:szCs w:val="28"/>
        </w:rPr>
        <w:t>.Ч</w:t>
      </w:r>
      <w:proofErr w:type="gramEnd"/>
      <w:r w:rsidRPr="008C1994">
        <w:rPr>
          <w:spacing w:val="-8"/>
          <w:sz w:val="28"/>
          <w:szCs w:val="28"/>
        </w:rPr>
        <w:t>то вы можете на это сказать?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Ученик: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2"/>
          <w:sz w:val="28"/>
          <w:szCs w:val="28"/>
        </w:rPr>
      </w:pPr>
      <w:r w:rsidRPr="008C1994">
        <w:rPr>
          <w:spacing w:val="-2"/>
          <w:sz w:val="28"/>
          <w:szCs w:val="28"/>
        </w:rPr>
        <w:t>Может быть, автор хотел нам сказать, что жизнь на земле кратковременна, а настоящее и вечное – в загробном мире.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Совершенно верно. Заканчивает свою балладу Жуковский прекрасным финалом: торжеством любви над смертью.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i/>
          <w:sz w:val="28"/>
          <w:szCs w:val="28"/>
        </w:rPr>
        <w:t>Звучит романтическая классическая музыка.</w:t>
      </w:r>
    </w:p>
    <w:p w:rsidR="008C1994" w:rsidRPr="008C1994" w:rsidRDefault="008C1994" w:rsidP="008C1994">
      <w:pPr>
        <w:pStyle w:val="2"/>
        <w:ind w:left="0"/>
        <w:jc w:val="both"/>
        <w:rPr>
          <w:sz w:val="28"/>
          <w:szCs w:val="28"/>
        </w:rPr>
      </w:pPr>
    </w:p>
    <w:p w:rsidR="008C1994" w:rsidRPr="008C1994" w:rsidRDefault="008C1994" w:rsidP="008C1994">
      <w:pPr>
        <w:pStyle w:val="2"/>
        <w:ind w:left="0"/>
        <w:jc w:val="both"/>
        <w:rPr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Подружка Светланы</w:t>
      </w:r>
      <w:r w:rsidRPr="008C1994">
        <w:rPr>
          <w:i/>
          <w:sz w:val="28"/>
          <w:szCs w:val="28"/>
        </w:rPr>
        <w:t>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Села (тяжко ноет грудь)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Под окном Светлана;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Из окна широкий путь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proofErr w:type="gramStart"/>
      <w:r w:rsidRPr="008C1994">
        <w:rPr>
          <w:sz w:val="28"/>
          <w:szCs w:val="28"/>
        </w:rPr>
        <w:t>Виден</w:t>
      </w:r>
      <w:proofErr w:type="gramEnd"/>
      <w:r w:rsidRPr="008C1994">
        <w:rPr>
          <w:sz w:val="28"/>
          <w:szCs w:val="28"/>
        </w:rPr>
        <w:t xml:space="preserve"> сквозь тумана;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Снег на солнышке блестит,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Пар алеет тонкий…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Чу!.. в дали пустой гремит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Колокольчик звонкий;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На дороге снежный прах;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Мчат, как будто на крылах,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Санки кони рьяны;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Ближе; вот уж у ворот;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Статный гость к крыльцу идет…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Кто?.. Жених Светланы.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Что же твой, Светлана, сон,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Прорицатель муки?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Друг с тобой; все тот же он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опыте разлуки;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Та ж любовь в его очах,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Те ж приятны взоры;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Те ж на сладостных устах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Милы разговоры.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Отворяйся ж, божий храм;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Вы летите к небесам,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Верные обеты;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Соберитесь, стар и млад;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Сдвинув звонки чаши, в лад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Пойте: </w:t>
      </w:r>
      <w:proofErr w:type="spellStart"/>
      <w:r w:rsidRPr="008C1994">
        <w:rPr>
          <w:sz w:val="28"/>
          <w:szCs w:val="28"/>
        </w:rPr>
        <w:t>многи</w:t>
      </w:r>
      <w:proofErr w:type="spellEnd"/>
      <w:r w:rsidRPr="008C1994">
        <w:rPr>
          <w:sz w:val="28"/>
          <w:szCs w:val="28"/>
        </w:rPr>
        <w:t xml:space="preserve"> </w:t>
      </w:r>
      <w:proofErr w:type="spellStart"/>
      <w:r w:rsidRPr="008C1994">
        <w:rPr>
          <w:sz w:val="28"/>
          <w:szCs w:val="28"/>
        </w:rPr>
        <w:t>леты</w:t>
      </w:r>
      <w:proofErr w:type="spellEnd"/>
      <w:r w:rsidRPr="008C1994">
        <w:rPr>
          <w:sz w:val="28"/>
          <w:szCs w:val="28"/>
        </w:rPr>
        <w:t>!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lastRenderedPageBreak/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pacing w:val="-6"/>
          <w:sz w:val="28"/>
          <w:szCs w:val="28"/>
        </w:rPr>
      </w:pPr>
      <w:r w:rsidRPr="008C1994">
        <w:rPr>
          <w:spacing w:val="-6"/>
          <w:sz w:val="28"/>
          <w:szCs w:val="28"/>
        </w:rPr>
        <w:t>Счастливый конец! Мы видим, что народный колорит присутствует в балладе с первых и до последних строк. Как говорится, она «Русью дышит». Но какие чудесные строки дарит нам Василий Андреевич после финала! Последние строчки особенно колоритны.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Ученик: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Улыбнись, моя краса,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На мою балладу;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 ней большие чудеса,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Очень мало складу.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 xml:space="preserve">Взором </w:t>
      </w:r>
      <w:proofErr w:type="gramStart"/>
      <w:r w:rsidRPr="008C1994">
        <w:rPr>
          <w:sz w:val="28"/>
          <w:szCs w:val="28"/>
        </w:rPr>
        <w:t>счастливый</w:t>
      </w:r>
      <w:proofErr w:type="gramEnd"/>
      <w:r w:rsidRPr="008C1994">
        <w:rPr>
          <w:sz w:val="28"/>
          <w:szCs w:val="28"/>
        </w:rPr>
        <w:t xml:space="preserve"> твоим,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Не хочу и славы;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Слава – нас учили – дым;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Свет – судья лукавый.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Вот баллады толк моей: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«Лучший друг нам в жизни сей –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Вера в провиденье.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Благ зиждителя закон: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Здесь несчастье – лживый сон;</w:t>
      </w:r>
    </w:p>
    <w:p w:rsidR="008C1994" w:rsidRPr="008C1994" w:rsidRDefault="008C1994" w:rsidP="008C1994">
      <w:pPr>
        <w:pStyle w:val="2"/>
        <w:ind w:left="720"/>
        <w:jc w:val="both"/>
        <w:rPr>
          <w:sz w:val="28"/>
          <w:szCs w:val="28"/>
        </w:rPr>
      </w:pPr>
      <w:r w:rsidRPr="008C1994">
        <w:rPr>
          <w:sz w:val="28"/>
          <w:szCs w:val="28"/>
        </w:rPr>
        <w:t>Счастье – пробужденье».</w:t>
      </w:r>
    </w:p>
    <w:p w:rsidR="008C1994" w:rsidRPr="008C1994" w:rsidRDefault="008C1994" w:rsidP="008C1994">
      <w:pPr>
        <w:pStyle w:val="2"/>
        <w:ind w:left="0"/>
        <w:jc w:val="both"/>
        <w:rPr>
          <w:b/>
          <w:i/>
          <w:sz w:val="28"/>
          <w:szCs w:val="28"/>
        </w:rPr>
      </w:pPr>
      <w:r w:rsidRPr="008C1994">
        <w:rPr>
          <w:b/>
          <w:i/>
          <w:sz w:val="28"/>
          <w:szCs w:val="28"/>
        </w:rPr>
        <w:t>Учитель:</w:t>
      </w:r>
    </w:p>
    <w:p w:rsidR="008C1994" w:rsidRPr="008C1994" w:rsidRDefault="008C1994" w:rsidP="008C1994">
      <w:pPr>
        <w:pStyle w:val="2"/>
        <w:ind w:left="0" w:firstLine="720"/>
        <w:jc w:val="both"/>
        <w:rPr>
          <w:sz w:val="28"/>
          <w:szCs w:val="28"/>
        </w:rPr>
      </w:pPr>
      <w:r w:rsidRPr="008C1994">
        <w:rPr>
          <w:spacing w:val="-4"/>
          <w:sz w:val="28"/>
          <w:szCs w:val="28"/>
        </w:rPr>
        <w:t xml:space="preserve">Сегодня мы окунулись в Россию девятнадцатого века. Благодаря произведениям Василия Андреевича Жуковского, мы ощущаем душевное благородство, патриотизм, торжество </w:t>
      </w:r>
      <w:r w:rsidRPr="008C1994">
        <w:rPr>
          <w:sz w:val="28"/>
          <w:szCs w:val="28"/>
        </w:rPr>
        <w:t xml:space="preserve">справедливости и любви. Имя его </w:t>
      </w:r>
      <w:proofErr w:type="gramStart"/>
      <w:r w:rsidRPr="008C1994">
        <w:rPr>
          <w:sz w:val="28"/>
          <w:szCs w:val="28"/>
        </w:rPr>
        <w:t>живет</w:t>
      </w:r>
      <w:proofErr w:type="gramEnd"/>
      <w:r w:rsidRPr="008C1994">
        <w:rPr>
          <w:sz w:val="28"/>
          <w:szCs w:val="28"/>
        </w:rPr>
        <w:t xml:space="preserve"> и будет жить долго благодаря произведениям словесной живописи, природе и культуре, красоте и музыке его слова. Не зря А.С. Пушкин сказал пророческие слова: «Его стихов пленительная сладость</w:t>
      </w:r>
      <w:proofErr w:type="gramStart"/>
      <w:r w:rsidRPr="008C1994">
        <w:rPr>
          <w:sz w:val="28"/>
          <w:szCs w:val="28"/>
        </w:rPr>
        <w:t xml:space="preserve"> П</w:t>
      </w:r>
      <w:proofErr w:type="gramEnd"/>
      <w:r w:rsidRPr="008C1994">
        <w:rPr>
          <w:sz w:val="28"/>
          <w:szCs w:val="28"/>
        </w:rPr>
        <w:t>ройдет веков завистливую даль».</w:t>
      </w:r>
    </w:p>
    <w:p w:rsidR="00C33ED2" w:rsidRPr="008C1994" w:rsidRDefault="00C33ED2">
      <w:pPr>
        <w:rPr>
          <w:sz w:val="28"/>
          <w:szCs w:val="28"/>
        </w:rPr>
      </w:pPr>
    </w:p>
    <w:sectPr w:rsidR="00C33ED2" w:rsidRPr="008C1994" w:rsidSect="00C3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76" w:rsidRDefault="008C1994" w:rsidP="004400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876" w:rsidRDefault="008C199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94"/>
    <w:rsid w:val="008C1994"/>
    <w:rsid w:val="00C3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C1994"/>
    <w:pPr>
      <w:ind w:left="142"/>
    </w:pPr>
  </w:style>
  <w:style w:type="character" w:customStyle="1" w:styleId="20">
    <w:name w:val="Основной текст с отступом 2 Знак"/>
    <w:basedOn w:val="a0"/>
    <w:link w:val="2"/>
    <w:rsid w:val="008C1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8C19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19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1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2013-03-07T15:49:00Z</dcterms:created>
  <dcterms:modified xsi:type="dcterms:W3CDTF">2013-03-07T15:50:00Z</dcterms:modified>
</cp:coreProperties>
</file>