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4" w:rsidRPr="004405F2" w:rsidRDefault="00707174" w:rsidP="00707174">
      <w:pPr>
        <w:jc w:val="center"/>
        <w:rPr>
          <w:b/>
        </w:rPr>
      </w:pPr>
      <w:r w:rsidRPr="004405F2">
        <w:rPr>
          <w:b/>
        </w:rPr>
        <w:t>Формы и методы организации самостоятельной  деятельности учащихся</w:t>
      </w:r>
    </w:p>
    <w:p w:rsidR="00707174" w:rsidRPr="004405F2" w:rsidRDefault="00707174" w:rsidP="00707174">
      <w:pPr>
        <w:ind w:firstLine="708"/>
        <w:jc w:val="both"/>
      </w:pPr>
    </w:p>
    <w:p w:rsidR="00707174" w:rsidRPr="004405F2" w:rsidRDefault="00707174" w:rsidP="00707174">
      <w:pPr>
        <w:ind w:firstLine="708"/>
        <w:jc w:val="both"/>
      </w:pPr>
      <w:r w:rsidRPr="004405F2">
        <w:t>В современных условиях, когда объем необходимых для человека знаний резко и быстро возрастает, уже невозможно делать ставку на усвоение определенной суммы фактов. Важно прививать умение самостоятельно пополнять свои знания, ориентироваться в стремительном потоке научной информации. В связи с этим перед педагогической наукой стоит задачи обновления содержания школьного образования, совершенствования форм организации учебного процесса, методов и средств обучения.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В своей работе стараюсь изжить устаревший взгляд на самостоятельную работу как на работу, связанную исключительно с закреплением, повторением изученного и контролем за усвоением.  Использую разнообразные виды самостоятельной работы для активизации учебной деятельности школьников, воспитания у них активности, самостоятельности мышления, умения применять знания в процессе обучения.  Применяю чаще других такие приемы – это дидактическая игра, работа с книгой, лекция, семинар, обучающая самостоятельная работа, тестирование, творческая работа и др. </w:t>
      </w:r>
    </w:p>
    <w:p w:rsidR="00707174" w:rsidRPr="004405F2" w:rsidRDefault="00707174" w:rsidP="00707174">
      <w:pPr>
        <w:ind w:firstLine="708"/>
        <w:jc w:val="both"/>
      </w:pPr>
      <w:r w:rsidRPr="004405F2">
        <w:t>Ведущую роль в моей практике занимают следующие виды обучающих самостоятельных работ: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1. Самостоятельная работа с предварительным разбором.</w:t>
      </w:r>
      <w:r w:rsidRPr="004405F2">
        <w:t xml:space="preserve"> Дается подробный разбор задачи или упражнения со всеми теоретическими обоснованиями. Затем для самостоятельной работы предлагается сначала подобная задача, затем задание с усложненным элементом.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2. Решение задач с последующей проверкой.</w:t>
      </w:r>
      <w:r w:rsidRPr="004405F2">
        <w:t xml:space="preserve"> Ученики выполняют задание самостоятельно, затем проверяют свою работу по показываемому им образцу, при этом учитель поэтапно выясняет осмысленность решения путем постановки соответствующих вопросов.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3. Математические диктанты</w:t>
      </w:r>
      <w:r w:rsidRPr="004405F2">
        <w:t xml:space="preserve"> с самопроверкой или взаимопроверкой.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4. Самостоятельная работа с показом.</w:t>
      </w:r>
      <w:r w:rsidRPr="004405F2">
        <w:t xml:space="preserve"> Такая работа позволяет учащимся не только увидеть, как надо решать данную задачу, но самостоятельно установить логические связи между увиденным и тем, что надо сделать.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5. Работа по заданному алгоритму</w:t>
      </w:r>
      <w:r w:rsidRPr="004405F2">
        <w:t xml:space="preserve"> приучает учащихся к четкому, последовательному выполнению задания, целенаправленно организует мыслительную деятельность учащихся.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6. Проведение семинара</w:t>
      </w:r>
      <w:r w:rsidRPr="004405F2">
        <w:t xml:space="preserve"> требует предварительной подготовки. Класс разбивается на 2 группы, причем  в каждую группу включается хотя бы один хорошо подготовленный учащийся. Каждой группе дается задание по одному заданию (текст учебника, примеры из учебника и подбор одного дополнительного упражнения из дополнительной литературы). Представители групп подробно разбирают упражнения, затем из предложенных заданий составляется самостоятельная работа, которую выполняет весь класс..</w:t>
      </w:r>
    </w:p>
    <w:p w:rsidR="00707174" w:rsidRPr="004405F2" w:rsidRDefault="00707174" w:rsidP="00707174">
      <w:pPr>
        <w:jc w:val="both"/>
      </w:pPr>
      <w:r w:rsidRPr="004405F2">
        <w:rPr>
          <w:i/>
        </w:rPr>
        <w:t>7. Урок – лекция</w:t>
      </w:r>
      <w:r w:rsidRPr="004405F2">
        <w:t xml:space="preserve"> позволяет дать материал крупным блоком («Прогрессии», уроки итогового повторения).</w:t>
      </w:r>
    </w:p>
    <w:p w:rsidR="00707174" w:rsidRPr="004405F2" w:rsidRDefault="00707174" w:rsidP="00707174">
      <w:pPr>
        <w:jc w:val="both"/>
      </w:pPr>
      <w:r w:rsidRPr="004405F2">
        <w:tab/>
        <w:t xml:space="preserve">Опыт показывает, что часть учащихся даже к моменту окончания школы не владеет самыми элементарными навыками </w:t>
      </w:r>
      <w:r w:rsidRPr="004405F2">
        <w:rPr>
          <w:i/>
        </w:rPr>
        <w:t>работы с книгой</w:t>
      </w:r>
      <w:r w:rsidRPr="004405F2">
        <w:t xml:space="preserve">: не умеет пользоваться с оглавлением, предметным указателем, аннотацией. Большие трудности испытывают они в составлении плана, тезисов, конспекта статьи. Зачастую при подготовке домашних заданий ученики просматривают только те краткие записи, которые сделаны под диктовку учителя на уроке или переписаны с доски. </w:t>
      </w:r>
    </w:p>
    <w:p w:rsidR="00707174" w:rsidRPr="004405F2" w:rsidRDefault="00707174" w:rsidP="00707174">
      <w:pPr>
        <w:ind w:firstLine="708"/>
        <w:jc w:val="both"/>
      </w:pPr>
      <w:r w:rsidRPr="004405F2">
        <w:t>В старших классах  при работе с книгой даю план по конкретной теме, чтобы обратить внимание учащихся на самое главное в прочитанном,  и учащиеся самостоятельно пишут конспект (что часто происходит на уроках физики).</w:t>
      </w:r>
    </w:p>
    <w:p w:rsidR="00707174" w:rsidRPr="004405F2" w:rsidRDefault="00707174" w:rsidP="00707174">
      <w:pPr>
        <w:ind w:firstLine="708"/>
        <w:jc w:val="both"/>
      </w:pPr>
      <w:r w:rsidRPr="004405F2">
        <w:t>Работа над сообщениями, докладами учит обобщению изученного, отбору наиболее существенного материала. В этом виде самостоятельной работы сливаются обучающий и контролирующий процессы.</w:t>
      </w:r>
    </w:p>
    <w:p w:rsidR="00707174" w:rsidRPr="004405F2" w:rsidRDefault="00707174" w:rsidP="00707174">
      <w:pPr>
        <w:ind w:firstLine="708"/>
        <w:jc w:val="both"/>
      </w:pPr>
      <w:r w:rsidRPr="004405F2">
        <w:rPr>
          <w:i/>
        </w:rPr>
        <w:lastRenderedPageBreak/>
        <w:t>Метод комментирования</w:t>
      </w:r>
      <w:r w:rsidRPr="004405F2">
        <w:t xml:space="preserve"> включает в себя все виды памяти – зрительную, слуховую, моторную. Кроме того увеличивается доля разговорной речи на уроке, т. е. комментирование позволяет обучая контролировать.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Одним из видов проверочной самостоятельной работы является </w:t>
      </w:r>
      <w:r w:rsidRPr="004405F2">
        <w:rPr>
          <w:i/>
        </w:rPr>
        <w:t>сквозная контрольная работа.</w:t>
      </w:r>
      <w:r w:rsidRPr="004405F2">
        <w:t xml:space="preserve"> В начале работы  дается всем учащимся дается карточка с простой задачей. Решив ее, учащийся берет следующую. Степень сложности увеличивается с каждым следующим заданием.</w:t>
      </w:r>
    </w:p>
    <w:p w:rsidR="00707174" w:rsidRPr="004405F2" w:rsidRDefault="00707174" w:rsidP="00707174">
      <w:pPr>
        <w:ind w:firstLine="708"/>
        <w:jc w:val="both"/>
        <w:rPr>
          <w:i/>
        </w:rPr>
      </w:pPr>
      <w:r w:rsidRPr="004405F2">
        <w:t xml:space="preserve">При заключительном повторении практикую применение </w:t>
      </w:r>
      <w:r w:rsidRPr="004405F2">
        <w:rPr>
          <w:i/>
        </w:rPr>
        <w:t>тестов.</w:t>
      </w:r>
    </w:p>
    <w:p w:rsidR="00707174" w:rsidRPr="004405F2" w:rsidRDefault="00707174" w:rsidP="00707174">
      <w:pPr>
        <w:jc w:val="both"/>
        <w:rPr>
          <w:b/>
        </w:rPr>
      </w:pPr>
      <w:r w:rsidRPr="004405F2">
        <w:rPr>
          <w:b/>
        </w:rPr>
        <w:t xml:space="preserve"> План по теме «Последовательность» в 9 классе:</w:t>
      </w:r>
    </w:p>
    <w:p w:rsidR="00707174" w:rsidRPr="004405F2" w:rsidRDefault="00707174" w:rsidP="00707174">
      <w:pPr>
        <w:ind w:firstLine="708"/>
        <w:jc w:val="both"/>
      </w:pPr>
      <w:r w:rsidRPr="004405F2">
        <w:t>1. Примеры последовательности.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2. Определение последовательности. </w:t>
      </w:r>
    </w:p>
    <w:p w:rsidR="00707174" w:rsidRPr="004405F2" w:rsidRDefault="00707174" w:rsidP="00707174">
      <w:pPr>
        <w:ind w:firstLine="708"/>
        <w:jc w:val="both"/>
      </w:pPr>
      <w:r w:rsidRPr="004405F2">
        <w:t>3. Область определения последовательности.</w:t>
      </w:r>
    </w:p>
    <w:p w:rsidR="00707174" w:rsidRPr="004405F2" w:rsidRDefault="00707174" w:rsidP="00707174">
      <w:pPr>
        <w:ind w:firstLine="708"/>
        <w:jc w:val="both"/>
      </w:pPr>
      <w:r w:rsidRPr="004405F2">
        <w:t>4. Бесконечная последовательность.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5. Обозначение членов последовательности. </w:t>
      </w:r>
    </w:p>
    <w:p w:rsidR="00707174" w:rsidRPr="004405F2" w:rsidRDefault="00707174" w:rsidP="00707174">
      <w:pPr>
        <w:ind w:firstLine="708"/>
        <w:jc w:val="both"/>
      </w:pPr>
      <w:r w:rsidRPr="004405F2">
        <w:t>6. Обозначение последовательности.</w:t>
      </w:r>
    </w:p>
    <w:p w:rsidR="00707174" w:rsidRPr="004405F2" w:rsidRDefault="00707174" w:rsidP="00707174">
      <w:pPr>
        <w:ind w:firstLine="708"/>
        <w:jc w:val="both"/>
      </w:pPr>
      <w:r w:rsidRPr="004405F2">
        <w:t>7. Возрастающая последовательность.</w:t>
      </w:r>
    </w:p>
    <w:p w:rsidR="00707174" w:rsidRPr="004405F2" w:rsidRDefault="00707174" w:rsidP="00707174">
      <w:pPr>
        <w:ind w:firstLine="708"/>
        <w:jc w:val="both"/>
      </w:pPr>
      <w:r w:rsidRPr="004405F2">
        <w:t>8. Убывающая  последовательность.</w:t>
      </w:r>
    </w:p>
    <w:p w:rsidR="00707174" w:rsidRPr="004405F2" w:rsidRDefault="00707174" w:rsidP="00707174">
      <w:pPr>
        <w:ind w:firstLine="708"/>
        <w:jc w:val="both"/>
      </w:pPr>
      <w:r w:rsidRPr="004405F2">
        <w:t>9. Постоянная последовательность.</w:t>
      </w:r>
    </w:p>
    <w:p w:rsidR="00707174" w:rsidRPr="004405F2" w:rsidRDefault="00707174" w:rsidP="00707174">
      <w:pPr>
        <w:jc w:val="both"/>
      </w:pPr>
      <w:r>
        <w:rPr>
          <w:b/>
        </w:rPr>
        <w:t>П</w:t>
      </w:r>
      <w:r w:rsidRPr="004405F2">
        <w:rPr>
          <w:b/>
        </w:rPr>
        <w:t>амят</w:t>
      </w:r>
      <w:r>
        <w:rPr>
          <w:b/>
        </w:rPr>
        <w:t>ка</w:t>
      </w:r>
      <w:r w:rsidRPr="004405F2">
        <w:rPr>
          <w:b/>
        </w:rPr>
        <w:t xml:space="preserve"> по работе с книгой:</w:t>
      </w:r>
    </w:p>
    <w:p w:rsidR="00707174" w:rsidRPr="004405F2" w:rsidRDefault="00707174" w:rsidP="00707174">
      <w:pPr>
        <w:ind w:firstLine="708"/>
        <w:jc w:val="both"/>
      </w:pPr>
      <w:r w:rsidRPr="004405F2">
        <w:t>1. Открой учебник и по оглавлению найди нужный пункт.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2. При первом чтении выделяй главные мысли. </w:t>
      </w:r>
    </w:p>
    <w:p w:rsidR="00707174" w:rsidRPr="004405F2" w:rsidRDefault="00707174" w:rsidP="00707174">
      <w:pPr>
        <w:ind w:firstLine="708"/>
        <w:jc w:val="both"/>
      </w:pPr>
      <w:r w:rsidRPr="004405F2">
        <w:t>3. Не пропускай ни одного незнакомого слова.</w:t>
      </w:r>
    </w:p>
    <w:p w:rsidR="00707174" w:rsidRPr="004405F2" w:rsidRDefault="00707174" w:rsidP="00707174">
      <w:pPr>
        <w:ind w:firstLine="708"/>
        <w:jc w:val="both"/>
      </w:pPr>
      <w:r w:rsidRPr="004405F2">
        <w:t xml:space="preserve">4. При повторном чтении составь план прочитанного. </w:t>
      </w:r>
    </w:p>
    <w:p w:rsidR="00707174" w:rsidRPr="004405F2" w:rsidRDefault="00707174" w:rsidP="00707174">
      <w:pPr>
        <w:ind w:firstLine="708"/>
        <w:jc w:val="both"/>
      </w:pPr>
      <w:r w:rsidRPr="004405F2">
        <w:t>5. По составленному плану попробуй составить рассказ о прочитанном.</w:t>
      </w:r>
    </w:p>
    <w:p w:rsidR="00707174" w:rsidRPr="004405F2" w:rsidRDefault="00707174" w:rsidP="00707174">
      <w:pPr>
        <w:ind w:firstLine="708"/>
        <w:jc w:val="both"/>
      </w:pPr>
      <w:r w:rsidRPr="004405F2">
        <w:t>6. Запиши в тетрадь тему, главные мысли и иллюстрирующие их примеры.</w:t>
      </w:r>
      <w:r w:rsidRPr="004405F2">
        <w:tab/>
        <w:t xml:space="preserve"> </w:t>
      </w:r>
    </w:p>
    <w:sectPr w:rsidR="00707174" w:rsidRPr="004405F2" w:rsidSect="00493E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B0" w:rsidRDefault="00F577B0" w:rsidP="00707174">
      <w:r>
        <w:separator/>
      </w:r>
    </w:p>
  </w:endnote>
  <w:endnote w:type="continuationSeparator" w:id="1">
    <w:p w:rsidR="00F577B0" w:rsidRDefault="00F577B0" w:rsidP="0070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74" w:rsidRDefault="0070717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Актемерова Светлана Ардалионовна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707174">
        <w:rPr>
          <w:rFonts w:asciiTheme="majorHAnsi" w:hAnsiTheme="majorHAnsi"/>
          <w:noProof/>
        </w:rPr>
        <w:t>1</w:t>
      </w:r>
    </w:fldSimple>
  </w:p>
  <w:p w:rsidR="00707174" w:rsidRDefault="00707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B0" w:rsidRDefault="00F577B0" w:rsidP="00707174">
      <w:r>
        <w:separator/>
      </w:r>
    </w:p>
  </w:footnote>
  <w:footnote w:type="continuationSeparator" w:id="1">
    <w:p w:rsidR="00F577B0" w:rsidRDefault="00F577B0" w:rsidP="0070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74"/>
    <w:rsid w:val="00493EFB"/>
    <w:rsid w:val="00707174"/>
    <w:rsid w:val="00F5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2012-09-13T10:19:00Z</dcterms:created>
  <dcterms:modified xsi:type="dcterms:W3CDTF">2012-09-13T10:21:00Z</dcterms:modified>
</cp:coreProperties>
</file>