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B3" w:rsidRDefault="004960B3" w:rsidP="004960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ФБГОУ ВПО СГУ им. Н.Г. Чернышевского</w:t>
      </w:r>
    </w:p>
    <w:p w:rsidR="004960B3" w:rsidRDefault="004960B3" w:rsidP="00E84B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ИДПО</w:t>
      </w:r>
    </w:p>
    <w:p w:rsidR="004960B3" w:rsidRDefault="004960B3" w:rsidP="004960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 ПО ПРОГРАММЕ</w:t>
      </w:r>
    </w:p>
    <w:p w:rsidR="004960B3" w:rsidRDefault="004960B3" w:rsidP="004960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«Федеральные государственные образовательные стандарты</w:t>
      </w:r>
    </w:p>
    <w:p w:rsidR="004960B3" w:rsidRDefault="004960B3" w:rsidP="004960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начального и основного общего образования: содержание и </w:t>
      </w:r>
    </w:p>
    <w:p w:rsidR="004960B3" w:rsidRDefault="004960B3" w:rsidP="004960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реализации (начального образования)»</w:t>
      </w:r>
    </w:p>
    <w:p w:rsidR="004960B3" w:rsidRDefault="004960B3" w:rsidP="004960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0B3" w:rsidRDefault="004960B3" w:rsidP="004960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0B3" w:rsidRDefault="004960B3" w:rsidP="00E84BE7">
      <w:pPr>
        <w:rPr>
          <w:rFonts w:ascii="Times New Roman" w:hAnsi="Times New Roman" w:cs="Times New Roman"/>
          <w:sz w:val="28"/>
          <w:szCs w:val="28"/>
        </w:rPr>
      </w:pPr>
    </w:p>
    <w:p w:rsidR="004960B3" w:rsidRPr="00E84BE7" w:rsidRDefault="004960B3" w:rsidP="00496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BE7">
        <w:rPr>
          <w:rFonts w:ascii="Times New Roman" w:hAnsi="Times New Roman" w:cs="Times New Roman"/>
          <w:sz w:val="28"/>
          <w:szCs w:val="28"/>
        </w:rPr>
        <w:t>Выпускная квалификационная работа на тему</w:t>
      </w:r>
      <w:r w:rsidR="00E84BE7">
        <w:rPr>
          <w:rFonts w:ascii="Times New Roman" w:hAnsi="Times New Roman" w:cs="Times New Roman"/>
          <w:sz w:val="28"/>
          <w:szCs w:val="28"/>
        </w:rPr>
        <w:t>:</w:t>
      </w:r>
    </w:p>
    <w:p w:rsidR="004960B3" w:rsidRPr="00E84BE7" w:rsidRDefault="004960B3" w:rsidP="004960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BE7">
        <w:rPr>
          <w:rFonts w:ascii="Times New Roman" w:hAnsi="Times New Roman" w:cs="Times New Roman"/>
          <w:b/>
          <w:sz w:val="32"/>
          <w:szCs w:val="32"/>
        </w:rPr>
        <w:t>«</w:t>
      </w:r>
      <w:r w:rsidR="00E84BE7" w:rsidRPr="00E84BE7">
        <w:rPr>
          <w:rFonts w:ascii="Times New Roman" w:hAnsi="Times New Roman" w:cs="Times New Roman"/>
          <w:b/>
          <w:sz w:val="32"/>
          <w:szCs w:val="32"/>
        </w:rPr>
        <w:t>Развитие читательских интересов</w:t>
      </w:r>
      <w:r w:rsidRPr="00E84BE7">
        <w:rPr>
          <w:rFonts w:ascii="Times New Roman" w:hAnsi="Times New Roman" w:cs="Times New Roman"/>
          <w:b/>
          <w:sz w:val="32"/>
          <w:szCs w:val="32"/>
        </w:rPr>
        <w:t xml:space="preserve"> младших школьников</w:t>
      </w:r>
    </w:p>
    <w:p w:rsidR="00E84BE7" w:rsidRDefault="00E84BE7" w:rsidP="004960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BE7">
        <w:rPr>
          <w:rFonts w:ascii="Times New Roman" w:hAnsi="Times New Roman" w:cs="Times New Roman"/>
          <w:b/>
          <w:sz w:val="32"/>
          <w:szCs w:val="32"/>
        </w:rPr>
        <w:t>в рамках урочной и внеурочной деятельности»</w:t>
      </w:r>
    </w:p>
    <w:p w:rsidR="00E84BE7" w:rsidRDefault="00E84BE7" w:rsidP="004960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4BE7" w:rsidRDefault="00E84BE7" w:rsidP="004960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4BE7" w:rsidRDefault="00E84BE7" w:rsidP="004960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4BE7" w:rsidRDefault="00E84BE7" w:rsidP="00E84B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4BE7" w:rsidRDefault="00E84BE7" w:rsidP="00E84B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4BE7" w:rsidRPr="00E84BE7" w:rsidRDefault="00E84BE7" w:rsidP="00E84BE7">
      <w:pPr>
        <w:jc w:val="right"/>
        <w:rPr>
          <w:rFonts w:ascii="Times New Roman" w:hAnsi="Times New Roman" w:cs="Times New Roman"/>
          <w:sz w:val="28"/>
          <w:szCs w:val="28"/>
        </w:rPr>
      </w:pPr>
      <w:r w:rsidRPr="00E84BE7">
        <w:rPr>
          <w:rFonts w:ascii="Times New Roman" w:hAnsi="Times New Roman" w:cs="Times New Roman"/>
          <w:sz w:val="28"/>
          <w:szCs w:val="28"/>
        </w:rPr>
        <w:t>Выполнила слушатель 3 группы</w:t>
      </w:r>
    </w:p>
    <w:p w:rsidR="00E84BE7" w:rsidRDefault="00E84BE7" w:rsidP="00E84BE7">
      <w:pPr>
        <w:jc w:val="right"/>
        <w:rPr>
          <w:rFonts w:ascii="Times New Roman" w:hAnsi="Times New Roman" w:cs="Times New Roman"/>
          <w:sz w:val="28"/>
          <w:szCs w:val="28"/>
        </w:rPr>
      </w:pPr>
      <w:r w:rsidRPr="00E84BE7">
        <w:rPr>
          <w:rFonts w:ascii="Times New Roman" w:hAnsi="Times New Roman" w:cs="Times New Roman"/>
          <w:sz w:val="28"/>
          <w:szCs w:val="28"/>
        </w:rPr>
        <w:t>Братухина Людмила Петровна</w:t>
      </w:r>
    </w:p>
    <w:p w:rsidR="00E84BE7" w:rsidRDefault="00E84BE7" w:rsidP="00E84BE7">
      <w:pPr>
        <w:rPr>
          <w:rFonts w:ascii="Times New Roman" w:hAnsi="Times New Roman" w:cs="Times New Roman"/>
          <w:sz w:val="28"/>
          <w:szCs w:val="28"/>
        </w:rPr>
      </w:pPr>
    </w:p>
    <w:p w:rsidR="00E84BE7" w:rsidRDefault="00E84BE7" w:rsidP="00E84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BE7" w:rsidRDefault="00E84BE7" w:rsidP="00E84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BE7" w:rsidRDefault="00E84BE7" w:rsidP="00E84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BE7" w:rsidRDefault="00E84BE7" w:rsidP="00E84B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</w:t>
      </w:r>
    </w:p>
    <w:p w:rsidR="00E84BE7" w:rsidRDefault="00E84BE7" w:rsidP="00E84B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E84BE7" w:rsidRDefault="00E84BE7" w:rsidP="00E84B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84BE7" w:rsidRDefault="00E84BE7" w:rsidP="00E84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BE7" w:rsidRDefault="00E84BE7" w:rsidP="00E84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BE7" w:rsidRDefault="00F4775E" w:rsidP="00BD4727">
      <w:pPr>
        <w:tabs>
          <w:tab w:val="left" w:pos="6828"/>
          <w:tab w:val="left" w:pos="8400"/>
        </w:tabs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C35B93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………………………………………………………………….    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5B93" w:rsidRDefault="00C35B93" w:rsidP="00C35B93">
      <w:pPr>
        <w:jc w:val="both"/>
        <w:rPr>
          <w:rFonts w:ascii="Times New Roman" w:hAnsi="Times New Roman" w:cs="Times New Roman"/>
          <w:sz w:val="28"/>
          <w:szCs w:val="28"/>
        </w:rPr>
      </w:pPr>
      <w:r w:rsidRPr="00C35B93">
        <w:rPr>
          <w:rFonts w:ascii="Times New Roman" w:hAnsi="Times New Roman" w:cs="Times New Roman"/>
          <w:sz w:val="28"/>
          <w:szCs w:val="28"/>
        </w:rPr>
        <w:t>Развитие читательских интересов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B93">
        <w:rPr>
          <w:rFonts w:ascii="Times New Roman" w:hAnsi="Times New Roman" w:cs="Times New Roman"/>
          <w:sz w:val="28"/>
          <w:szCs w:val="28"/>
        </w:rPr>
        <w:t>в рамках</w:t>
      </w:r>
    </w:p>
    <w:p w:rsidR="00BD4727" w:rsidRDefault="00C35B93" w:rsidP="00C35B93">
      <w:pPr>
        <w:jc w:val="both"/>
        <w:rPr>
          <w:rFonts w:ascii="Times New Roman" w:hAnsi="Times New Roman" w:cs="Times New Roman"/>
          <w:sz w:val="28"/>
          <w:szCs w:val="28"/>
        </w:rPr>
      </w:pPr>
      <w:r w:rsidRPr="00C35B93">
        <w:rPr>
          <w:rFonts w:ascii="Times New Roman" w:hAnsi="Times New Roman" w:cs="Times New Roman"/>
          <w:sz w:val="28"/>
          <w:szCs w:val="28"/>
        </w:rPr>
        <w:t xml:space="preserve"> урочной 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…………………………………..  </w:t>
      </w:r>
      <w:r w:rsidR="00BD4727">
        <w:rPr>
          <w:rFonts w:ascii="Times New Roman" w:hAnsi="Times New Roman" w:cs="Times New Roman"/>
          <w:sz w:val="28"/>
          <w:szCs w:val="28"/>
        </w:rPr>
        <w:tab/>
      </w:r>
      <w:r w:rsidR="00A12205">
        <w:rPr>
          <w:rFonts w:ascii="Times New Roman" w:hAnsi="Times New Roman" w:cs="Times New Roman"/>
          <w:sz w:val="28"/>
          <w:szCs w:val="28"/>
        </w:rPr>
        <w:t xml:space="preserve">   6</w:t>
      </w:r>
      <w:r w:rsidR="00F4775E">
        <w:rPr>
          <w:rFonts w:ascii="Times New Roman" w:hAnsi="Times New Roman" w:cs="Times New Roman"/>
          <w:sz w:val="28"/>
          <w:szCs w:val="28"/>
        </w:rPr>
        <w:tab/>
      </w:r>
    </w:p>
    <w:p w:rsidR="00BD4727" w:rsidRDefault="00BD4727" w:rsidP="00BD4727">
      <w:pPr>
        <w:tabs>
          <w:tab w:val="left" w:pos="6828"/>
        </w:tabs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727" w:rsidRDefault="00BD4727" w:rsidP="00BD4727">
      <w:pPr>
        <w:tabs>
          <w:tab w:val="left" w:pos="8400"/>
        </w:tabs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C35B93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………………………………………………………………...  </w:t>
      </w:r>
      <w:r w:rsidR="00A12205">
        <w:rPr>
          <w:rFonts w:ascii="Times New Roman" w:hAnsi="Times New Roman" w:cs="Times New Roman"/>
          <w:sz w:val="28"/>
          <w:szCs w:val="28"/>
        </w:rPr>
        <w:t xml:space="preserve">  18</w:t>
      </w:r>
      <w:r w:rsidR="00F4775E">
        <w:rPr>
          <w:rFonts w:ascii="Times New Roman" w:hAnsi="Times New Roman" w:cs="Times New Roman"/>
          <w:sz w:val="28"/>
          <w:szCs w:val="28"/>
        </w:rPr>
        <w:tab/>
      </w:r>
    </w:p>
    <w:p w:rsidR="00BD4727" w:rsidRDefault="00C35B93" w:rsidP="00BD4727">
      <w:pPr>
        <w:tabs>
          <w:tab w:val="left" w:pos="8400"/>
        </w:tabs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………………………………………………………..    </w:t>
      </w:r>
      <w:r w:rsidR="00A12205">
        <w:rPr>
          <w:rFonts w:ascii="Times New Roman" w:hAnsi="Times New Roman" w:cs="Times New Roman"/>
          <w:sz w:val="28"/>
          <w:szCs w:val="28"/>
        </w:rPr>
        <w:t>20</w:t>
      </w:r>
    </w:p>
    <w:p w:rsidR="00BD4727" w:rsidRDefault="00BD4727" w:rsidP="00BD4727">
      <w:pPr>
        <w:tabs>
          <w:tab w:val="left" w:pos="8400"/>
        </w:tabs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D4727" w:rsidRDefault="00BD4727" w:rsidP="00BD4727">
      <w:pPr>
        <w:tabs>
          <w:tab w:val="left" w:pos="8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4727" w:rsidRDefault="00BD4727" w:rsidP="00BD4727">
      <w:pPr>
        <w:tabs>
          <w:tab w:val="left" w:pos="8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4727" w:rsidRDefault="00BD4727" w:rsidP="00BD4727">
      <w:pPr>
        <w:tabs>
          <w:tab w:val="left" w:pos="8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4727" w:rsidRDefault="00BD4727" w:rsidP="00BD4727">
      <w:pPr>
        <w:tabs>
          <w:tab w:val="left" w:pos="8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4727" w:rsidRDefault="00BD4727" w:rsidP="00BD4727">
      <w:pPr>
        <w:tabs>
          <w:tab w:val="left" w:pos="8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4727" w:rsidRDefault="00BD4727" w:rsidP="00BD4727">
      <w:pPr>
        <w:tabs>
          <w:tab w:val="left" w:pos="8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4727" w:rsidRDefault="00BD4727" w:rsidP="00BD4727">
      <w:pPr>
        <w:tabs>
          <w:tab w:val="left" w:pos="8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4727" w:rsidRDefault="00BD4727" w:rsidP="00BD4727">
      <w:pPr>
        <w:tabs>
          <w:tab w:val="left" w:pos="8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4727" w:rsidRDefault="00BD4727" w:rsidP="00BD4727">
      <w:pPr>
        <w:tabs>
          <w:tab w:val="left" w:pos="8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4727" w:rsidRDefault="00BD4727" w:rsidP="00BD4727">
      <w:pPr>
        <w:tabs>
          <w:tab w:val="left" w:pos="8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4727" w:rsidRDefault="00BD4727" w:rsidP="00BD4727">
      <w:pPr>
        <w:tabs>
          <w:tab w:val="left" w:pos="8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4727" w:rsidRDefault="00BD4727" w:rsidP="00BD4727">
      <w:pPr>
        <w:tabs>
          <w:tab w:val="left" w:pos="8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2205" w:rsidRDefault="00A12205" w:rsidP="00A12205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</w:p>
    <w:p w:rsidR="00BD4727" w:rsidRDefault="00BD4727" w:rsidP="00A12205">
      <w:pPr>
        <w:tabs>
          <w:tab w:val="left" w:pos="8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F6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D7778" w:rsidRPr="003038CA" w:rsidRDefault="004D7778" w:rsidP="00A569F1">
      <w:pPr>
        <w:tabs>
          <w:tab w:val="left" w:pos="84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CA">
        <w:rPr>
          <w:rFonts w:ascii="Times New Roman" w:hAnsi="Times New Roman" w:cs="Times New Roman"/>
          <w:sz w:val="28"/>
          <w:szCs w:val="28"/>
        </w:rPr>
        <w:t>Сегодня читательская культура личности высоко оценивается мировым сообществом: 2003 – 2013 годы объявлены десятилетием грамотности.</w:t>
      </w:r>
    </w:p>
    <w:p w:rsidR="008C366C" w:rsidRPr="003038CA" w:rsidRDefault="008C366C" w:rsidP="00A569F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38CA">
        <w:rPr>
          <w:sz w:val="28"/>
          <w:szCs w:val="28"/>
        </w:rPr>
        <w:t xml:space="preserve">Однако в России, как и во многих странах мира, наблюдается снижение уровня читательской культуры населения. В результате огромного количества перемен в жизни общества за последние двадцать лет статус чтения, его роль, отношение к нему сильно меняется. </w:t>
      </w:r>
    </w:p>
    <w:p w:rsidR="008C366C" w:rsidRPr="003038CA" w:rsidRDefault="008C366C" w:rsidP="00A569F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38CA">
        <w:rPr>
          <w:sz w:val="28"/>
          <w:szCs w:val="28"/>
        </w:rPr>
        <w:t>Недавние исследования социологов "</w:t>
      </w:r>
      <w:proofErr w:type="spellStart"/>
      <w:proofErr w:type="gramStart"/>
      <w:r w:rsidRPr="003038CA">
        <w:rPr>
          <w:sz w:val="28"/>
          <w:szCs w:val="28"/>
        </w:rPr>
        <w:t>Левада-центра</w:t>
      </w:r>
      <w:proofErr w:type="spellEnd"/>
      <w:proofErr w:type="gramEnd"/>
      <w:r w:rsidRPr="003038CA">
        <w:rPr>
          <w:sz w:val="28"/>
          <w:szCs w:val="28"/>
        </w:rPr>
        <w:t xml:space="preserve">" свидетельствуют о том, что в России развиваются процессы "кризиса чтения". </w:t>
      </w:r>
    </w:p>
    <w:p w:rsidR="008C366C" w:rsidRPr="003038CA" w:rsidRDefault="008C366C" w:rsidP="00A569F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38CA">
        <w:rPr>
          <w:sz w:val="28"/>
          <w:szCs w:val="28"/>
        </w:rPr>
        <w:t xml:space="preserve">Результаты международного педагогического исследования PISA -2000 и PISA -2003 (ПИЗА-2000, ПИЗА-2003) говорят о сравнительно низком уровне читательской грамотности школьников, а также о постепенном понижении этого уровня в стране. </w:t>
      </w:r>
    </w:p>
    <w:p w:rsidR="009101CB" w:rsidRPr="003038CA" w:rsidRDefault="008C366C" w:rsidP="00A569F1">
      <w:pPr>
        <w:spacing w:after="0" w:line="360" w:lineRule="auto"/>
        <w:ind w:firstLine="709"/>
        <w:jc w:val="both"/>
        <w:rPr>
          <w:sz w:val="28"/>
          <w:szCs w:val="28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научных исследований говорят о том, что отношение человека к книге формируется в младшем школьном возрасте. Именно тогда решается вопрос, будет ли отношение читателя к книге активным или умеренно пассивным. Важно отметить и то, что в наши дни, когда школа переориентируется с развития памяти ребенка на развитие его мышления, роль книги неизмеримо возрастает.</w:t>
      </w:r>
      <w:r w:rsidR="009101CB" w:rsidRPr="003038CA">
        <w:rPr>
          <w:sz w:val="28"/>
          <w:szCs w:val="28"/>
        </w:rPr>
        <w:t xml:space="preserve"> </w:t>
      </w:r>
    </w:p>
    <w:p w:rsidR="00BD4727" w:rsidRPr="003038CA" w:rsidRDefault="009101CB" w:rsidP="00A569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hAnsi="Times New Roman" w:cs="Times New Roman"/>
          <w:sz w:val="28"/>
          <w:szCs w:val="28"/>
        </w:rPr>
        <w:t xml:space="preserve">Развивать интерес к чтению как устойчивую потребность надо с младшего школьного возраста, так как именно в этот период закладываются основные читательские умения и навыки. Только учитывая степень начитанности учащегося, его читательские пристрастия, действительные литературные наклонности можно педагогически умело формировать культуру чтения школьников. Читательские интересы во многом определяют личность человека, поэтому процесс формирования их у школьников </w:t>
      </w:r>
      <w:r w:rsidR="00C436B4" w:rsidRPr="003038CA">
        <w:rPr>
          <w:rFonts w:ascii="Times New Roman" w:hAnsi="Times New Roman" w:cs="Times New Roman"/>
          <w:sz w:val="28"/>
          <w:szCs w:val="28"/>
        </w:rPr>
        <w:t>рассматривается не только как педагогическая, психологическая, методическая, но и как социальная проблемы</w:t>
      </w:r>
      <w:r w:rsidRPr="003038CA">
        <w:rPr>
          <w:rFonts w:ascii="Times New Roman" w:hAnsi="Times New Roman" w:cs="Times New Roman"/>
          <w:sz w:val="28"/>
          <w:szCs w:val="28"/>
        </w:rPr>
        <w:t>.</w:t>
      </w:r>
    </w:p>
    <w:p w:rsidR="00E91DC6" w:rsidRPr="003038CA" w:rsidRDefault="00071006" w:rsidP="00A569F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13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Актуальность</w:t>
      </w:r>
      <w:r w:rsidRPr="0030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данной</w:t>
      </w:r>
      <w:r w:rsidR="008C366C" w:rsidRPr="0030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</w:t>
      </w:r>
      <w:r w:rsidR="005E0D84" w:rsidRPr="0030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8C366C" w:rsidRPr="0030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0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</w:t>
      </w:r>
      <w:r w:rsidR="005E0D84" w:rsidRPr="0030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30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том, что</w:t>
      </w:r>
      <w:r w:rsidR="005E0D84" w:rsidRPr="0030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366C" w:rsidRPr="0030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современном российском обществе в </w:t>
      </w:r>
      <w:r w:rsidR="005E0D84" w:rsidRPr="0030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время</w:t>
      </w:r>
      <w:r w:rsidR="008C366C" w:rsidRPr="0030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мало читают, предпочитая </w:t>
      </w:r>
      <w:r w:rsidR="008C366C" w:rsidRPr="0030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книге просмотр телепрограмм и видеофильмов, компьютерные игры, снижается их уровень грамотности. Идет процесс падения уровня читательской культуры во многих социальных группах детей.</w:t>
      </w:r>
      <w:r w:rsidR="00E91DC6" w:rsidRPr="0030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71006" w:rsidRDefault="00071006" w:rsidP="00A569F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Цель работы: </w:t>
      </w:r>
      <w:r w:rsidRPr="0030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выявить и изучить существующие проблемы современного детского чтения и предложить возможные пути их решения, и как развить читательский интерес младших школьников.</w:t>
      </w:r>
    </w:p>
    <w:p w:rsidR="003F043B" w:rsidRPr="003F043B" w:rsidRDefault="003F043B" w:rsidP="00A569F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0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исследования:</w:t>
      </w:r>
    </w:p>
    <w:p w:rsidR="003F043B" w:rsidRPr="003F043B" w:rsidRDefault="003F043B" w:rsidP="003F043B">
      <w:pPr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E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</w:t>
      </w:r>
      <w:r w:rsidRPr="003F0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методическую литературу с точки зрения возможностей решения поставленной проблемы;</w:t>
      </w:r>
    </w:p>
    <w:p w:rsidR="003F043B" w:rsidRPr="003F043B" w:rsidRDefault="003F043B" w:rsidP="003F043B">
      <w:pPr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путей развития интереса к книге и стремления к чтению;</w:t>
      </w:r>
    </w:p>
    <w:p w:rsidR="003F043B" w:rsidRPr="003F043B" w:rsidRDefault="003F043B" w:rsidP="003F043B">
      <w:pPr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привитие младшим школьникам навыков чтения;</w:t>
      </w:r>
    </w:p>
    <w:p w:rsidR="003F043B" w:rsidRPr="003F043B" w:rsidRDefault="003F043B" w:rsidP="003F043B">
      <w:pPr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родителям осознать ценность детского чтения как средства образования и воспитания школьников, вовлечь их в решение проблемы его поддержки.</w:t>
      </w:r>
    </w:p>
    <w:p w:rsidR="0033522C" w:rsidRPr="003038CA" w:rsidRDefault="0033522C" w:rsidP="00A569F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жалуются, что детей трудно заставить читать. Часто обращаются к педагогам за советом: как пробудить у ребенка интерес к чтению? Но как же заинтересовать ребенка книгой? Как научить ребенка любить книгу? </w:t>
      </w:r>
    </w:p>
    <w:p w:rsidR="005F43F4" w:rsidRPr="003038CA" w:rsidRDefault="0033522C" w:rsidP="00A569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любовь к книге не давалась с рождения. Так не бывает, чтобы ребёнок, придя в школу, овладев техникой чтения, полюбил книгу настолько, что она бы вошла в его жизнь, а самостоятельное чтение стало бы интересным.</w:t>
      </w:r>
    </w:p>
    <w:p w:rsidR="00B07AFB" w:rsidRPr="003038CA" w:rsidRDefault="00F4775E" w:rsidP="00B07A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ведь от их умения читать в дальнейшем зависит качество всего процесса обучения. </w:t>
      </w:r>
      <w:r w:rsidR="00EA165A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практика, если ребенок недостаточно хорошо читает, его грамотность оставляет желать лучшего, устная речь недостаточно развита.</w:t>
      </w:r>
      <w:r w:rsidR="00B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AFB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научившись хорошо читать, ребенок не сможет прочитать задачу по математике, овладеть материалом по курсу «Человек и мир» на должном уровне или без посторонней помощи.</w:t>
      </w:r>
      <w:r w:rsidR="00B0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AFB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подготовить </w:t>
      </w:r>
      <w:r w:rsidR="00B07AFB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реферат или </w:t>
      </w:r>
      <w:proofErr w:type="gramStart"/>
      <w:r w:rsidR="00B07AFB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proofErr w:type="gramEnd"/>
      <w:r w:rsidR="00B07AFB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какой либо теме для </w:t>
      </w:r>
      <w:proofErr w:type="spellStart"/>
      <w:r w:rsidR="00B07AFB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слабочитающего</w:t>
      </w:r>
      <w:proofErr w:type="spellEnd"/>
      <w:r w:rsidR="00B07AFB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будет и вовсе непосильной задачей.</w:t>
      </w:r>
    </w:p>
    <w:p w:rsidR="00EA165A" w:rsidRPr="003038CA" w:rsidRDefault="00EA165A" w:rsidP="00A569F1">
      <w:pPr>
        <w:spacing w:after="0" w:line="360" w:lineRule="auto"/>
        <w:ind w:left="62" w:right="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научить ребенка читать, пользоваться книгой как источником знаний и информации, приобщить учащихся к миру книг и тем самым способствовать развитию читательского интереса - главная задача учителя начальных классов. Дать понять учащимся, что чтение – это духовная пища каждого воспитанного человека. </w:t>
      </w:r>
    </w:p>
    <w:p w:rsidR="003038CA" w:rsidRDefault="003038CA" w:rsidP="003038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08BC" w:rsidRDefault="009008BC" w:rsidP="003038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08BC" w:rsidRDefault="009008BC" w:rsidP="003038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08BC" w:rsidRDefault="009008BC" w:rsidP="003038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08BC" w:rsidRDefault="009008BC" w:rsidP="003038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08BC" w:rsidRDefault="009008BC" w:rsidP="003038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08BC" w:rsidRDefault="009008BC" w:rsidP="003038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08BC" w:rsidRDefault="009008BC" w:rsidP="003038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08BC" w:rsidRDefault="009008BC" w:rsidP="003038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08BC" w:rsidRDefault="009008BC" w:rsidP="003038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08BC" w:rsidRDefault="009008BC" w:rsidP="003038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08BC" w:rsidRDefault="009008BC" w:rsidP="003038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08BC" w:rsidRDefault="009008BC" w:rsidP="003038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08BC" w:rsidRDefault="009008BC" w:rsidP="003038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08BC" w:rsidRDefault="009008BC" w:rsidP="003038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08BC" w:rsidRDefault="009008BC" w:rsidP="003038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08BC" w:rsidRDefault="009008BC" w:rsidP="003038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08BC" w:rsidRDefault="009008BC" w:rsidP="003038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08BC" w:rsidRDefault="009008BC" w:rsidP="003038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2205" w:rsidRDefault="00A12205" w:rsidP="003038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2205" w:rsidRDefault="00A12205" w:rsidP="003038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2205" w:rsidRDefault="00A12205" w:rsidP="003038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6B71" w:rsidRPr="003038CA" w:rsidRDefault="00B66B71" w:rsidP="003038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5F63" w:rsidRPr="003038CA" w:rsidRDefault="00C15F63" w:rsidP="00A569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8CA">
        <w:rPr>
          <w:rFonts w:ascii="Times New Roman" w:hAnsi="Times New Roman" w:cs="Times New Roman"/>
          <w:b/>
          <w:sz w:val="28"/>
          <w:szCs w:val="28"/>
        </w:rPr>
        <w:lastRenderedPageBreak/>
        <w:t>Развитие читательских интересов младших школьников</w:t>
      </w:r>
    </w:p>
    <w:p w:rsidR="00C15F63" w:rsidRDefault="00C15F63" w:rsidP="00A569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8CA">
        <w:rPr>
          <w:rFonts w:ascii="Times New Roman" w:hAnsi="Times New Roman" w:cs="Times New Roman"/>
          <w:b/>
          <w:sz w:val="28"/>
          <w:szCs w:val="28"/>
        </w:rPr>
        <w:t>в рамках урочной и внеурочной деятельности</w:t>
      </w:r>
    </w:p>
    <w:p w:rsidR="003F043B" w:rsidRPr="003F043B" w:rsidRDefault="003F043B" w:rsidP="003F04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43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образования, в основе которого лежит системно</w:t>
      </w:r>
      <w:r w:rsidR="006D13CC">
        <w:rPr>
          <w:rFonts w:ascii="Times New Roman" w:hAnsi="Times New Roman" w:cs="Times New Roman"/>
          <w:sz w:val="28"/>
          <w:szCs w:val="28"/>
        </w:rPr>
        <w:t xml:space="preserve"> </w:t>
      </w:r>
      <w:r w:rsidRPr="003F043B">
        <w:rPr>
          <w:rFonts w:ascii="Times New Roman" w:hAnsi="Times New Roman" w:cs="Times New Roman"/>
          <w:sz w:val="28"/>
          <w:szCs w:val="28"/>
        </w:rPr>
        <w:t>-</w:t>
      </w:r>
      <w:r w:rsidR="006D1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43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F043B">
        <w:rPr>
          <w:rFonts w:ascii="Times New Roman" w:hAnsi="Times New Roman" w:cs="Times New Roman"/>
          <w:sz w:val="28"/>
          <w:szCs w:val="28"/>
        </w:rPr>
        <w:t xml:space="preserve"> подход, предполагает воспитание и развитие качеств личности, отвечающих требованиям информационного общества, личности, свободно ориентирующейся в потоках информации, способной конструктивно общаться, сотрудничать, эффективно решать учебные и познавательные задачи в процессе жизнедеятельности. Это станет возможным при условии овладения всеми школьниками читательской культурой.</w:t>
      </w:r>
    </w:p>
    <w:p w:rsidR="009101CB" w:rsidRPr="003038CA" w:rsidRDefault="009101CB" w:rsidP="009101CB">
      <w:pPr>
        <w:spacing w:after="0" w:line="360" w:lineRule="auto"/>
        <w:ind w:left="60"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современной школы – формирование образованной, культурной личности. Путь к достижению этой цели – введение учащихся в культуру, освоение ими культурных и нравственных образцов, выработанных человечеством в целом и народом своей страны.</w:t>
      </w:r>
    </w:p>
    <w:p w:rsidR="009101CB" w:rsidRPr="003038CA" w:rsidRDefault="009101CB" w:rsidP="009101CB">
      <w:pPr>
        <w:spacing w:after="0" w:line="360" w:lineRule="auto"/>
        <w:ind w:left="60"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образования, поставленная сегодня перед школой, качественно иная, чем задача обучения. Ее суть определяется словами «образование» и «развитие» и состоит в том, что ученик сам в своей личностно – мотивированной деятельности создает, </w:t>
      </w:r>
      <w:proofErr w:type="spellStart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сотворяет</w:t>
      </w:r>
      <w:proofErr w:type="spellEnd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образ по неким нравственным, общечеловеческим культурным образцам. Образцы эти находятся в жизни и искусстве, познавая которые ребенок осваивает нравственные образцы, делает их своими, усваивает нравственные ценности. Поэтому трудно переоценить значение литературного чтения в решении задач образования, развития и воспитания учащихся, особенно в наше время, когда современная жизнь с СМИ скорее разрушает вековечные нравственные ценности, чем утверждают их в сознании подрастающего поколения.</w:t>
      </w:r>
    </w:p>
    <w:p w:rsidR="00967A93" w:rsidRPr="003038CA" w:rsidRDefault="00967A93" w:rsidP="009C37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38CA">
        <w:rPr>
          <w:color w:val="000000"/>
          <w:sz w:val="28"/>
          <w:szCs w:val="28"/>
        </w:rPr>
        <w:t xml:space="preserve">Согласно статистическим данным (за 2004-2009 гг.), в среднем преобладающая </w:t>
      </w:r>
      <w:proofErr w:type="gramStart"/>
      <w:r w:rsidRPr="003038CA">
        <w:rPr>
          <w:color w:val="000000"/>
          <w:sz w:val="28"/>
          <w:szCs w:val="28"/>
        </w:rPr>
        <w:t>часть детей на досуге читает, причем</w:t>
      </w:r>
      <w:proofErr w:type="gramEnd"/>
      <w:r w:rsidRPr="003038CA">
        <w:rPr>
          <w:color w:val="000000"/>
          <w:sz w:val="28"/>
          <w:szCs w:val="28"/>
        </w:rPr>
        <w:t xml:space="preserve"> если пятая часть опрошенных на чтение тратит до 30 мин. в день, то треть из них читает от получаса до часа. Около 42% читали более одного часа в день. Чем дети </w:t>
      </w:r>
      <w:r w:rsidRPr="003038CA">
        <w:rPr>
          <w:color w:val="000000"/>
          <w:sz w:val="28"/>
          <w:szCs w:val="28"/>
        </w:rPr>
        <w:lastRenderedPageBreak/>
        <w:t xml:space="preserve">старше, тем меньше времени у них занимает чтение на досуге, и тем меньше они любят читать. </w:t>
      </w:r>
      <w:proofErr w:type="gramStart"/>
      <w:r w:rsidRPr="003038CA">
        <w:rPr>
          <w:color w:val="000000"/>
          <w:sz w:val="28"/>
          <w:szCs w:val="28"/>
        </w:rPr>
        <w:t>Если доля тех, кто выбрал вариант ответа «мне нравится читать, много читаю», в младшем возрасте составляет 43%, то к 5-6 классу она падает до 17%, и в то же время доля тех, кто среди младших школьников выбрал вариант ответа «читаю редко, не люблю», возрастает с 8% до 17% в старших классах</w:t>
      </w:r>
      <w:r w:rsidR="006D13CC">
        <w:rPr>
          <w:color w:val="000000"/>
          <w:sz w:val="28"/>
          <w:szCs w:val="28"/>
        </w:rPr>
        <w:t>.</w:t>
      </w:r>
      <w:proofErr w:type="gramEnd"/>
    </w:p>
    <w:p w:rsidR="00967A93" w:rsidRPr="003038CA" w:rsidRDefault="00967A93" w:rsidP="00967A9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38CA">
        <w:rPr>
          <w:color w:val="000000"/>
          <w:sz w:val="28"/>
          <w:szCs w:val="28"/>
        </w:rPr>
        <w:t>Результаты этих статистических исследований говорят о том, что лишь один из десяти опрошенных школьников не читает ничего, кроме книг, необходимых для выполнения уроков. Если же проанализировать круг чтения младших школьников, то около 40% в нем составляет литература развлекательного характера, тогда как книги научно-познавательные занимают вдвое меньше 21%.</w:t>
      </w:r>
    </w:p>
    <w:p w:rsidR="00967A93" w:rsidRPr="003038CA" w:rsidRDefault="009C3717" w:rsidP="00967A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7-</w:t>
      </w:r>
      <w:r w:rsidR="00967A93" w:rsidRPr="00303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лет на вопрос о том, какие книги они хотели бы прочитать, но не могли найти, назвали книги о природе и животных (16% ответивших), приключения и «ужастики» (11%), сказки (7%). Младшие школьники отметили фантастику (8%), книги по технике (7%), истории (4%) различную научно-популярную литературу (3%). Количество разнообразных тем, по которым детям нужны книги, огромно.</w:t>
      </w:r>
    </w:p>
    <w:p w:rsidR="00967A93" w:rsidRDefault="00967A93" w:rsidP="009C3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детской читательской группы заключается именно в том, что книга нужна им «здесь и теперь», дети не могут, как взрослые, отложить на будущее свои нереализованные потребности, они просто переключаются на иные средства коммуникации и способы проведения досуга.</w:t>
      </w:r>
    </w:p>
    <w:p w:rsidR="006D13CC" w:rsidRPr="003038CA" w:rsidRDefault="006D13CC" w:rsidP="006D13C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педагогов всерьёз озабочены проблемой детского чтения.</w:t>
      </w:r>
      <w:proofErr w:type="gramEnd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родители не знают, что читают их дети и не интересуются, какими книгами они увлекаются. Родители в подавляющем большинстве не выписывают своим детям периодические издания. Сами же школьники предпочитают покупать</w:t>
      </w:r>
      <w:r w:rsidR="0070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модные журнала или</w:t>
      </w: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сканворды. </w:t>
      </w:r>
    </w:p>
    <w:p w:rsidR="006D13CC" w:rsidRPr="003038CA" w:rsidRDefault="006D13CC" w:rsidP="006D13C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таком положении школа, а не сам ребёнок, определяет необходимость чтения и его репертуар. Ученик идёт в библиотеку, чтобы выполнить задание учителя. Общение с книгой дома или в библиотеке он </w:t>
      </w: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воспринимает как продолжение урока за рамками класса. Это так называемое «изучающее чтение» по мотивации – вынужденное чтение. Принудительное чтение отрицательно сказывается на его качестве. </w:t>
      </w:r>
    </w:p>
    <w:p w:rsidR="007049D0" w:rsidRDefault="006D13CC" w:rsidP="007049D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спрос на книги с готовыми домашними заданиями и сочинениями, на свёрнутую энциклопедическую информацию, на скачивание рефератов из компьютера. Если мотив идёт не от личности школьника, то результат чтения её не касается. </w:t>
      </w:r>
    </w:p>
    <w:p w:rsidR="007049D0" w:rsidRPr="009008BC" w:rsidRDefault="007049D0" w:rsidP="009008B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9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Уметь читать в широком смысле этого слова- значит «… извлечь из мёртвой буквы живой смысл</w:t>
      </w:r>
      <w:proofErr w:type="gramStart"/>
      <w:r w:rsidRPr="007049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… Ч</w:t>
      </w:r>
      <w:proofErr w:type="gramEnd"/>
      <w:r w:rsidRPr="007049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итать - это ещё ничего не значит, </w:t>
      </w:r>
      <w:r w:rsidRPr="007049D0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что</w:t>
      </w:r>
      <w:r w:rsidRPr="007049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читать и </w:t>
      </w:r>
      <w:r w:rsidRPr="007049D0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 xml:space="preserve">как понимать </w:t>
      </w:r>
      <w:r w:rsidRPr="007049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прочитанное - вот в чём главное», - говорил великий педагог К. Д. Ушинский</w:t>
      </w:r>
      <w:r w:rsidRPr="003038CA">
        <w:rPr>
          <w:rFonts w:ascii="Times New Roman" w:hAnsi="Times New Roman" w:cs="Times New Roman"/>
          <w:sz w:val="28"/>
          <w:szCs w:val="28"/>
        </w:rPr>
        <w:t>.</w:t>
      </w:r>
    </w:p>
    <w:p w:rsidR="00967A93" w:rsidRPr="003038CA" w:rsidRDefault="009C3717" w:rsidP="007049D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«интерес» в переводе с латинского языка обозначает «иметь значение».</w:t>
      </w:r>
    </w:p>
    <w:p w:rsidR="00967A93" w:rsidRPr="003038CA" w:rsidRDefault="00967A93" w:rsidP="00967A9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05">
        <w:rPr>
          <w:rFonts w:ascii="Times New Roman" w:hAnsi="Times New Roman" w:cs="Times New Roman"/>
          <w:b/>
          <w:sz w:val="28"/>
          <w:szCs w:val="28"/>
        </w:rPr>
        <w:t>Читательский интерес</w:t>
      </w:r>
      <w:r w:rsidRPr="003038CA">
        <w:rPr>
          <w:rFonts w:ascii="Times New Roman" w:hAnsi="Times New Roman" w:cs="Times New Roman"/>
          <w:sz w:val="28"/>
          <w:szCs w:val="28"/>
        </w:rPr>
        <w:t xml:space="preserve"> - это направленный интерес, проявляемый в активном отношении читателя к человеческому опыту, заключенному в книгах, и к своей способности самостоятельно добывать этот опыт из книг. При этом обязательно проявление читателем умственной и эмоциональной активности, чтобы целенаправленно ориентироваться в книжном окружении, в книге, как инструменте для чтения, в тексте, как основном компоненте книги, хранящем и передающем читателю этот опыт.</w:t>
      </w:r>
    </w:p>
    <w:p w:rsidR="002A5B75" w:rsidRPr="003038CA" w:rsidRDefault="009C3717" w:rsidP="002A5B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 обогащает духовный мир человека, является могучим средством его развития. Любовь к литературе зарождается в начальной школе на уроках чтения. Именно здесь, на начальной ступени обучения следует приобщать ребенка к литературе, формировать у него интерес к чтению книг вообще. От того, какие книги читает ребёнок, во многом зависит, каким человеком он станет</w:t>
      </w:r>
      <w:r w:rsidR="002A5B75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717" w:rsidRPr="00A12205" w:rsidRDefault="002A5B75" w:rsidP="002A5B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Выделяют следующие</w:t>
      </w:r>
      <w:r w:rsidR="009C3717" w:rsidRPr="00A12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причины снижения интереса к чтению:</w:t>
      </w:r>
    </w:p>
    <w:p w:rsidR="009C3717" w:rsidRPr="003038CA" w:rsidRDefault="009C3717" w:rsidP="009C371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влияния средств массовой информации - чтение книг заменяется многочасовым сидением перед телевизором, компьютером;</w:t>
      </w:r>
    </w:p>
    <w:p w:rsidR="009C3717" w:rsidRPr="003038CA" w:rsidRDefault="009C3717" w:rsidP="009C371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резкое изменение общественной жизни таким образом, что число </w:t>
      </w:r>
      <w:proofErr w:type="gramStart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неблагополучных</w:t>
      </w:r>
      <w:proofErr w:type="gramEnd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семьей, где родители мало заинтересованы воспитанием ребёнка, возросло;</w:t>
      </w:r>
    </w:p>
    <w:p w:rsidR="009C3717" w:rsidRPr="003038CA" w:rsidRDefault="009C3717" w:rsidP="009C371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позиции взрослого к совместной читательской деятельности с детьми, поступившими в первый класс (резко сокращается чтение взрослого человека ребёнку, тем самым нарушается систематическое и полноценное общение с разнообразными книгами в первые годы обучения.</w:t>
      </w:r>
      <w:proofErr w:type="gramEnd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 высказывания мам, пап, бабушек</w:t>
      </w:r>
      <w:proofErr w:type="gramStart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теперь большой, читай сам.»);</w:t>
      </w:r>
      <w:proofErr w:type="gramEnd"/>
    </w:p>
    <w:p w:rsidR="002A5B75" w:rsidRPr="003038CA" w:rsidRDefault="009C3717" w:rsidP="002A5B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системы целенаправленного формирования читательской деятельности школьников.</w:t>
      </w:r>
    </w:p>
    <w:p w:rsidR="009008BC" w:rsidRPr="003038CA" w:rsidRDefault="001A5DF5" w:rsidP="009008BC">
      <w:pPr>
        <w:shd w:val="clear" w:color="auto" w:fill="FFFFFF" w:themeFill="background1"/>
        <w:spacing w:after="0" w:line="360" w:lineRule="auto"/>
        <w:ind w:left="62" w:right="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развития читательских интересов всегда волновал преподавателей начальной школы. </w:t>
      </w:r>
      <w:r w:rsidR="009008BC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читательских интересов проходит под влиянием внутренних причин – возрастных особенностей школьников, так и внешних, к которым в первую очередь относится обучение.</w:t>
      </w:r>
    </w:p>
    <w:p w:rsidR="009008BC" w:rsidRPr="003038CA" w:rsidRDefault="009008BC" w:rsidP="009008B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работой педагогов, анализ их деятельности показали, что работа по развитию читательских интересов ведется, но фрагментарно, эпизодически, не в системе.</w:t>
      </w:r>
    </w:p>
    <w:p w:rsidR="002A5B75" w:rsidRPr="003038CA" w:rsidRDefault="009008BC" w:rsidP="009008BC">
      <w:pPr>
        <w:shd w:val="clear" w:color="auto" w:fill="FFFFFF" w:themeFill="background1"/>
        <w:spacing w:after="0" w:line="360" w:lineRule="auto"/>
        <w:ind w:left="62" w:right="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Оптимальные результаты в читательской деятельности, как и во всякой творческой деятельности, не достигаются только путем прямого обучения, и в то же время формирование читательских интересов не происходит автоматически, а направляется всей учебной  и внеклассной деятельностью.</w:t>
      </w:r>
    </w:p>
    <w:p w:rsidR="002A5B75" w:rsidRPr="003038CA" w:rsidRDefault="009D1351" w:rsidP="002A5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Одним из направлений </w:t>
      </w:r>
      <w:r w:rsidR="002A5B75" w:rsidRPr="00303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учителя начальных классов</w:t>
      </w:r>
      <w:r w:rsidR="002A5B75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создании условий для развития читательского интереса у младших школьников. </w:t>
      </w:r>
    </w:p>
    <w:p w:rsidR="002A5B75" w:rsidRPr="003038CA" w:rsidRDefault="009D1351" w:rsidP="002A5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ожидаемых результатов в данном направлении работы</w:t>
      </w:r>
      <w:r w:rsidR="002A5B75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A5B75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следующих задач: </w:t>
      </w:r>
    </w:p>
    <w:p w:rsidR="002A5B75" w:rsidRPr="003038CA" w:rsidRDefault="002A5B75" w:rsidP="002A5B7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потребности в чтении (самостоятельном, инициативном) посредством использования разнообразных форм</w:t>
      </w:r>
      <w:r w:rsidR="00DE1283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урочной и</w:t>
      </w: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внеклассной деятельности; </w:t>
      </w:r>
    </w:p>
    <w:p w:rsidR="002A5B75" w:rsidRPr="003038CA" w:rsidRDefault="002A5B75" w:rsidP="002A5B7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читательской компетентности учащихся через организацию литературных игр, творческих конкурсов, занятий с элементами театрализации; </w:t>
      </w:r>
    </w:p>
    <w:p w:rsidR="002A5B75" w:rsidRPr="003038CA" w:rsidRDefault="002A5B75" w:rsidP="002A5B7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творчества детей. </w:t>
      </w:r>
    </w:p>
    <w:p w:rsidR="002A5B75" w:rsidRPr="003038CA" w:rsidRDefault="002A5B75" w:rsidP="002A5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читательской компетентностью</w:t>
      </w: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понимают необходимые знания, умения и навыки, позволяющие ребенку свободно ориентироваться в разнообразии книг, библиографическую грамотность, позитивное отношение к чтению. </w:t>
      </w:r>
    </w:p>
    <w:p w:rsidR="002A5B75" w:rsidRPr="003038CA" w:rsidRDefault="002A5B75" w:rsidP="002A5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критериев интереса рассматриваем: </w:t>
      </w:r>
    </w:p>
    <w:p w:rsidR="002A5B75" w:rsidRPr="003038CA" w:rsidRDefault="002A5B75" w:rsidP="002A5B75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активную познавательную направленность ребенка на тот или иной предмет или явление действительности (в частности, чтение детской литературы); </w:t>
      </w:r>
    </w:p>
    <w:p w:rsidR="002A5B75" w:rsidRPr="003038CA" w:rsidRDefault="002A5B75" w:rsidP="002A5B75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эмоционально</w:t>
      </w:r>
      <w:r w:rsidR="0028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окрашенное отношение к чтению; творческие проявления в привлекательной для ребенка деятельности. </w:t>
      </w:r>
    </w:p>
    <w:p w:rsidR="002A5B75" w:rsidRPr="003038CA" w:rsidRDefault="002A5B75" w:rsidP="002A5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этого, </w:t>
      </w:r>
      <w:r w:rsidRPr="00303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показателями читательского интереса младших школьников являются: </w:t>
      </w:r>
    </w:p>
    <w:p w:rsidR="002A5B75" w:rsidRPr="003038CA" w:rsidRDefault="002A5B75" w:rsidP="002A5B75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отношение к самой читательской деятельности ("люблю читать"); </w:t>
      </w:r>
    </w:p>
    <w:p w:rsidR="002A5B75" w:rsidRPr="003038CA" w:rsidRDefault="002A5B75" w:rsidP="002A5B75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заинтересованность конкретными книгами ("хочу эти книги"); </w:t>
      </w:r>
    </w:p>
    <w:p w:rsidR="002A5B75" w:rsidRPr="003038CA" w:rsidRDefault="002A5B75" w:rsidP="002A5B75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увлечение самим процессом чтения ("не могу оторваться от книги"); </w:t>
      </w:r>
    </w:p>
    <w:p w:rsidR="002A5B75" w:rsidRPr="003038CA" w:rsidRDefault="002A5B75" w:rsidP="002A5B75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поделиться с другими радостью от общения с книгой ("хочу, чтобы другие об этой книге узнали"). </w:t>
      </w:r>
    </w:p>
    <w:p w:rsidR="002A5B75" w:rsidRPr="003038CA" w:rsidRDefault="002A5B75" w:rsidP="002A5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"Нет наслаждения книгой, — говорил С. Соловейчик, — нет чтения, нет читателя. Безучастное перелистывание страниц, холодное наблюдение за </w:t>
      </w: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происходящим в книге — это не чтение. Любование искусством писателя и поэта, смакование слова и сочетаний слов, восторг по поводу удачного выражения, изумление перед мастерством изображения и описания, волнение, вызванное глубиной мысли, — вот чтение". </w:t>
      </w:r>
    </w:p>
    <w:p w:rsidR="002A5B75" w:rsidRPr="003977D5" w:rsidRDefault="002A5B75" w:rsidP="002A5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Любование, смакование, восторг, изумление, волнение в своей совокупности и составляют феномен, называемый </w:t>
      </w:r>
      <w:r w:rsidRPr="00397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читательским интересом. </w:t>
      </w:r>
    </w:p>
    <w:p w:rsidR="000B14B4" w:rsidRPr="003038CA" w:rsidRDefault="000B14B4" w:rsidP="000B1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работы с детьми по развитию интереса к чтению должны лежать основополагающие принципы </w:t>
      </w:r>
      <w:proofErr w:type="spellStart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и диалогического </w:t>
      </w:r>
      <w:proofErr w:type="spellStart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Start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зложенные</w:t>
      </w:r>
      <w:proofErr w:type="spellEnd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работах А. Н. Леонтьева, С. Л. Рубинштейна, В. И. </w:t>
      </w:r>
      <w:proofErr w:type="spellStart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Слободчикова</w:t>
      </w:r>
      <w:proofErr w:type="spellEnd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Е. </w:t>
      </w:r>
      <w:proofErr w:type="spellStart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Щурковой</w:t>
      </w:r>
      <w:proofErr w:type="spellEnd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B14B4" w:rsidRPr="003038CA" w:rsidRDefault="000B14B4" w:rsidP="000B14B4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учета </w:t>
      </w:r>
      <w:proofErr w:type="spellStart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сензитивных</w:t>
      </w:r>
      <w:proofErr w:type="spellEnd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периодов развития; </w:t>
      </w:r>
    </w:p>
    <w:p w:rsidR="000B14B4" w:rsidRPr="003038CA" w:rsidRDefault="000B14B4" w:rsidP="000B14B4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определения "зоны ближайшего развития" и организации в ней совместной деятельности детей и взрослых; </w:t>
      </w:r>
    </w:p>
    <w:p w:rsidR="000B14B4" w:rsidRPr="003038CA" w:rsidRDefault="000B14B4" w:rsidP="000B14B4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высокой </w:t>
      </w:r>
      <w:proofErr w:type="spellStart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мотивированности</w:t>
      </w:r>
      <w:proofErr w:type="spellEnd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любых видов деятельности; </w:t>
      </w:r>
    </w:p>
    <w:p w:rsidR="000B14B4" w:rsidRPr="003038CA" w:rsidRDefault="000B14B4" w:rsidP="000B14B4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обязательной </w:t>
      </w:r>
      <w:proofErr w:type="spellStart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рефлексивности</w:t>
      </w:r>
      <w:proofErr w:type="spellEnd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всякой деятельности; </w:t>
      </w:r>
    </w:p>
    <w:p w:rsidR="000B14B4" w:rsidRPr="003038CA" w:rsidRDefault="000B14B4" w:rsidP="000B14B4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сотрудничества при организации управления различными формами деятельности; </w:t>
      </w:r>
    </w:p>
    <w:p w:rsidR="000B14B4" w:rsidRPr="003038CA" w:rsidRDefault="000B14B4" w:rsidP="000B14B4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диалогический принцип. </w:t>
      </w:r>
    </w:p>
    <w:p w:rsidR="005D24C9" w:rsidRPr="003038CA" w:rsidRDefault="008D1921" w:rsidP="005D24C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 р</w:t>
      </w:r>
      <w:r w:rsidR="000B14B4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по развитию интереса к чтению младших 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представить в виде схемы</w:t>
      </w:r>
      <w:r w:rsidR="005D24C9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24C9" w:rsidRPr="003038CA" w:rsidRDefault="008D1921" w:rsidP="005D24C9">
      <w:pPr>
        <w:pStyle w:val="a8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литературного чтения;</w:t>
      </w:r>
      <w:r w:rsidR="000B14B4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4C9" w:rsidRPr="003038CA" w:rsidRDefault="008D1921" w:rsidP="005D24C9">
      <w:pPr>
        <w:pStyle w:val="a8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внеклассные занятия;</w:t>
      </w:r>
    </w:p>
    <w:p w:rsidR="005D24C9" w:rsidRPr="003038CA" w:rsidRDefault="008D1921" w:rsidP="005D24C9">
      <w:pPr>
        <w:pStyle w:val="a8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с библиотекой;</w:t>
      </w:r>
    </w:p>
    <w:p w:rsidR="000B14B4" w:rsidRPr="003038CA" w:rsidRDefault="00A31471" w:rsidP="005D24C9">
      <w:pPr>
        <w:pStyle w:val="a8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0B14B4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</w:t>
      </w: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4B4" w:rsidRPr="003038CA" w:rsidRDefault="000B14B4" w:rsidP="00A314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Уроки </w:t>
      </w:r>
      <w:r w:rsidR="003977D5" w:rsidRPr="0039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литературного чтения</w:t>
      </w:r>
      <w:r w:rsidR="0039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развивать у школьников интерес к книге и любовь к чтению, а также прививать им полезные в будущем знания, умения, навыки.</w:t>
      </w:r>
      <w:r w:rsidR="00A31471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существует </w:t>
      </w:r>
      <w:r w:rsidR="00A31471" w:rsidRPr="00303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направления обучения чтению детей младшего школьного возраста:</w:t>
      </w:r>
      <w:r w:rsidR="00A31471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471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читателя и приобщение к литературе как особому виду искусства. Именно учитель способен синтезировать эти направления при организации уроков литературного чтения. Творческим чтением движет любознательность. Назначение работы учителя - способствовать перерастанию любопытства в люб</w:t>
      </w:r>
      <w:r w:rsidR="008D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ознательность, </w:t>
      </w:r>
      <w:proofErr w:type="gramStart"/>
      <w:r w:rsidR="008D1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читателю</w:t>
      </w:r>
      <w:r w:rsidR="00A31471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останавливаться</w:t>
      </w:r>
      <w:proofErr w:type="gramEnd"/>
      <w:r w:rsidR="00A31471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запоминании фактов, а искать их логику, обусловленность, причинность. Таким образом, постепенно формируется привычка и навык полноценного вдумчивого чтения и грамотный читатель.</w:t>
      </w: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эффективность имеют нестандартные уроки: </w:t>
      </w:r>
      <w:r w:rsidR="00A31471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путешествие, сказки и др</w:t>
      </w: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14B4" w:rsidRPr="003038CA" w:rsidRDefault="000B14B4" w:rsidP="005D24C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виды работ над текстом способствуют развитию интереса к чтению, а также формированию навыков выразительного чтения. Например:</w:t>
      </w:r>
      <w:r w:rsidR="005D24C9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или отрывка, выборочное чтение,</w:t>
      </w:r>
      <w:r w:rsidR="005D24C9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в лицах,</w:t>
      </w:r>
      <w:r w:rsidR="005D24C9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цепочкой по предложению, чтение цепочкой по абзацу, чтение с целью нахождения подходящего отрывка к рисунку, чтение с целью нахождения отрывка, который поможет ответить на вопрос и т.д.</w:t>
      </w:r>
    </w:p>
    <w:p w:rsidR="003977D5" w:rsidRDefault="00C83F1F" w:rsidP="003977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Внеклассную деятельность</w:t>
      </w: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рассматривать как составную часть учебно-воспитательного процесса, как одну из форм организации досуга. Она способствует развитию читательского интереса и, как следствие, углублению полученных знаний, раскрытию индивидуальных особенностей каждого ученика, развитию самостоятельности и творческой активности детей. </w:t>
      </w:r>
    </w:p>
    <w:p w:rsidR="003977D5" w:rsidRPr="003038CA" w:rsidRDefault="003977D5" w:rsidP="003977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Уроки внеклассного чтения</w:t>
      </w: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широкие возможности для творчества детей, их познавательного развития. Это обсуждение книг, конференции, устные журналы. </w:t>
      </w:r>
    </w:p>
    <w:p w:rsidR="00C83F1F" w:rsidRPr="003038CA" w:rsidRDefault="004F6F69" w:rsidP="00C83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Выделяем следующие</w:t>
      </w:r>
      <w:r w:rsidR="00C83F1F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внеклассной деятельности</w:t>
      </w:r>
      <w:r w:rsidR="00C83F1F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83F1F" w:rsidRPr="003038CA" w:rsidRDefault="00C83F1F" w:rsidP="00C83F1F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внеклассные занятия; </w:t>
      </w:r>
    </w:p>
    <w:p w:rsidR="00C83F1F" w:rsidRPr="003038CA" w:rsidRDefault="00C83F1F" w:rsidP="00C83F1F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учреждениями культуры; </w:t>
      </w:r>
    </w:p>
    <w:p w:rsidR="00C83F1F" w:rsidRPr="003038CA" w:rsidRDefault="00C83F1F" w:rsidP="00C83F1F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родителями. </w:t>
      </w:r>
    </w:p>
    <w:p w:rsidR="00C83F1F" w:rsidRPr="003038CA" w:rsidRDefault="00C83F1F" w:rsidP="00C83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Немаловажное значение при этом имеет и разнообразие форм внеклассной деятельности, что делает этот процесс увлекательным. </w:t>
      </w:r>
    </w:p>
    <w:p w:rsidR="00C83F1F" w:rsidRPr="003038CA" w:rsidRDefault="00C83F1F" w:rsidP="00C83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фор</w:t>
      </w:r>
      <w:r w:rsidR="004F6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 внеклассной деятельности подразумевается</w:t>
      </w: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выражение содержания этой деятельности через определенную структуру отношений педагогов, библиотекарей, учеников и родителей. </w:t>
      </w:r>
    </w:p>
    <w:p w:rsidR="00C83F1F" w:rsidRPr="003038CA" w:rsidRDefault="004F6F69" w:rsidP="00C83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C83F1F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выделяем следующие условия, оказывающие влияние на эффективное формирование читательского интереса младших школьников: </w:t>
      </w:r>
    </w:p>
    <w:p w:rsidR="00C83F1F" w:rsidRPr="003038CA" w:rsidRDefault="00C83F1F" w:rsidP="00C83F1F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всех компонентов системы организации этой деятельности; </w:t>
      </w:r>
    </w:p>
    <w:p w:rsidR="00C83F1F" w:rsidRPr="003038CA" w:rsidRDefault="00C83F1F" w:rsidP="00C83F1F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форм организации внеклассной деятельности. </w:t>
      </w:r>
    </w:p>
    <w:p w:rsidR="00C83F1F" w:rsidRPr="003038CA" w:rsidRDefault="00C83F1F" w:rsidP="003D108C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решения поставленных задач осуществляем в процессе реализации совокупности следующих методов: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1"/>
        <w:gridCol w:w="5034"/>
      </w:tblGrid>
      <w:tr w:rsidR="00C83F1F" w:rsidRPr="003038CA" w:rsidTr="003D108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F1F" w:rsidRPr="003038CA" w:rsidRDefault="00C83F1F" w:rsidP="003D1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F1F" w:rsidRPr="003038CA" w:rsidRDefault="00C83F1F" w:rsidP="003D1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СТИМУЛИРОВАНИЯ ДЕЯТЕЛЬНОСТИ</w:t>
            </w:r>
          </w:p>
        </w:tc>
      </w:tr>
      <w:tr w:rsidR="00C83F1F" w:rsidRPr="003038CA" w:rsidTr="007D23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1F" w:rsidRPr="003038CA" w:rsidRDefault="00C83F1F" w:rsidP="00C83F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1F" w:rsidRPr="003038CA" w:rsidRDefault="00C83F1F" w:rsidP="00C83F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C83F1F" w:rsidRPr="003038CA" w:rsidTr="007D23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1F" w:rsidRPr="003038CA" w:rsidRDefault="00C83F1F" w:rsidP="00C83F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1F" w:rsidRPr="003038CA" w:rsidRDefault="00C83F1F" w:rsidP="00C83F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3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Взаимооценка</w:t>
            </w:r>
            <w:proofErr w:type="spellEnd"/>
          </w:p>
        </w:tc>
      </w:tr>
      <w:tr w:rsidR="00C83F1F" w:rsidRPr="003038CA" w:rsidTr="007D23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1F" w:rsidRPr="003038CA" w:rsidRDefault="00C83F1F" w:rsidP="00C83F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1F" w:rsidRPr="003038CA" w:rsidRDefault="00C83F1F" w:rsidP="00C83F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Похвала</w:t>
            </w:r>
          </w:p>
        </w:tc>
      </w:tr>
      <w:tr w:rsidR="00C83F1F" w:rsidRPr="003038CA" w:rsidTr="007D23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1F" w:rsidRPr="003038CA" w:rsidRDefault="00C83F1F" w:rsidP="00C83F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Подражание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1F" w:rsidRPr="003038CA" w:rsidRDefault="00C83F1F" w:rsidP="00C83F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</w:t>
            </w:r>
          </w:p>
        </w:tc>
      </w:tr>
      <w:tr w:rsidR="00C83F1F" w:rsidRPr="003038CA" w:rsidTr="007D23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1F" w:rsidRPr="003038CA" w:rsidRDefault="00C83F1F" w:rsidP="00C83F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1F" w:rsidRPr="003038CA" w:rsidRDefault="00C83F1F" w:rsidP="00C83F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</w:t>
            </w:r>
          </w:p>
        </w:tc>
      </w:tr>
      <w:tr w:rsidR="00C83F1F" w:rsidRPr="003038CA" w:rsidTr="007D23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1F" w:rsidRPr="003038CA" w:rsidRDefault="00C83F1F" w:rsidP="00C83F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1F" w:rsidRPr="003038CA" w:rsidRDefault="00C83F1F" w:rsidP="00C83F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F1F" w:rsidRPr="003038CA" w:rsidTr="007D23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1F" w:rsidRPr="003038CA" w:rsidRDefault="00C83F1F" w:rsidP="00C83F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1F" w:rsidRPr="003038CA" w:rsidRDefault="00C83F1F" w:rsidP="00C83F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F1F" w:rsidRPr="003038CA" w:rsidTr="007D23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1F" w:rsidRPr="003038CA" w:rsidRDefault="00C83F1F" w:rsidP="00C83F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1F" w:rsidRPr="003038CA" w:rsidRDefault="00C83F1F" w:rsidP="00C83F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3F1F" w:rsidRPr="003038CA" w:rsidRDefault="004F6F69" w:rsidP="003D108C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</w:t>
      </w:r>
      <w:r w:rsidR="00C83F1F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эффективному развитию читательского интереса младших школьников способствуют условия, включающие в себя системное использование разнообразных форм внеклассных занятий, работы с учреждениями культуры, работы с родителями. </w:t>
      </w:r>
    </w:p>
    <w:p w:rsidR="00C83F1F" w:rsidRPr="003038CA" w:rsidRDefault="00C83F1F" w:rsidP="00C83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для ребенка — прежде всего квалифицированный читатель, который постоянно демонстрирует образец отношения к книге и чтению, доброжелательно и уверенно передает детям свои читательские привычки. </w:t>
      </w:r>
    </w:p>
    <w:p w:rsidR="00C83F1F" w:rsidRPr="003038CA" w:rsidRDefault="00C83F1F" w:rsidP="004F6F6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Организация разнообразных форм внеклассных занятий</w:t>
      </w:r>
    </w:p>
    <w:p w:rsidR="00C83F1F" w:rsidRPr="00A12205" w:rsidRDefault="004F6F69" w:rsidP="004F6F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Практикуют</w:t>
      </w:r>
      <w:r w:rsidR="00C83F1F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F1F" w:rsidRPr="00A1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C83F1F" w:rsidRPr="00A12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формы внеклассных занятий: </w:t>
      </w:r>
    </w:p>
    <w:p w:rsidR="00C83F1F" w:rsidRPr="003038CA" w:rsidRDefault="00C83F1F" w:rsidP="00C83F1F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дискуссия; </w:t>
      </w:r>
    </w:p>
    <w:p w:rsidR="00C83F1F" w:rsidRPr="003038CA" w:rsidRDefault="00C83F1F" w:rsidP="00C83F1F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коллективное чтение; </w:t>
      </w:r>
    </w:p>
    <w:p w:rsidR="00C83F1F" w:rsidRPr="003038CA" w:rsidRDefault="00C83F1F" w:rsidP="00C83F1F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беседа; </w:t>
      </w:r>
    </w:p>
    <w:p w:rsidR="00C83F1F" w:rsidRPr="003038CA" w:rsidRDefault="00C83F1F" w:rsidP="00C83F1F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</w:t>
      </w:r>
      <w:proofErr w:type="gramStart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-"</w:t>
      </w:r>
      <w:proofErr w:type="gramEnd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приманка"; </w:t>
      </w:r>
    </w:p>
    <w:p w:rsidR="00C83F1F" w:rsidRPr="003038CA" w:rsidRDefault="00C83F1F" w:rsidP="00C83F1F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состязание чтецов; </w:t>
      </w:r>
    </w:p>
    <w:p w:rsidR="00C83F1F" w:rsidRPr="003038CA" w:rsidRDefault="00C83F1F" w:rsidP="00C83F1F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реклама книги; </w:t>
      </w:r>
    </w:p>
    <w:p w:rsidR="00C83F1F" w:rsidRPr="003038CA" w:rsidRDefault="00C83F1F" w:rsidP="00C83F1F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литературный праздник; </w:t>
      </w:r>
    </w:p>
    <w:p w:rsidR="00C83F1F" w:rsidRPr="003038CA" w:rsidRDefault="00C83F1F" w:rsidP="00C83F1F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литературная игра; </w:t>
      </w:r>
    </w:p>
    <w:p w:rsidR="00C83F1F" w:rsidRPr="003038CA" w:rsidRDefault="00C83F1F" w:rsidP="00C83F1F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литературная гостиная; </w:t>
      </w:r>
    </w:p>
    <w:p w:rsidR="00C83F1F" w:rsidRPr="003038CA" w:rsidRDefault="00C83F1F" w:rsidP="00C83F1F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театральный фестиваль; </w:t>
      </w:r>
    </w:p>
    <w:p w:rsidR="00C83F1F" w:rsidRPr="003038CA" w:rsidRDefault="00C83F1F" w:rsidP="00C83F1F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библиотечный час; </w:t>
      </w:r>
    </w:p>
    <w:p w:rsidR="00C83F1F" w:rsidRPr="003038CA" w:rsidRDefault="00C83F1F" w:rsidP="00C83F1F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"тихого чтения". </w:t>
      </w:r>
    </w:p>
    <w:p w:rsidR="00C83F1F" w:rsidRPr="003038CA" w:rsidRDefault="00C83F1F" w:rsidP="00C83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Центральным звеном в работе по развитию читательского интереса младших школьников является организация литературных игр и литературных праздников. </w:t>
      </w:r>
    </w:p>
    <w:p w:rsidR="00C83F1F" w:rsidRPr="004F6F69" w:rsidRDefault="00C83F1F" w:rsidP="00C83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Литературные игры — игры, построенные на словесном материале</w:t>
      </w:r>
      <w:r w:rsidR="004F6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3F1F" w:rsidRPr="003038CA" w:rsidRDefault="00C83F1F" w:rsidP="00C83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 з</w:t>
      </w:r>
      <w:r w:rsidR="004F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основу это определение, </w:t>
      </w: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литературные игры </w:t>
      </w:r>
      <w:r w:rsidR="004F6F69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разделили </w:t>
      </w:r>
      <w:r w:rsidR="004F6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образом:</w:t>
      </w:r>
    </w:p>
    <w:p w:rsidR="00C83F1F" w:rsidRPr="003038CA" w:rsidRDefault="00C83F1F" w:rsidP="00C83F1F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и упражнения по развитию речи; </w:t>
      </w:r>
    </w:p>
    <w:p w:rsidR="00C83F1F" w:rsidRPr="003038CA" w:rsidRDefault="00C83F1F" w:rsidP="00C83F1F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литературные головоломки, игры со словами (кроссворды, чайнворды и т. д.); </w:t>
      </w:r>
    </w:p>
    <w:p w:rsidR="00C83F1F" w:rsidRPr="003038CA" w:rsidRDefault="00C83F1F" w:rsidP="00C83F1F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литературные викторины; </w:t>
      </w:r>
    </w:p>
    <w:p w:rsidR="00C83F1F" w:rsidRPr="003038CA" w:rsidRDefault="00C83F1F" w:rsidP="00C83F1F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"стилизованные" игры ("</w:t>
      </w:r>
      <w:proofErr w:type="spellStart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Брейн-ринг</w:t>
      </w:r>
      <w:proofErr w:type="spellEnd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"Поле чудес", "Крестики-нолики", "Умники и умницы", "Сильное звено", "Пойми меня", "Счастливый случай", "Литературный покер" и т. д.). </w:t>
      </w:r>
      <w:proofErr w:type="gramEnd"/>
    </w:p>
    <w:p w:rsidR="00C83F1F" w:rsidRPr="003038CA" w:rsidRDefault="00C83F1F" w:rsidP="00C83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Литературные игры интересны и полезны младшим школьникам. </w:t>
      </w:r>
      <w:proofErr w:type="gramStart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литературных игр лежит узнавание художественных произведений по отдельным отрывкам, воссоздание строк и строф по заданным словам, </w:t>
      </w: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постановка и разгадывание каверзных вопросов по прочитанным произведениям (викторины, кроссворды), отгадывание имен литературных героев, фамилий авторов, названий книг и произведений по серии вопросов (шарады), воспроизведение героев и книг по описанию и т. д. </w:t>
      </w:r>
      <w:proofErr w:type="gramEnd"/>
    </w:p>
    <w:p w:rsidR="00C83F1F" w:rsidRPr="003038CA" w:rsidRDefault="00C83F1F" w:rsidP="00C83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определенный срок (месяц или больше — в зависимости от объема читаемого материала) предлагаем детям самостоятельно прочесть то или иное литературное произведение </w:t>
      </w:r>
      <w:proofErr w:type="gramStart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</w:t>
      </w:r>
      <w:r w:rsidR="00C3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привлекаем родителей или</w:t>
      </w: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читают родители). </w:t>
      </w:r>
    </w:p>
    <w:p w:rsidR="00C83F1F" w:rsidRPr="003038CA" w:rsidRDefault="00C83F1F" w:rsidP="00C83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этого срок</w:t>
      </w:r>
      <w:r w:rsidR="00C35B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проводим литературные игры. Я</w:t>
      </w:r>
      <w:r w:rsidR="00D5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заметила</w:t>
      </w: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ребятам очень нравится принимать участие в таких мероприятиях, и они с нетерпением ждут того дня, когда будут подводиться итоги прочитанного. </w:t>
      </w:r>
    </w:p>
    <w:p w:rsidR="00C83F1F" w:rsidRPr="003038CA" w:rsidRDefault="00D563DC" w:rsidP="00C83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огромным желанием учащиеся пробуют</w:t>
      </w:r>
      <w:r w:rsidR="00C83F1F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силы в составлении игровых заданий для одноклассников (викторины, кроссворды, игры со словами, создание иллюстраций и т. д.). </w:t>
      </w:r>
    </w:p>
    <w:p w:rsidR="00C83F1F" w:rsidRPr="003038CA" w:rsidRDefault="00C83F1F" w:rsidP="00C83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литературных игр подобного рода развиваются интеллектуальные, моральные, волевые качества личности играющих, проявляется и совершенствуется кругозор, активизируются задатки и способности детей. </w:t>
      </w:r>
    </w:p>
    <w:p w:rsidR="00C83F1F" w:rsidRPr="003038CA" w:rsidRDefault="00D563DC" w:rsidP="00C83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учителю в работе </w:t>
      </w:r>
      <w:r w:rsidRPr="00D56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"дерево достижений"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 к</w:t>
      </w:r>
      <w:r w:rsidR="00C83F1F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ученик в классе имеет свое </w:t>
      </w:r>
      <w:r w:rsidR="00C83F1F" w:rsidRPr="00D56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"дерево достижений"</w:t>
      </w:r>
      <w:r w:rsidR="00C83F1F" w:rsidRPr="00303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83F1F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успехи детей отражены на "деревьях достижений". Победителям литературных игр, активным участникам творческих заданий вручаются ордена. "Дерево" растет вместе с ребенком от класса к классу. В конце каждого учебного года выявляются интеллектуальные лидеры и активные читатели года. </w:t>
      </w:r>
    </w:p>
    <w:p w:rsidR="00C83F1F" w:rsidRPr="003038CA" w:rsidRDefault="00C83F1F" w:rsidP="00C83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разнообразных форм работы с учреждениями культуры </w:t>
      </w:r>
    </w:p>
    <w:p w:rsidR="00C83F1F" w:rsidRPr="003038CA" w:rsidRDefault="007D231B" w:rsidP="00C83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практике я использую</w:t>
      </w:r>
      <w:r w:rsidR="00C83F1F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формы работы с учреждениями культуры: </w:t>
      </w:r>
    </w:p>
    <w:p w:rsidR="007D231B" w:rsidRPr="007D231B" w:rsidRDefault="00C83F1F" w:rsidP="007D231B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библиотечные часы, п</w:t>
      </w:r>
      <w:r w:rsidR="00BC1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роводимые на базе библиотеки № 34 г</w:t>
      </w:r>
      <w:proofErr w:type="gramStart"/>
      <w:r w:rsidR="00BC164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BC164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аратова</w:t>
      </w: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83F1F" w:rsidRPr="003038CA" w:rsidRDefault="00C83F1F" w:rsidP="00C83F1F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экскурсии в музеи, посещение выставок; </w:t>
      </w:r>
    </w:p>
    <w:p w:rsidR="00C83F1F" w:rsidRPr="003038CA" w:rsidRDefault="00C83F1F" w:rsidP="00C83F1F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внутришкольные</w:t>
      </w:r>
      <w:proofErr w:type="spellEnd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 чтецов; </w:t>
      </w:r>
    </w:p>
    <w:p w:rsidR="00C83F1F" w:rsidRPr="003038CA" w:rsidRDefault="007D231B" w:rsidP="00C83F1F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театра, кинотеатра, Областного кино-видео фонда</w:t>
      </w:r>
      <w:r w:rsidR="00C83F1F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3F1F" w:rsidRPr="003038CA" w:rsidRDefault="00C83F1F" w:rsidP="00C83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читательского интереса способствуют регулярные посещения городской библиотеки. Велика помощь библиотеки в воспитании читателя. Очевидно, что пробудить интерес детей к творческому чтению способны только люди творческие, сами испытывающие радость от общения с книгой, способные вести диалог с автором. Когда учитель и библиотекарь - единомышленники и работают вместе, это даёт ощутимые результаты. </w:t>
      </w:r>
    </w:p>
    <w:p w:rsidR="00C83F1F" w:rsidRPr="003038CA" w:rsidRDefault="00C83F1F" w:rsidP="00C83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Беседы, знакомство с новинками детской литературы, практические занятия по выбору книг, периодических изданий, внедрению информационных технологий воспитывают настоящего читателя. Совместными усилиями мы показываем детям, насколько интереснее и богаче станет жизнь, если подружиться с книгой. </w:t>
      </w:r>
    </w:p>
    <w:p w:rsidR="00C83F1F" w:rsidRPr="003038CA" w:rsidRDefault="00C83F1F" w:rsidP="00C83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разнообразных форм работы с родителями </w:t>
      </w:r>
    </w:p>
    <w:p w:rsidR="00C83F1F" w:rsidRPr="007D231B" w:rsidRDefault="00C83F1F" w:rsidP="009630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развития читательского интереса у детей зависит и от участия в решении этой задачи родителей.</w:t>
      </w:r>
      <w:r w:rsidR="00963034" w:rsidRPr="003038CA">
        <w:rPr>
          <w:sz w:val="28"/>
          <w:szCs w:val="28"/>
        </w:rPr>
        <w:t xml:space="preserve"> </w:t>
      </w:r>
      <w:r w:rsidR="00963034" w:rsidRPr="003038CA">
        <w:rPr>
          <w:rFonts w:ascii="Times New Roman" w:hAnsi="Times New Roman" w:cs="Times New Roman"/>
          <w:sz w:val="28"/>
          <w:szCs w:val="28"/>
        </w:rPr>
        <w:t>Роль семьи в формировании отношения к книге, чтению также чрезвычайно велика. Если чтение входит в образ жизни взрослых членов семьи, ребёнок это улавливает и впитывает. Впечатления, полученные в собственной семье, остаются неким масштабом для сравнения, для оценки на всю жизнь и реализуются уже в собственной семье. Состав домашней библиотеки, отражающей вкус, род профессиональных занятий и любительских интересов иногда нескольких поколений, во многом определяет не только отношение к книге, но и круг чтения ребёнка и подростка. Как показывают исследования НИИ книги, проблема заключается в том, что 1/2 населения России не читает, и лишь 30% родителей знают, что читают их дети.</w:t>
      </w: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требуется «читающая» среда, книжное окружение. Только на этой основе возникает желание читать, перерастающее в глубокую </w:t>
      </w: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духовную потребность. </w:t>
      </w:r>
      <w:r w:rsidRPr="007D2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«Читающая» среда должна быть </w:t>
      </w:r>
      <w:proofErr w:type="gramStart"/>
      <w:r w:rsidRPr="007D2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создана</w:t>
      </w:r>
      <w:proofErr w:type="gramEnd"/>
      <w:r w:rsidRPr="007D2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прежде всего в семье. </w:t>
      </w:r>
    </w:p>
    <w:p w:rsidR="00C83F1F" w:rsidRPr="003038CA" w:rsidRDefault="00C83F1F" w:rsidP="00C83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Своевременный и тесный контакт с</w:t>
      </w:r>
      <w:r w:rsidR="00963034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учащихся позволяет</w:t>
      </w: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обрести в их лице необходимых и надежных помощников, углубляю</w:t>
      </w:r>
      <w:r w:rsidR="00963034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у детей интерес к чтению. Можно использовать</w:t>
      </w: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формы работы с родителями: </w:t>
      </w:r>
    </w:p>
    <w:p w:rsidR="00C83F1F" w:rsidRPr="003038CA" w:rsidRDefault="00C83F1F" w:rsidP="00C83F1F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коллективная (родительское собрание, беседа, дискуссия, лекция, круглый стол, литературный праздник); </w:t>
      </w:r>
      <w:proofErr w:type="gramEnd"/>
    </w:p>
    <w:p w:rsidR="00C83F1F" w:rsidRPr="003038CA" w:rsidRDefault="00C83F1F" w:rsidP="00C83F1F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(тематическая консультация); </w:t>
      </w:r>
    </w:p>
    <w:p w:rsidR="00C83F1F" w:rsidRDefault="007D231B" w:rsidP="00C83F1F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(консультация)</w:t>
      </w:r>
    </w:p>
    <w:p w:rsidR="007D231B" w:rsidRPr="003038CA" w:rsidRDefault="007D231B" w:rsidP="00C83F1F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«</w:t>
      </w:r>
      <w:r w:rsidR="00AF360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для родителей», (где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информация</w:t>
      </w:r>
      <w:r w:rsidR="00AF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рекомендаций, советов).</w:t>
      </w:r>
    </w:p>
    <w:p w:rsidR="00C83F1F" w:rsidRDefault="00963034" w:rsidP="00C83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</w:t>
      </w:r>
      <w:r w:rsidR="00C83F1F"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подобран материал для бесед с младшими школьниками и их родителями, разработаны конспекты литературных игр и праздников для начальной школы. </w:t>
      </w:r>
    </w:p>
    <w:p w:rsidR="00B16C79" w:rsidRPr="003038CA" w:rsidRDefault="00B16C79" w:rsidP="00C83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проявляют свои творческие 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</w:t>
      </w: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собственные иллюстрации к литературным произведениям, сочиняю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стихи, пишут сказки, рассказы</w:t>
      </w:r>
      <w:r w:rsidRPr="00303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F1F" w:rsidRPr="003038CA" w:rsidRDefault="00C83F1F" w:rsidP="00C83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1F" w:rsidRPr="003038CA" w:rsidRDefault="00C83F1F" w:rsidP="00C83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02" w:rsidRDefault="00AF3602" w:rsidP="00AF3602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3602" w:rsidRDefault="00AF3602" w:rsidP="00B66B7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6B71" w:rsidRDefault="00B66B71" w:rsidP="00B16C79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6B71" w:rsidRDefault="00B66B71" w:rsidP="00B16C79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6B71" w:rsidRDefault="00B66B71" w:rsidP="00B16C79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6B71" w:rsidRDefault="00B66B71" w:rsidP="00B16C79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6B71" w:rsidRDefault="00B66B71" w:rsidP="00B16C79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6B71" w:rsidRDefault="00B66B71" w:rsidP="00B16C79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2205" w:rsidRDefault="00A12205" w:rsidP="00A1220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6C79" w:rsidRPr="00A12205" w:rsidRDefault="00AF3602" w:rsidP="00A12205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B66B71" w:rsidRDefault="00AF3602" w:rsidP="00B16C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накопленный собственный опы</w:t>
      </w:r>
      <w:r w:rsidR="00B1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 </w:t>
      </w:r>
      <w:r w:rsidRPr="00B16C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прибегая к помощи своих старших коллег - учителей</w:t>
      </w:r>
      <w:r w:rsidR="00B16C79" w:rsidRPr="00B16C7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B1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C79" w:rsidRPr="00B16C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прихожу к выводу, что</w:t>
      </w:r>
      <w:r w:rsidR="00B66B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1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C79" w:rsidRPr="00B66B71" w:rsidRDefault="00B66B71" w:rsidP="00B66B71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B7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16C79" w:rsidRPr="00B66B7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по развитию читательского интереса учеников начальных классов</w:t>
      </w:r>
      <w:r w:rsidRPr="00B6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вестись систематически: </w:t>
      </w:r>
      <w:r w:rsidR="00B16C79" w:rsidRPr="00B66B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чтения, во внеклассной</w:t>
      </w:r>
      <w:r w:rsidRPr="00B6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работе, в работе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6C79" w:rsidRPr="00B66B71" w:rsidRDefault="00B66B71" w:rsidP="00B66B71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B16C79" w:rsidRPr="00B6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и библиотекарь работают со списком рекомендованной литературы в каждой возрастной категории учащихся; </w:t>
      </w:r>
    </w:p>
    <w:p w:rsidR="00B16C79" w:rsidRPr="00B66B71" w:rsidRDefault="00B66B71" w:rsidP="00B66B71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16C79" w:rsidRPr="00B6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с родителями по пополнению семейных библиотек, осознанного подбора книг для детского чтения; </w:t>
      </w:r>
    </w:p>
    <w:p w:rsidR="00B16C79" w:rsidRPr="00B66B71" w:rsidRDefault="00B66B71" w:rsidP="00B66B71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6C79" w:rsidRPr="00B6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ополнение фондов школьных библиотек новинками современной детской литературы, классики детской литературы; </w:t>
      </w:r>
    </w:p>
    <w:p w:rsidR="00B16C79" w:rsidRPr="00B16C79" w:rsidRDefault="00B16C79" w:rsidP="00B16C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ребенку осознать необходимость чтения, пробудить интерес к чтению лучших книг и талантливо</w:t>
      </w:r>
      <w:r w:rsidR="00B6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прочесть — задача взрослых </w:t>
      </w:r>
      <w:r w:rsidRPr="00B16C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то родитель, писатель, издатель, учит</w:t>
      </w:r>
      <w:r w:rsidR="00B66B7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ель, библиотекарь, воспитатель. З</w:t>
      </w:r>
      <w:r w:rsidRPr="00B1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адача всех, кто верит в силу чтения и болеет душой за возрождение культуры и интеллектуальной мощи страны. </w:t>
      </w:r>
    </w:p>
    <w:p w:rsidR="00B16C79" w:rsidRPr="00B16C79" w:rsidRDefault="00B66B71" w:rsidP="00B16C7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16C79" w:rsidRPr="00B16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равильная организация различных форм и методов работы по развитию интереса к чтению способствует:</w:t>
      </w:r>
    </w:p>
    <w:p w:rsidR="00B16C79" w:rsidRPr="00B16C79" w:rsidRDefault="00B16C79" w:rsidP="00B16C79">
      <w:pPr>
        <w:shd w:val="clear" w:color="auto" w:fill="FFFFFF" w:themeFill="background1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7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формированию устойчивого читательского интереса младших школьников;</w:t>
      </w:r>
    </w:p>
    <w:p w:rsidR="00B16C79" w:rsidRPr="00B16C79" w:rsidRDefault="00B16C79" w:rsidP="00B16C79">
      <w:pPr>
        <w:shd w:val="clear" w:color="auto" w:fill="FFFFFF" w:themeFill="background1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7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умению работать с литературой определенного рода;</w:t>
      </w:r>
    </w:p>
    <w:p w:rsidR="00B16C79" w:rsidRPr="00B16C79" w:rsidRDefault="00B16C79" w:rsidP="00B16C79">
      <w:pPr>
        <w:shd w:val="clear" w:color="auto" w:fill="FFFFFF" w:themeFill="background1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7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умению правильно анализировать, сопоставлять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высказывать или описывать </w:t>
      </w:r>
      <w:r w:rsidRPr="00B1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мнение;</w:t>
      </w:r>
    </w:p>
    <w:p w:rsidR="00B66B71" w:rsidRDefault="00B16C79" w:rsidP="00B66B7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7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формированию первичных навыков самостоятельной исследовательской деятельности.</w:t>
      </w:r>
    </w:p>
    <w:p w:rsidR="001A5DF5" w:rsidRPr="00AF3602" w:rsidRDefault="001A5DF5" w:rsidP="00B66B7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Заботясь о качестве обучения младших школьников-читателей на уроке, нельзя забывать о среде, которая существенно влияет на процесс формирования личности учащихся: о семье, в которой растет ребенок, и о библиотеке, которой он пользуется, если это происходит.</w:t>
      </w:r>
      <w:proofErr w:type="gramEnd"/>
      <w:r w:rsidRPr="00AF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Своевременное </w:t>
      </w:r>
      <w:r w:rsidRPr="00AF3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налаживание взаимного сотрудничества с родителями и библиотекарями </w:t>
      </w:r>
      <w:proofErr w:type="gramStart"/>
      <w:r w:rsidRPr="00AF360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</w:t>
      </w:r>
      <w:proofErr w:type="gramEnd"/>
      <w:r w:rsidRPr="00AF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городской библиотек позволяет учителю обрести в их лице необходимых и надежных помощников, углубляющих у детей интерес и любовь к чтению и книгам, к самостоятельному чтению.</w:t>
      </w:r>
    </w:p>
    <w:p w:rsidR="002A5B75" w:rsidRPr="003038CA" w:rsidRDefault="002A5B75" w:rsidP="002A5B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ECE" w:rsidRDefault="006F2ECE" w:rsidP="00C15F63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ECE" w:rsidRPr="006F2ECE" w:rsidRDefault="006F2ECE" w:rsidP="006F2E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ECE" w:rsidRPr="006F2ECE" w:rsidRDefault="006F2ECE" w:rsidP="006F2E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ECE" w:rsidRPr="006F2ECE" w:rsidRDefault="006F2ECE" w:rsidP="006F2E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ECE" w:rsidRPr="006F2ECE" w:rsidRDefault="006F2ECE" w:rsidP="006F2E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ECE" w:rsidRPr="006F2ECE" w:rsidRDefault="006F2ECE" w:rsidP="006F2E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ECE" w:rsidRPr="006F2ECE" w:rsidRDefault="006F2ECE" w:rsidP="006F2E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ECE" w:rsidRPr="006F2ECE" w:rsidRDefault="006F2ECE" w:rsidP="006F2E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ECE" w:rsidRPr="006F2ECE" w:rsidRDefault="006F2ECE" w:rsidP="006F2E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ECE" w:rsidRPr="006F2ECE" w:rsidRDefault="006F2ECE" w:rsidP="006F2E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ECE" w:rsidRPr="006F2ECE" w:rsidRDefault="006F2ECE" w:rsidP="006F2E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ECE" w:rsidRPr="006F2ECE" w:rsidRDefault="006F2ECE" w:rsidP="006F2E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ECE" w:rsidRPr="006F2ECE" w:rsidRDefault="006F2ECE" w:rsidP="006F2E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ECE" w:rsidRPr="006F2ECE" w:rsidRDefault="006F2ECE" w:rsidP="006F2E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ECE" w:rsidRPr="006F2ECE" w:rsidRDefault="006F2ECE" w:rsidP="006F2E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ECE" w:rsidRPr="006F2ECE" w:rsidRDefault="006F2ECE" w:rsidP="006F2E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ECE" w:rsidRPr="006F2ECE" w:rsidRDefault="006F2ECE" w:rsidP="006F2E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ECE" w:rsidRPr="006F2ECE" w:rsidRDefault="006F2ECE" w:rsidP="006F2E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ECE" w:rsidRPr="006F2ECE" w:rsidRDefault="006F2ECE" w:rsidP="006F2E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ECE" w:rsidRDefault="006F2ECE" w:rsidP="006F2E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ECE" w:rsidRDefault="006F2ECE" w:rsidP="006F2E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6C" w:rsidRDefault="006F2ECE" w:rsidP="006F2ECE">
      <w:pPr>
        <w:tabs>
          <w:tab w:val="left" w:pos="35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F2ECE" w:rsidRDefault="006F2ECE" w:rsidP="006F2ECE">
      <w:pPr>
        <w:tabs>
          <w:tab w:val="left" w:pos="35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ECE" w:rsidRDefault="006F2ECE" w:rsidP="006F2ECE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литературы:</w:t>
      </w:r>
    </w:p>
    <w:p w:rsidR="006F2ECE" w:rsidRPr="00E568A9" w:rsidRDefault="006F2ECE" w:rsidP="00E568A9">
      <w:pPr>
        <w:pStyle w:val="a8"/>
        <w:numPr>
          <w:ilvl w:val="1"/>
          <w:numId w:val="4"/>
        </w:numPr>
        <w:tabs>
          <w:tab w:val="left" w:pos="3585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68A9">
        <w:rPr>
          <w:rFonts w:ascii="Times New Roman" w:hAnsi="Times New Roman" w:cs="Times New Roman"/>
          <w:sz w:val="28"/>
          <w:szCs w:val="28"/>
        </w:rPr>
        <w:t>Алексеевская А.Т. статья: Формирование читательских интересов младших школьников. - М., 2008. с. 18</w:t>
      </w:r>
    </w:p>
    <w:p w:rsidR="006F2ECE" w:rsidRPr="00E568A9" w:rsidRDefault="006F2ECE" w:rsidP="00E568A9">
      <w:pPr>
        <w:pStyle w:val="a8"/>
        <w:numPr>
          <w:ilvl w:val="1"/>
          <w:numId w:val="4"/>
        </w:numPr>
        <w:tabs>
          <w:tab w:val="left" w:pos="3585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A9">
        <w:rPr>
          <w:rFonts w:ascii="Times New Roman" w:hAnsi="Times New Roman" w:cs="Times New Roman"/>
          <w:sz w:val="28"/>
          <w:szCs w:val="28"/>
        </w:rPr>
        <w:t>Джежелей</w:t>
      </w:r>
      <w:proofErr w:type="spellEnd"/>
      <w:r w:rsidRPr="00E568A9">
        <w:rPr>
          <w:rFonts w:ascii="Times New Roman" w:hAnsi="Times New Roman" w:cs="Times New Roman"/>
          <w:sz w:val="28"/>
          <w:szCs w:val="28"/>
        </w:rPr>
        <w:t xml:space="preserve"> О.В., Сергеева А.В., Игнатьева Т.В. Готовимся к урокам внеклассного чтения. - М.: АРКТИ ЛАРГОС, 1997, с. 28-41.</w:t>
      </w:r>
    </w:p>
    <w:p w:rsidR="006F2ECE" w:rsidRPr="00E568A9" w:rsidRDefault="006F2ECE" w:rsidP="00E568A9">
      <w:pPr>
        <w:pStyle w:val="a8"/>
        <w:numPr>
          <w:ilvl w:val="1"/>
          <w:numId w:val="4"/>
        </w:numPr>
        <w:spacing w:after="0" w:line="360" w:lineRule="auto"/>
        <w:ind w:left="284" w:right="15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Зобнина</w:t>
      </w:r>
      <w:proofErr w:type="spellEnd"/>
      <w:r w:rsidRPr="00E5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Как пробудить у младшего школьника интерес к чтению? // Начальная школа. - 2007. - № 8. - С. 35-43.</w:t>
      </w:r>
    </w:p>
    <w:p w:rsidR="006F2ECE" w:rsidRPr="00E568A9" w:rsidRDefault="006F2ECE" w:rsidP="00E568A9">
      <w:pPr>
        <w:pStyle w:val="a8"/>
        <w:numPr>
          <w:ilvl w:val="1"/>
          <w:numId w:val="4"/>
        </w:numPr>
        <w:spacing w:after="0" w:line="360" w:lineRule="auto"/>
        <w:ind w:left="284" w:right="150" w:hanging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8A9">
        <w:rPr>
          <w:rFonts w:ascii="Times New Roman" w:hAnsi="Times New Roman" w:cs="Times New Roman"/>
          <w:sz w:val="28"/>
          <w:szCs w:val="28"/>
        </w:rPr>
        <w:t>Лазарева В.А. Литературное чтение в современной школе: сборник статей. - / Сост. В.А. Лазарева. М.: Педагогический университет «Первое сентября», 2005 С. 40</w:t>
      </w:r>
    </w:p>
    <w:p w:rsidR="006F2ECE" w:rsidRPr="00E568A9" w:rsidRDefault="006F2ECE" w:rsidP="00E568A9">
      <w:pPr>
        <w:pStyle w:val="a8"/>
        <w:numPr>
          <w:ilvl w:val="1"/>
          <w:numId w:val="4"/>
        </w:numPr>
        <w:spacing w:after="0" w:line="360" w:lineRule="auto"/>
        <w:ind w:left="284" w:right="150" w:hanging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68A9">
        <w:rPr>
          <w:rFonts w:ascii="Times New Roman" w:hAnsi="Times New Roman" w:cs="Times New Roman"/>
          <w:sz w:val="28"/>
          <w:szCs w:val="28"/>
        </w:rPr>
        <w:t>Ниталимова</w:t>
      </w:r>
      <w:proofErr w:type="spellEnd"/>
      <w:r w:rsidRPr="00E568A9">
        <w:rPr>
          <w:rFonts w:ascii="Times New Roman" w:hAnsi="Times New Roman" w:cs="Times New Roman"/>
          <w:sz w:val="28"/>
          <w:szCs w:val="28"/>
        </w:rPr>
        <w:t xml:space="preserve"> Л.В., Семенова С.Н. Развитие читательского интереса младших школьников. - М.: Ментор. - 2007. - №1. - С. 11-13.</w:t>
      </w:r>
      <w:r w:rsidR="00E5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8A9" w:rsidRPr="00E568A9" w:rsidRDefault="00E568A9" w:rsidP="00E568A9">
      <w:pPr>
        <w:pStyle w:val="a8"/>
        <w:spacing w:after="0" w:line="360" w:lineRule="auto"/>
        <w:ind w:left="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http://iem.natm.ru/mentor/0107_nitalimova.html</w:t>
      </w:r>
    </w:p>
    <w:p w:rsidR="006F2ECE" w:rsidRPr="00E568A9" w:rsidRDefault="006F2ECE" w:rsidP="00E568A9">
      <w:pPr>
        <w:pStyle w:val="a8"/>
        <w:numPr>
          <w:ilvl w:val="1"/>
          <w:numId w:val="4"/>
        </w:numPr>
        <w:spacing w:after="0" w:line="360" w:lineRule="auto"/>
        <w:ind w:left="284" w:right="150" w:hanging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68A9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Pr="00E568A9">
        <w:rPr>
          <w:rFonts w:ascii="Times New Roman" w:hAnsi="Times New Roman" w:cs="Times New Roman"/>
          <w:sz w:val="28"/>
          <w:szCs w:val="28"/>
        </w:rPr>
        <w:t xml:space="preserve"> Н.Н. Обучение чтению и законы формирования читателя. // Начальная школа. - 2003. - № 1. - С. 11-18.</w:t>
      </w:r>
    </w:p>
    <w:p w:rsidR="00E568A9" w:rsidRPr="00E568A9" w:rsidRDefault="00E568A9" w:rsidP="00E568A9">
      <w:pPr>
        <w:pStyle w:val="a8"/>
        <w:numPr>
          <w:ilvl w:val="1"/>
          <w:numId w:val="4"/>
        </w:numPr>
        <w:spacing w:after="0" w:line="360" w:lineRule="auto"/>
        <w:ind w:left="284" w:right="150"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E568A9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http://www.allbest.ru/</w:t>
        </w:r>
      </w:hyperlink>
    </w:p>
    <w:p w:rsidR="00E568A9" w:rsidRPr="00E568A9" w:rsidRDefault="00E568A9" w:rsidP="00E568A9">
      <w:pPr>
        <w:pStyle w:val="a8"/>
        <w:numPr>
          <w:ilvl w:val="1"/>
          <w:numId w:val="4"/>
        </w:numPr>
        <w:spacing w:after="0" w:line="360" w:lineRule="auto"/>
        <w:ind w:left="284" w:right="150"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A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http://xreferat.ru/</w:t>
      </w:r>
    </w:p>
    <w:p w:rsidR="006F2ECE" w:rsidRPr="00E568A9" w:rsidRDefault="006F2ECE" w:rsidP="00E568A9">
      <w:pPr>
        <w:pStyle w:val="a8"/>
        <w:tabs>
          <w:tab w:val="left" w:pos="3585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2ECE" w:rsidRPr="00E568A9" w:rsidSect="00F4775E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31B" w:rsidRDefault="007D231B" w:rsidP="00967A93">
      <w:pPr>
        <w:spacing w:after="0" w:line="240" w:lineRule="auto"/>
      </w:pPr>
      <w:r>
        <w:separator/>
      </w:r>
    </w:p>
  </w:endnote>
  <w:endnote w:type="continuationSeparator" w:id="0">
    <w:p w:rsidR="007D231B" w:rsidRDefault="007D231B" w:rsidP="0096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2491"/>
      <w:docPartObj>
        <w:docPartGallery w:val="Page Numbers (Bottom of Page)"/>
        <w:docPartUnique/>
      </w:docPartObj>
    </w:sdtPr>
    <w:sdtContent>
      <w:p w:rsidR="007D231B" w:rsidRDefault="007D231B">
        <w:pPr>
          <w:pStyle w:val="a6"/>
          <w:jc w:val="right"/>
        </w:pPr>
        <w:fldSimple w:instr=" PAGE   \* MERGEFORMAT ">
          <w:r w:rsidR="004A0BDE">
            <w:rPr>
              <w:noProof/>
            </w:rPr>
            <w:t>20</w:t>
          </w:r>
        </w:fldSimple>
      </w:p>
    </w:sdtContent>
  </w:sdt>
  <w:p w:rsidR="007D231B" w:rsidRDefault="007D23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31B" w:rsidRDefault="007D231B" w:rsidP="00967A93">
      <w:pPr>
        <w:spacing w:after="0" w:line="240" w:lineRule="auto"/>
      </w:pPr>
      <w:r>
        <w:separator/>
      </w:r>
    </w:p>
  </w:footnote>
  <w:footnote w:type="continuationSeparator" w:id="0">
    <w:p w:rsidR="007D231B" w:rsidRDefault="007D231B" w:rsidP="00967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B05"/>
    <w:multiLevelType w:val="multilevel"/>
    <w:tmpl w:val="FFC6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64475"/>
    <w:multiLevelType w:val="hybridMultilevel"/>
    <w:tmpl w:val="DB5AB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1C1F61"/>
    <w:multiLevelType w:val="multilevel"/>
    <w:tmpl w:val="5F247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44221"/>
    <w:multiLevelType w:val="multilevel"/>
    <w:tmpl w:val="42E4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C3126"/>
    <w:multiLevelType w:val="multilevel"/>
    <w:tmpl w:val="26CC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17B32"/>
    <w:multiLevelType w:val="multilevel"/>
    <w:tmpl w:val="25C6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B711D"/>
    <w:multiLevelType w:val="multilevel"/>
    <w:tmpl w:val="8704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3746E"/>
    <w:multiLevelType w:val="multilevel"/>
    <w:tmpl w:val="063E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567194"/>
    <w:multiLevelType w:val="multilevel"/>
    <w:tmpl w:val="0654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A366B5"/>
    <w:multiLevelType w:val="multilevel"/>
    <w:tmpl w:val="F84E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0C3341"/>
    <w:multiLevelType w:val="multilevel"/>
    <w:tmpl w:val="0D88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A2021C"/>
    <w:multiLevelType w:val="multilevel"/>
    <w:tmpl w:val="5788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0B3"/>
    <w:rsid w:val="00071006"/>
    <w:rsid w:val="000B14B4"/>
    <w:rsid w:val="001A5DF5"/>
    <w:rsid w:val="00234417"/>
    <w:rsid w:val="00287A55"/>
    <w:rsid w:val="002A5B75"/>
    <w:rsid w:val="003038CA"/>
    <w:rsid w:val="0033522C"/>
    <w:rsid w:val="003977D5"/>
    <w:rsid w:val="003C7C55"/>
    <w:rsid w:val="003D108C"/>
    <w:rsid w:val="003E597B"/>
    <w:rsid w:val="003F043B"/>
    <w:rsid w:val="004960B3"/>
    <w:rsid w:val="004A0BDE"/>
    <w:rsid w:val="004D7778"/>
    <w:rsid w:val="004F6F69"/>
    <w:rsid w:val="005D24C9"/>
    <w:rsid w:val="005E0D84"/>
    <w:rsid w:val="005F43F4"/>
    <w:rsid w:val="006330D8"/>
    <w:rsid w:val="006D13CC"/>
    <w:rsid w:val="006F2ECE"/>
    <w:rsid w:val="00702F0E"/>
    <w:rsid w:val="007049D0"/>
    <w:rsid w:val="007D231B"/>
    <w:rsid w:val="00845422"/>
    <w:rsid w:val="008C366C"/>
    <w:rsid w:val="008D1921"/>
    <w:rsid w:val="009008BC"/>
    <w:rsid w:val="009101CB"/>
    <w:rsid w:val="00963034"/>
    <w:rsid w:val="00967A93"/>
    <w:rsid w:val="009C3717"/>
    <w:rsid w:val="009D1351"/>
    <w:rsid w:val="00A12205"/>
    <w:rsid w:val="00A31471"/>
    <w:rsid w:val="00A531FC"/>
    <w:rsid w:val="00A569F1"/>
    <w:rsid w:val="00AF3602"/>
    <w:rsid w:val="00B07AFB"/>
    <w:rsid w:val="00B16C79"/>
    <w:rsid w:val="00B66B71"/>
    <w:rsid w:val="00BA7A74"/>
    <w:rsid w:val="00BC1647"/>
    <w:rsid w:val="00BD4727"/>
    <w:rsid w:val="00C06518"/>
    <w:rsid w:val="00C15F63"/>
    <w:rsid w:val="00C35B93"/>
    <w:rsid w:val="00C436B4"/>
    <w:rsid w:val="00C83F1F"/>
    <w:rsid w:val="00D563DC"/>
    <w:rsid w:val="00DE1283"/>
    <w:rsid w:val="00E568A9"/>
    <w:rsid w:val="00E84BE7"/>
    <w:rsid w:val="00E91DC6"/>
    <w:rsid w:val="00EA165A"/>
    <w:rsid w:val="00F4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67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7A93"/>
  </w:style>
  <w:style w:type="paragraph" w:styleId="a6">
    <w:name w:val="footer"/>
    <w:basedOn w:val="a"/>
    <w:link w:val="a7"/>
    <w:uiPriority w:val="99"/>
    <w:unhideWhenUsed/>
    <w:rsid w:val="00967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A93"/>
  </w:style>
  <w:style w:type="paragraph" w:styleId="a8">
    <w:name w:val="List Paragraph"/>
    <w:basedOn w:val="a"/>
    <w:uiPriority w:val="34"/>
    <w:qFormat/>
    <w:rsid w:val="000B14B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568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13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472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29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639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be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BCC97-9B78-4C1B-953B-ECDC5932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20</Pages>
  <Words>3830</Words>
  <Characters>21834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1</cp:lastModifiedBy>
  <cp:revision>3</cp:revision>
  <cp:lastPrinted>2012-06-07T21:31:00Z</cp:lastPrinted>
  <dcterms:created xsi:type="dcterms:W3CDTF">2012-06-06T18:21:00Z</dcterms:created>
  <dcterms:modified xsi:type="dcterms:W3CDTF">2012-06-07T21:39:00Z</dcterms:modified>
</cp:coreProperties>
</file>