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25" w:rsidRPr="008D3F25" w:rsidRDefault="008D3F25" w:rsidP="008D3F25">
      <w:pPr>
        <w:spacing w:before="100" w:beforeAutospacing="1" w:after="100" w:afterAutospacing="1" w:line="390" w:lineRule="atLeast"/>
        <w:outlineLvl w:val="0"/>
        <w:rPr>
          <w:rFonts w:ascii="Tahoma" w:eastAsia="Times New Roman" w:hAnsi="Tahoma" w:cs="Tahoma"/>
          <w:color w:val="4C4C4C"/>
          <w:kern w:val="36"/>
          <w:sz w:val="36"/>
          <w:szCs w:val="36"/>
        </w:rPr>
      </w:pPr>
      <w:r w:rsidRPr="008D3F25">
        <w:rPr>
          <w:rFonts w:ascii="Tahoma" w:eastAsia="Times New Roman" w:hAnsi="Tahoma" w:cs="Tahoma"/>
          <w:color w:val="4C4C4C"/>
          <w:kern w:val="36"/>
          <w:sz w:val="36"/>
          <w:szCs w:val="36"/>
        </w:rPr>
        <w:t>Нормы оценки знаний, умений и навыков учащихся по русскому языку</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p>
    <w:p w:rsidR="008D3F25" w:rsidRPr="008D3F25" w:rsidRDefault="008D3F25" w:rsidP="006F3F43">
      <w:pPr>
        <w:spacing w:before="100" w:beforeAutospacing="1" w:after="100" w:afterAutospacing="1" w:line="360" w:lineRule="auto"/>
        <w:contextualSpacing/>
        <w:rPr>
          <w:rFonts w:ascii="Tahoma" w:eastAsia="Times New Roman" w:hAnsi="Tahoma" w:cs="Tahoma"/>
          <w:color w:val="5C5C5C"/>
        </w:rPr>
      </w:pPr>
      <w:r w:rsidRPr="008D3F25">
        <w:rPr>
          <w:rFonts w:ascii="Tahoma" w:eastAsia="Times New Roman" w:hAnsi="Tahoma" w:cs="Tahoma"/>
          <w:color w:val="5C5C5C"/>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D3F25" w:rsidRPr="008D3F25" w:rsidRDefault="008D3F25" w:rsidP="006F3F43">
      <w:pPr>
        <w:spacing w:before="100" w:beforeAutospacing="1" w:after="100" w:afterAutospacing="1" w:line="360" w:lineRule="auto"/>
        <w:contextualSpacing/>
        <w:rPr>
          <w:rFonts w:ascii="Tahoma" w:eastAsia="Times New Roman" w:hAnsi="Tahoma" w:cs="Tahoma"/>
          <w:color w:val="5C5C5C"/>
        </w:rPr>
      </w:pPr>
      <w:r w:rsidRPr="008D3F25">
        <w:rPr>
          <w:rFonts w:ascii="Tahoma" w:eastAsia="Times New Roman" w:hAnsi="Tahoma" w:cs="Tahoma"/>
          <w:color w:val="5C5C5C"/>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D3F25" w:rsidRPr="008D3F25" w:rsidRDefault="008D3F25" w:rsidP="008D3F25">
      <w:pPr>
        <w:spacing w:before="100" w:beforeAutospacing="1" w:after="100" w:afterAutospacing="1" w:line="330" w:lineRule="atLeast"/>
        <w:outlineLvl w:val="1"/>
        <w:rPr>
          <w:rFonts w:ascii="Tahoma" w:eastAsia="Times New Roman" w:hAnsi="Tahoma" w:cs="Tahoma"/>
          <w:color w:val="463E3E"/>
          <w:sz w:val="30"/>
          <w:szCs w:val="30"/>
        </w:rPr>
      </w:pPr>
      <w:r w:rsidRPr="008D3F25">
        <w:rPr>
          <w:rFonts w:ascii="Tahoma" w:eastAsia="Times New Roman" w:hAnsi="Tahoma" w:cs="Tahoma"/>
          <w:color w:val="463E3E"/>
          <w:sz w:val="30"/>
          <w:szCs w:val="30"/>
        </w:rPr>
        <w:t>Оценка устных ответов учащихся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p>
    <w:p w:rsidR="008D3F25" w:rsidRPr="008D3F25" w:rsidRDefault="008D3F25" w:rsidP="006F3F43">
      <w:pPr>
        <w:spacing w:before="100" w:beforeAutospacing="1" w:after="100" w:afterAutospacing="1" w:line="360" w:lineRule="auto"/>
        <w:contextualSpacing/>
        <w:rPr>
          <w:rFonts w:ascii="Tahoma" w:eastAsia="Times New Roman" w:hAnsi="Tahoma" w:cs="Tahoma"/>
          <w:color w:val="5C5C5C"/>
        </w:rPr>
      </w:pPr>
      <w:r w:rsidRPr="008D3F25">
        <w:rPr>
          <w:rFonts w:ascii="Tahoma" w:eastAsia="Times New Roman" w:hAnsi="Tahoma" w:cs="Tahoma"/>
          <w:color w:val="5C5C5C"/>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D3F25" w:rsidRPr="008D3F25" w:rsidRDefault="008D3F25" w:rsidP="006F3F43">
      <w:pPr>
        <w:spacing w:before="100" w:beforeAutospacing="1" w:after="100" w:afterAutospacing="1" w:line="360" w:lineRule="auto"/>
        <w:contextualSpacing/>
        <w:rPr>
          <w:rFonts w:ascii="Tahoma" w:eastAsia="Times New Roman" w:hAnsi="Tahoma" w:cs="Tahoma"/>
          <w:color w:val="5C5C5C"/>
        </w:rPr>
      </w:pPr>
      <w:r w:rsidRPr="008D3F25">
        <w:rPr>
          <w:rFonts w:ascii="Tahoma" w:eastAsia="Times New Roman" w:hAnsi="Tahoma" w:cs="Tahoma"/>
          <w:color w:val="5C5C5C"/>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F3F43" w:rsidRPr="006F3F43" w:rsidRDefault="008D3F25" w:rsidP="008D3F25">
      <w:pPr>
        <w:spacing w:before="100" w:beforeAutospacing="1" w:after="100" w:afterAutospacing="1" w:line="324" w:lineRule="auto"/>
        <w:contextualSpacing/>
        <w:rPr>
          <w:rFonts w:ascii="Tahoma" w:eastAsia="Times New Roman" w:hAnsi="Tahoma" w:cs="Tahoma"/>
          <w:color w:val="5C5C5C"/>
        </w:rPr>
      </w:pPr>
      <w:r w:rsidRPr="006F3F43">
        <w:rPr>
          <w:rFonts w:ascii="Tahoma" w:eastAsia="Times New Roman" w:hAnsi="Tahoma" w:cs="Tahoma"/>
          <w:b/>
          <w:color w:val="5C5C5C"/>
        </w:rPr>
        <w:t> </w:t>
      </w:r>
      <w:r w:rsidRPr="006F3F43">
        <w:rPr>
          <w:rFonts w:ascii="Tahoma" w:eastAsia="Times New Roman" w:hAnsi="Tahoma" w:cs="Tahoma"/>
          <w:b/>
          <w:color w:val="5C5C5C"/>
          <w:u w:val="single"/>
        </w:rPr>
        <w:t>Оценка «5»</w:t>
      </w:r>
      <w:r w:rsidRPr="008D3F25">
        <w:rPr>
          <w:rFonts w:ascii="Tahoma" w:eastAsia="Times New Roman" w:hAnsi="Tahoma" w:cs="Tahoma"/>
          <w:color w:val="5C5C5C"/>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D3F25" w:rsidRPr="008D3F25" w:rsidRDefault="008D3F25" w:rsidP="008D3F25">
      <w:pPr>
        <w:spacing w:before="100" w:beforeAutospacing="1" w:after="100" w:afterAutospacing="1" w:line="324" w:lineRule="auto"/>
        <w:contextualSpacing/>
        <w:rPr>
          <w:rFonts w:ascii="Tahoma" w:eastAsia="Times New Roman" w:hAnsi="Tahoma" w:cs="Tahoma"/>
          <w:color w:val="5C5C5C"/>
        </w:rPr>
      </w:pPr>
      <w:r w:rsidRPr="006F3F43">
        <w:rPr>
          <w:rFonts w:ascii="Tahoma" w:eastAsia="Times New Roman" w:hAnsi="Tahoma" w:cs="Tahoma"/>
          <w:b/>
          <w:color w:val="5C5C5C"/>
          <w:u w:val="single"/>
        </w:rPr>
        <w:t>Оценка «4</w:t>
      </w:r>
      <w:r w:rsidRPr="008D3F25">
        <w:rPr>
          <w:rFonts w:ascii="Tahoma" w:eastAsia="Times New Roman" w:hAnsi="Tahoma" w:cs="Tahoma"/>
          <w:color w:val="5C5C5C"/>
          <w:u w:val="single"/>
        </w:rPr>
        <w:t>»</w:t>
      </w:r>
      <w:r w:rsidRPr="008D3F25">
        <w:rPr>
          <w:rFonts w:ascii="Tahoma" w:eastAsia="Times New Roman" w:hAnsi="Tahoma" w:cs="Tahoma"/>
          <w:color w:val="5C5C5C"/>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D3F25" w:rsidRPr="008D3F25" w:rsidRDefault="008D3F25" w:rsidP="008D3F25">
      <w:pPr>
        <w:spacing w:before="100" w:beforeAutospacing="1" w:after="100" w:afterAutospacing="1" w:line="324" w:lineRule="auto"/>
        <w:contextualSpacing/>
        <w:rPr>
          <w:rFonts w:ascii="Tahoma" w:eastAsia="Times New Roman" w:hAnsi="Tahoma" w:cs="Tahoma"/>
          <w:color w:val="5C5C5C"/>
        </w:rPr>
      </w:pPr>
      <w:proofErr w:type="gramStart"/>
      <w:r w:rsidRPr="006F3F43">
        <w:rPr>
          <w:rFonts w:ascii="Tahoma" w:eastAsia="Times New Roman" w:hAnsi="Tahoma" w:cs="Tahoma"/>
          <w:b/>
          <w:color w:val="5C5C5C"/>
          <w:u w:val="single"/>
        </w:rPr>
        <w:t>Оценка «3</w:t>
      </w:r>
      <w:r w:rsidRPr="008D3F25">
        <w:rPr>
          <w:rFonts w:ascii="Tahoma" w:eastAsia="Times New Roman" w:hAnsi="Tahoma" w:cs="Tahoma"/>
          <w:color w:val="5C5C5C"/>
          <w:u w:val="single"/>
        </w:rPr>
        <w:t>»</w:t>
      </w:r>
      <w:r w:rsidRPr="008D3F25">
        <w:rPr>
          <w:rFonts w:ascii="Tahoma" w:eastAsia="Times New Roman" w:hAnsi="Tahoma" w:cs="Tahoma"/>
          <w:color w:val="5C5C5C"/>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r w:rsidRPr="008D3F25">
        <w:rPr>
          <w:rFonts w:ascii="Tahoma" w:eastAsia="Times New Roman" w:hAnsi="Tahoma" w:cs="Tahoma"/>
          <w:color w:val="5C5C5C"/>
        </w:rPr>
        <w:lastRenderedPageBreak/>
        <w:t>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8D3F25" w:rsidRPr="008D3F25" w:rsidRDefault="008D3F25" w:rsidP="008D3F25">
      <w:pPr>
        <w:spacing w:before="100" w:beforeAutospacing="1" w:after="100" w:afterAutospacing="1" w:line="324" w:lineRule="auto"/>
        <w:contextualSpacing/>
        <w:rPr>
          <w:rFonts w:ascii="Tahoma" w:eastAsia="Times New Roman" w:hAnsi="Tahoma" w:cs="Tahoma"/>
          <w:color w:val="5C5C5C"/>
        </w:rPr>
      </w:pPr>
      <w:r w:rsidRPr="006F3F43">
        <w:rPr>
          <w:rFonts w:ascii="Tahoma" w:eastAsia="Times New Roman" w:hAnsi="Tahoma" w:cs="Tahoma"/>
          <w:b/>
          <w:color w:val="5C5C5C"/>
          <w:u w:val="single"/>
        </w:rPr>
        <w:t>Оценка «2»</w:t>
      </w:r>
      <w:r w:rsidRPr="008D3F25">
        <w:rPr>
          <w:rFonts w:ascii="Tahoma" w:eastAsia="Times New Roman" w:hAnsi="Tahoma" w:cs="Tahoma"/>
          <w:color w:val="5C5C5C"/>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D3F25" w:rsidRPr="008D3F25" w:rsidRDefault="008D3F25" w:rsidP="008D3F25">
      <w:pPr>
        <w:spacing w:before="100" w:beforeAutospacing="1" w:after="100" w:afterAutospacing="1" w:line="324" w:lineRule="auto"/>
        <w:contextualSpacing/>
        <w:rPr>
          <w:rFonts w:ascii="Tahoma" w:eastAsia="Times New Roman" w:hAnsi="Tahoma" w:cs="Tahoma"/>
          <w:color w:val="5C5C5C"/>
        </w:rPr>
      </w:pPr>
      <w:r w:rsidRPr="006F3F43">
        <w:rPr>
          <w:rFonts w:ascii="Tahoma" w:eastAsia="Times New Roman" w:hAnsi="Tahoma" w:cs="Tahoma"/>
          <w:b/>
          <w:color w:val="5C5C5C"/>
          <w:u w:val="single"/>
        </w:rPr>
        <w:t>Оценка «1</w:t>
      </w:r>
      <w:r w:rsidRPr="008D3F25">
        <w:rPr>
          <w:rFonts w:ascii="Tahoma" w:eastAsia="Times New Roman" w:hAnsi="Tahoma" w:cs="Tahoma"/>
          <w:color w:val="5C5C5C"/>
          <w:u w:val="single"/>
        </w:rPr>
        <w:t>»</w:t>
      </w:r>
      <w:r w:rsidRPr="008D3F25">
        <w:rPr>
          <w:rFonts w:ascii="Tahoma" w:eastAsia="Times New Roman" w:hAnsi="Tahoma" w:cs="Tahoma"/>
          <w:color w:val="5C5C5C"/>
        </w:rPr>
        <w:t xml:space="preserve"> ставится, если ученик обнаруживает полное незнание или непонимание материала.</w:t>
      </w:r>
    </w:p>
    <w:p w:rsidR="008D3F25" w:rsidRPr="008D3F25" w:rsidRDefault="008D3F25" w:rsidP="008D3F25">
      <w:pPr>
        <w:spacing w:before="100" w:beforeAutospacing="1" w:after="100" w:afterAutospacing="1" w:line="324" w:lineRule="auto"/>
        <w:contextualSpacing/>
        <w:rPr>
          <w:rFonts w:ascii="Tahoma" w:eastAsia="Times New Roman" w:hAnsi="Tahoma" w:cs="Tahoma"/>
          <w:color w:val="5C5C5C"/>
        </w:rPr>
      </w:pPr>
      <w:r w:rsidRPr="008D3F25">
        <w:rPr>
          <w:rFonts w:ascii="Tahoma" w:eastAsia="Times New Roman" w:hAnsi="Tahoma" w:cs="Tahoma"/>
          <w:color w:val="5C5C5C"/>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8D3F25">
        <w:rPr>
          <w:rFonts w:ascii="Tahoma" w:eastAsia="Times New Roman" w:hAnsi="Tahoma" w:cs="Tahoma"/>
          <w:color w:val="5C5C5C"/>
        </w:rPr>
        <w:t xml:space="preserve">( </w:t>
      </w:r>
      <w:proofErr w:type="gramEnd"/>
      <w:r w:rsidRPr="008D3F25">
        <w:rPr>
          <w:rFonts w:ascii="Tahoma" w:eastAsia="Times New Roman" w:hAnsi="Tahoma" w:cs="Tahoma"/>
          <w:color w:val="5C5C5C"/>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p>
    <w:p w:rsidR="008D3F25" w:rsidRPr="008D3F25" w:rsidRDefault="008D3F25" w:rsidP="008D3F25">
      <w:pPr>
        <w:spacing w:before="100" w:beforeAutospacing="1" w:after="100" w:afterAutospacing="1" w:line="330" w:lineRule="atLeast"/>
        <w:outlineLvl w:val="1"/>
        <w:rPr>
          <w:rFonts w:ascii="Tahoma" w:eastAsia="Times New Roman" w:hAnsi="Tahoma" w:cs="Tahoma"/>
          <w:color w:val="463E3E"/>
          <w:sz w:val="30"/>
          <w:szCs w:val="30"/>
        </w:rPr>
      </w:pPr>
      <w:r w:rsidRPr="008D3F25">
        <w:rPr>
          <w:rFonts w:ascii="Tahoma" w:eastAsia="Times New Roman" w:hAnsi="Tahoma" w:cs="Tahoma"/>
          <w:color w:val="463E3E"/>
          <w:sz w:val="30"/>
          <w:szCs w:val="30"/>
        </w:rPr>
        <w:t>Оценка диктантов</w:t>
      </w:r>
    </w:p>
    <w:p w:rsidR="006F3F43" w:rsidRPr="006F3F43"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r w:rsidRPr="008D3F25">
        <w:rPr>
          <w:rFonts w:ascii="Tahoma" w:eastAsia="Times New Roman" w:hAnsi="Tahoma" w:cs="Tahoma"/>
          <w:color w:val="5C5C5C"/>
          <w:u w:val="single"/>
        </w:rPr>
        <w:t>Диктант</w:t>
      </w:r>
      <w:r w:rsidRPr="008D3F25">
        <w:rPr>
          <w:rFonts w:ascii="Tahoma" w:eastAsia="Times New Roman" w:hAnsi="Tahoma" w:cs="Tahoma"/>
          <w:color w:val="5C5C5C"/>
        </w:rPr>
        <w:t xml:space="preserve"> – одна из основных форм проверки орфографической и пунктуационной грамотности.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Объем диктанта устанавливается: для </w:t>
      </w:r>
      <w:r w:rsidRPr="008D3F25">
        <w:rPr>
          <w:rFonts w:ascii="Tahoma" w:eastAsia="Times New Roman" w:hAnsi="Tahoma" w:cs="Tahoma"/>
          <w:b/>
          <w:bCs/>
          <w:color w:val="5C5C5C"/>
        </w:rPr>
        <w:t>5 класса – 90-100</w:t>
      </w:r>
      <w:r w:rsidRPr="008D3F25">
        <w:rPr>
          <w:rFonts w:ascii="Tahoma" w:eastAsia="Times New Roman" w:hAnsi="Tahoma" w:cs="Tahoma"/>
          <w:color w:val="5C5C5C"/>
        </w:rPr>
        <w:t xml:space="preserve"> слов, для </w:t>
      </w:r>
      <w:r w:rsidRPr="008D3F25">
        <w:rPr>
          <w:rFonts w:ascii="Tahoma" w:eastAsia="Times New Roman" w:hAnsi="Tahoma" w:cs="Tahoma"/>
          <w:b/>
          <w:bCs/>
          <w:color w:val="5C5C5C"/>
        </w:rPr>
        <w:t>6 класса – 100-110</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7 – 110-120</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8 – 120-150</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 xml:space="preserve">9 – 150-170 </w:t>
      </w:r>
      <w:r w:rsidRPr="008D3F25">
        <w:rPr>
          <w:rFonts w:ascii="Tahoma" w:eastAsia="Times New Roman" w:hAnsi="Tahoma" w:cs="Tahoma"/>
          <w:color w:val="5C5C5C"/>
        </w:rPr>
        <w:t xml:space="preserve">слов. (При подсчете слов учитываются как </w:t>
      </w:r>
      <w:proofErr w:type="gramStart"/>
      <w:r w:rsidRPr="008D3F25">
        <w:rPr>
          <w:rFonts w:ascii="Tahoma" w:eastAsia="Times New Roman" w:hAnsi="Tahoma" w:cs="Tahoma"/>
          <w:color w:val="5C5C5C"/>
        </w:rPr>
        <w:t>самостоятельные</w:t>
      </w:r>
      <w:proofErr w:type="gramEnd"/>
      <w:r w:rsidRPr="008D3F25">
        <w:rPr>
          <w:rFonts w:ascii="Tahoma" w:eastAsia="Times New Roman" w:hAnsi="Tahoma" w:cs="Tahoma"/>
          <w:color w:val="5C5C5C"/>
        </w:rPr>
        <w:t xml:space="preserve"> так и служебные слова.)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 xml:space="preserve">Контрольный словарный диктант </w:t>
      </w:r>
      <w:r w:rsidRPr="008D3F25">
        <w:rPr>
          <w:rFonts w:ascii="Tahoma" w:eastAsia="Times New Roman" w:hAnsi="Tahoma" w:cs="Tahoma"/>
          <w:color w:val="5C5C5C"/>
        </w:rPr>
        <w:t xml:space="preserve">проверяет усвоение слов с непроверяемыми и </w:t>
      </w:r>
      <w:proofErr w:type="spellStart"/>
      <w:r w:rsidRPr="008D3F25">
        <w:rPr>
          <w:rFonts w:ascii="Tahoma" w:eastAsia="Times New Roman" w:hAnsi="Tahoma" w:cs="Tahoma"/>
          <w:color w:val="5C5C5C"/>
        </w:rPr>
        <w:t>труднопроверяемыми</w:t>
      </w:r>
      <w:proofErr w:type="spellEnd"/>
      <w:r w:rsidRPr="008D3F25">
        <w:rPr>
          <w:rFonts w:ascii="Tahoma" w:eastAsia="Times New Roman" w:hAnsi="Tahoma" w:cs="Tahoma"/>
          <w:color w:val="5C5C5C"/>
        </w:rPr>
        <w:t xml:space="preserve"> орфограммами. Он может состоять из следующего количества слов: для </w:t>
      </w:r>
      <w:r w:rsidRPr="008D3F25">
        <w:rPr>
          <w:rFonts w:ascii="Tahoma" w:eastAsia="Times New Roman" w:hAnsi="Tahoma" w:cs="Tahoma"/>
          <w:b/>
          <w:bCs/>
          <w:color w:val="5C5C5C"/>
        </w:rPr>
        <w:t>5 класса – 15-20</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6 класса – 20-25</w:t>
      </w:r>
      <w:r w:rsidRPr="008D3F25">
        <w:rPr>
          <w:rFonts w:ascii="Tahoma" w:eastAsia="Times New Roman" w:hAnsi="Tahoma" w:cs="Tahoma"/>
          <w:color w:val="5C5C5C"/>
        </w:rPr>
        <w:t xml:space="preserve"> слов, для </w:t>
      </w:r>
      <w:r w:rsidRPr="008D3F25">
        <w:rPr>
          <w:rFonts w:ascii="Tahoma" w:eastAsia="Times New Roman" w:hAnsi="Tahoma" w:cs="Tahoma"/>
          <w:b/>
          <w:bCs/>
          <w:color w:val="5C5C5C"/>
        </w:rPr>
        <w:t>7 класса -25-30</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8 класса – 30-35</w:t>
      </w:r>
      <w:r w:rsidRPr="008D3F25">
        <w:rPr>
          <w:rFonts w:ascii="Tahoma" w:eastAsia="Times New Roman" w:hAnsi="Tahoma" w:cs="Tahoma"/>
          <w:color w:val="5C5C5C"/>
        </w:rPr>
        <w:t xml:space="preserve">, для </w:t>
      </w:r>
      <w:r w:rsidRPr="008D3F25">
        <w:rPr>
          <w:rFonts w:ascii="Tahoma" w:eastAsia="Times New Roman" w:hAnsi="Tahoma" w:cs="Tahoma"/>
          <w:b/>
          <w:bCs/>
          <w:color w:val="5C5C5C"/>
        </w:rPr>
        <w:t>9 класса – 35-40</w:t>
      </w:r>
      <w:r w:rsidRPr="008D3F25">
        <w:rPr>
          <w:rFonts w:ascii="Tahoma" w:eastAsia="Times New Roman" w:hAnsi="Tahoma" w:cs="Tahoma"/>
          <w:color w:val="5C5C5C"/>
        </w:rPr>
        <w:t xml:space="preserve"> слов.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8D3F25">
        <w:rPr>
          <w:rFonts w:ascii="Tahoma" w:eastAsia="Times New Roman" w:hAnsi="Tahoma" w:cs="Tahoma"/>
          <w:color w:val="5C5C5C"/>
        </w:rPr>
        <w:t>пунктограммы</w:t>
      </w:r>
      <w:proofErr w:type="spellEnd"/>
      <w:r w:rsidRPr="008D3F25">
        <w:rPr>
          <w:rFonts w:ascii="Tahoma" w:eastAsia="Times New Roman" w:hAnsi="Tahoma" w:cs="Tahoma"/>
          <w:color w:val="5C5C5C"/>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Для контрольных диктантов следует подбирать такие тексты, в которых изучаемые в данной теме орфограммы и </w:t>
      </w:r>
      <w:proofErr w:type="spellStart"/>
      <w:r w:rsidRPr="008D3F25">
        <w:rPr>
          <w:rFonts w:ascii="Tahoma" w:eastAsia="Times New Roman" w:hAnsi="Tahoma" w:cs="Tahoma"/>
          <w:color w:val="5C5C5C"/>
        </w:rPr>
        <w:t>пунктограммы</w:t>
      </w:r>
      <w:proofErr w:type="spellEnd"/>
      <w:r w:rsidRPr="008D3F25">
        <w:rPr>
          <w:rFonts w:ascii="Tahoma" w:eastAsia="Times New Roman" w:hAnsi="Tahoma" w:cs="Tahoma"/>
          <w:color w:val="5C5C5C"/>
        </w:rPr>
        <w:t xml:space="preserve"> были бы представлены не менее 2-3 случаями. </w:t>
      </w:r>
      <w:r w:rsidRPr="008D3F25">
        <w:rPr>
          <w:rFonts w:ascii="Tahoma" w:eastAsia="Times New Roman" w:hAnsi="Tahoma" w:cs="Tahoma"/>
          <w:color w:val="5C5C5C"/>
        </w:rPr>
        <w:lastRenderedPageBreak/>
        <w:t xml:space="preserve">Из  изученных ранее орфограмм и </w:t>
      </w:r>
      <w:proofErr w:type="spellStart"/>
      <w:r w:rsidRPr="008D3F25">
        <w:rPr>
          <w:rFonts w:ascii="Tahoma" w:eastAsia="Times New Roman" w:hAnsi="Tahoma" w:cs="Tahoma"/>
          <w:color w:val="5C5C5C"/>
        </w:rPr>
        <w:t>пунктограмм</w:t>
      </w:r>
      <w:proofErr w:type="spellEnd"/>
      <w:r w:rsidRPr="008D3F25">
        <w:rPr>
          <w:rFonts w:ascii="Tahoma" w:eastAsia="Times New Roman" w:hAnsi="Tahoma" w:cs="Tahoma"/>
          <w:color w:val="5C5C5C"/>
        </w:rPr>
        <w:t xml:space="preserve"> включаются основные: они должны быть представлены 1-3 случаями. </w:t>
      </w:r>
      <w:proofErr w:type="gramStart"/>
      <w:r w:rsidRPr="008D3F25">
        <w:rPr>
          <w:rFonts w:ascii="Tahoma" w:eastAsia="Times New Roman" w:hAnsi="Tahoma" w:cs="Tahoma"/>
          <w:color w:val="5C5C5C"/>
        </w:rPr>
        <w:t xml:space="preserve">В целом количество проверяемых орфограмм не должно превышать в </w:t>
      </w:r>
      <w:r w:rsidRPr="008D3F25">
        <w:rPr>
          <w:rFonts w:ascii="Tahoma" w:eastAsia="Times New Roman" w:hAnsi="Tahoma" w:cs="Tahoma"/>
          <w:i/>
          <w:iCs/>
          <w:color w:val="5C5C5C"/>
        </w:rPr>
        <w:t xml:space="preserve">5 классе -12 различных орфограмм и 2-3 </w:t>
      </w:r>
      <w:proofErr w:type="spellStart"/>
      <w:r w:rsidRPr="008D3F25">
        <w:rPr>
          <w:rFonts w:ascii="Tahoma" w:eastAsia="Times New Roman" w:hAnsi="Tahoma" w:cs="Tahoma"/>
          <w:i/>
          <w:iCs/>
          <w:color w:val="5C5C5C"/>
        </w:rPr>
        <w:t>пунктограммы</w:t>
      </w:r>
      <w:proofErr w:type="spellEnd"/>
      <w:r w:rsidRPr="008D3F25">
        <w:rPr>
          <w:rFonts w:ascii="Tahoma" w:eastAsia="Times New Roman" w:hAnsi="Tahoma" w:cs="Tahoma"/>
          <w:i/>
          <w:iCs/>
          <w:color w:val="5C5C5C"/>
        </w:rPr>
        <w:t xml:space="preserve">, в 6 классе -16 различных орфограмм и 3-4 </w:t>
      </w:r>
      <w:proofErr w:type="spellStart"/>
      <w:r w:rsidRPr="008D3F25">
        <w:rPr>
          <w:rFonts w:ascii="Tahoma" w:eastAsia="Times New Roman" w:hAnsi="Tahoma" w:cs="Tahoma"/>
          <w:i/>
          <w:iCs/>
          <w:color w:val="5C5C5C"/>
        </w:rPr>
        <w:t>пунктограммы</w:t>
      </w:r>
      <w:proofErr w:type="spellEnd"/>
      <w:r w:rsidRPr="008D3F25">
        <w:rPr>
          <w:rFonts w:ascii="Tahoma" w:eastAsia="Times New Roman" w:hAnsi="Tahoma" w:cs="Tahoma"/>
          <w:i/>
          <w:iCs/>
          <w:color w:val="5C5C5C"/>
        </w:rPr>
        <w:t xml:space="preserve">, в 7 классе -20 различных орфограмм и 4-5 </w:t>
      </w:r>
      <w:proofErr w:type="spellStart"/>
      <w:r w:rsidRPr="008D3F25">
        <w:rPr>
          <w:rFonts w:ascii="Tahoma" w:eastAsia="Times New Roman" w:hAnsi="Tahoma" w:cs="Tahoma"/>
          <w:i/>
          <w:iCs/>
          <w:color w:val="5C5C5C"/>
        </w:rPr>
        <w:t>пунктограмм</w:t>
      </w:r>
      <w:proofErr w:type="spellEnd"/>
      <w:r w:rsidRPr="008D3F25">
        <w:rPr>
          <w:rFonts w:ascii="Tahoma" w:eastAsia="Times New Roman" w:hAnsi="Tahoma" w:cs="Tahoma"/>
          <w:i/>
          <w:iCs/>
          <w:color w:val="5C5C5C"/>
        </w:rPr>
        <w:t xml:space="preserve">, в 8 классе -24 различных орфограмм и 10 </w:t>
      </w:r>
      <w:proofErr w:type="spellStart"/>
      <w:r w:rsidRPr="008D3F25">
        <w:rPr>
          <w:rFonts w:ascii="Tahoma" w:eastAsia="Times New Roman" w:hAnsi="Tahoma" w:cs="Tahoma"/>
          <w:i/>
          <w:iCs/>
          <w:color w:val="5C5C5C"/>
        </w:rPr>
        <w:t>пунктограмм</w:t>
      </w:r>
      <w:proofErr w:type="spellEnd"/>
      <w:r w:rsidRPr="008D3F25">
        <w:rPr>
          <w:rFonts w:ascii="Tahoma" w:eastAsia="Times New Roman" w:hAnsi="Tahoma" w:cs="Tahoma"/>
          <w:i/>
          <w:iCs/>
          <w:color w:val="5C5C5C"/>
        </w:rPr>
        <w:t xml:space="preserve">, в 9 классе -24 различных орфограмм и 15 </w:t>
      </w:r>
      <w:proofErr w:type="spellStart"/>
      <w:r w:rsidRPr="008D3F25">
        <w:rPr>
          <w:rFonts w:ascii="Tahoma" w:eastAsia="Times New Roman" w:hAnsi="Tahoma" w:cs="Tahoma"/>
          <w:i/>
          <w:iCs/>
          <w:color w:val="5C5C5C"/>
        </w:rPr>
        <w:t>пунктограмм</w:t>
      </w:r>
      <w:proofErr w:type="spellEnd"/>
      <w:r w:rsidRPr="008D3F25">
        <w:rPr>
          <w:rFonts w:ascii="Tahoma" w:eastAsia="Times New Roman" w:hAnsi="Tahoma" w:cs="Tahoma"/>
          <w:color w:val="5C5C5C"/>
        </w:rPr>
        <w:t>.</w:t>
      </w:r>
      <w:proofErr w:type="gramEnd"/>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8D3F25">
        <w:rPr>
          <w:rFonts w:ascii="Tahoma" w:eastAsia="Times New Roman" w:hAnsi="Tahoma" w:cs="Tahoma"/>
          <w:color w:val="5C5C5C"/>
        </w:rPr>
        <w:t>труднопроверяемыми</w:t>
      </w:r>
      <w:proofErr w:type="spellEnd"/>
      <w:r w:rsidRPr="008D3F25">
        <w:rPr>
          <w:rFonts w:ascii="Tahoma" w:eastAsia="Times New Roman" w:hAnsi="Tahoma" w:cs="Tahoma"/>
          <w:color w:val="5C5C5C"/>
        </w:rPr>
        <w:t xml:space="preserve"> написаниями, правописанию которых ученики специально обучались.</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До конца первой четверти (а в 5 классе – до конца первого полугодия) сохраняется объем текста, рекомендованный для предыдущего класса.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 оценке диктанта исправляются, но не учитываются орфографические и пунктуационные ошибки:</w:t>
      </w:r>
    </w:p>
    <w:p w:rsidR="008D3F25" w:rsidRPr="008D3F25" w:rsidRDefault="008D3F25" w:rsidP="008D3F25">
      <w:pPr>
        <w:numPr>
          <w:ilvl w:val="0"/>
          <w:numId w:val="1"/>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переносе слов; </w:t>
      </w:r>
    </w:p>
    <w:p w:rsidR="008D3F25" w:rsidRPr="008D3F25" w:rsidRDefault="008D3F25" w:rsidP="008D3F25">
      <w:pPr>
        <w:numPr>
          <w:ilvl w:val="0"/>
          <w:numId w:val="1"/>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На правила, которые не включены в школьную программу; </w:t>
      </w:r>
    </w:p>
    <w:p w:rsidR="008D3F25" w:rsidRPr="008D3F25" w:rsidRDefault="008D3F25" w:rsidP="008D3F25">
      <w:pPr>
        <w:numPr>
          <w:ilvl w:val="0"/>
          <w:numId w:val="1"/>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На еще не изученные правила; </w:t>
      </w:r>
    </w:p>
    <w:p w:rsidR="008D3F25" w:rsidRPr="008D3F25" w:rsidRDefault="008D3F25" w:rsidP="008D3F25">
      <w:pPr>
        <w:numPr>
          <w:ilvl w:val="0"/>
          <w:numId w:val="1"/>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словах с непроверяемыми написаниями, над которыми не проводилась специальная работа; </w:t>
      </w:r>
    </w:p>
    <w:p w:rsidR="008D3F25" w:rsidRPr="008D3F25" w:rsidRDefault="008D3F25" w:rsidP="008D3F25">
      <w:pPr>
        <w:numPr>
          <w:ilvl w:val="0"/>
          <w:numId w:val="1"/>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передаче авторской пунктуации. </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Исправляются, но не учитываются описки, неправильные написания, искажающие звуковой облик слова, например: «</w:t>
      </w:r>
      <w:proofErr w:type="spellStart"/>
      <w:r w:rsidRPr="008D3F25">
        <w:rPr>
          <w:rFonts w:ascii="Tahoma" w:eastAsia="Times New Roman" w:hAnsi="Tahoma" w:cs="Tahoma"/>
          <w:color w:val="5C5C5C"/>
        </w:rPr>
        <w:t>рапотает</w:t>
      </w:r>
      <w:proofErr w:type="spellEnd"/>
      <w:r w:rsidRPr="008D3F25">
        <w:rPr>
          <w:rFonts w:ascii="Tahoma" w:eastAsia="Times New Roman" w:hAnsi="Tahoma" w:cs="Tahoma"/>
          <w:color w:val="5C5C5C"/>
        </w:rPr>
        <w:t>» (</w:t>
      </w:r>
      <w:proofErr w:type="gramStart"/>
      <w:r w:rsidRPr="008D3F25">
        <w:rPr>
          <w:rFonts w:ascii="Tahoma" w:eastAsia="Times New Roman" w:hAnsi="Tahoma" w:cs="Tahoma"/>
          <w:color w:val="5C5C5C"/>
        </w:rPr>
        <w:t>вместо</w:t>
      </w:r>
      <w:proofErr w:type="gramEnd"/>
      <w:r w:rsidRPr="008D3F25">
        <w:rPr>
          <w:rFonts w:ascii="Tahoma" w:eastAsia="Times New Roman" w:hAnsi="Tahoma" w:cs="Tahoma"/>
          <w:color w:val="5C5C5C"/>
        </w:rPr>
        <w:t xml:space="preserve"> работает), «</w:t>
      </w:r>
      <w:proofErr w:type="spellStart"/>
      <w:r w:rsidRPr="008D3F25">
        <w:rPr>
          <w:rFonts w:ascii="Tahoma" w:eastAsia="Times New Roman" w:hAnsi="Tahoma" w:cs="Tahoma"/>
          <w:color w:val="5C5C5C"/>
        </w:rPr>
        <w:t>дулпо</w:t>
      </w:r>
      <w:proofErr w:type="spellEnd"/>
      <w:r w:rsidRPr="008D3F25">
        <w:rPr>
          <w:rFonts w:ascii="Tahoma" w:eastAsia="Times New Roman" w:hAnsi="Tahoma" w:cs="Tahoma"/>
          <w:color w:val="5C5C5C"/>
        </w:rPr>
        <w:t>» (вместо дупло), «</w:t>
      </w:r>
      <w:proofErr w:type="spellStart"/>
      <w:r w:rsidRPr="008D3F25">
        <w:rPr>
          <w:rFonts w:ascii="Tahoma" w:eastAsia="Times New Roman" w:hAnsi="Tahoma" w:cs="Tahoma"/>
          <w:color w:val="5C5C5C"/>
        </w:rPr>
        <w:t>мемля</w:t>
      </w:r>
      <w:proofErr w:type="spellEnd"/>
      <w:r w:rsidRPr="008D3F25">
        <w:rPr>
          <w:rFonts w:ascii="Tahoma" w:eastAsia="Times New Roman" w:hAnsi="Tahoma" w:cs="Tahoma"/>
          <w:color w:val="5C5C5C"/>
        </w:rPr>
        <w:t>» (вместо земля).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При оценке диктантов важно также учитывать характер ошибки. Среди ошибок следует выделять </w:t>
      </w:r>
      <w:r w:rsidRPr="008D3F25">
        <w:rPr>
          <w:rFonts w:ascii="Tahoma" w:eastAsia="Times New Roman" w:hAnsi="Tahoma" w:cs="Tahoma"/>
          <w:b/>
          <w:bCs/>
          <w:color w:val="5C5C5C"/>
        </w:rPr>
        <w:t>негрубые</w:t>
      </w:r>
      <w:r w:rsidRPr="008D3F25">
        <w:rPr>
          <w:rFonts w:ascii="Tahoma" w:eastAsia="Times New Roman" w:hAnsi="Tahoma" w:cs="Tahoma"/>
          <w:color w:val="5C5C5C"/>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8D3F25">
        <w:rPr>
          <w:rFonts w:ascii="Tahoma" w:eastAsia="Times New Roman" w:hAnsi="Tahoma" w:cs="Tahoma"/>
          <w:color w:val="5C5C5C"/>
        </w:rPr>
        <w:t>негрубым</w:t>
      </w:r>
      <w:proofErr w:type="gramEnd"/>
      <w:r w:rsidRPr="008D3F25">
        <w:rPr>
          <w:rFonts w:ascii="Tahoma" w:eastAsia="Times New Roman" w:hAnsi="Tahoma" w:cs="Tahoma"/>
          <w:color w:val="5C5C5C"/>
        </w:rPr>
        <w:t xml:space="preserve"> относятся ошибки:</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исключениях из правил;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написании большой буквы в составных собственных наименованиях;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случаях раздельного и слитного написания «не» с прилагательными и причастиями, выступающими в роли сказуемого;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написании </w:t>
      </w:r>
      <w:proofErr w:type="spellStart"/>
      <w:r w:rsidRPr="008D3F25">
        <w:rPr>
          <w:rFonts w:ascii="Tahoma" w:eastAsia="Times New Roman" w:hAnsi="Tahoma" w:cs="Tahoma"/>
          <w:color w:val="5C5C5C"/>
        </w:rPr>
        <w:t>ы</w:t>
      </w:r>
      <w:proofErr w:type="spellEnd"/>
      <w:r w:rsidRPr="008D3F25">
        <w:rPr>
          <w:rFonts w:ascii="Tahoma" w:eastAsia="Times New Roman" w:hAnsi="Tahoma" w:cs="Tahoma"/>
          <w:color w:val="5C5C5C"/>
        </w:rPr>
        <w:t xml:space="preserve"> и  </w:t>
      </w:r>
      <w:proofErr w:type="gramStart"/>
      <w:r w:rsidRPr="008D3F25">
        <w:rPr>
          <w:rFonts w:ascii="Tahoma" w:eastAsia="Times New Roman" w:hAnsi="Tahoma" w:cs="Tahoma"/>
          <w:color w:val="5C5C5C"/>
        </w:rPr>
        <w:t>и</w:t>
      </w:r>
      <w:proofErr w:type="gramEnd"/>
      <w:r w:rsidRPr="008D3F25">
        <w:rPr>
          <w:rFonts w:ascii="Tahoma" w:eastAsia="Times New Roman" w:hAnsi="Tahoma" w:cs="Tahoma"/>
          <w:color w:val="5C5C5C"/>
        </w:rPr>
        <w:t xml:space="preserve"> после приставок;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proofErr w:type="gramStart"/>
      <w:r w:rsidRPr="008D3F25">
        <w:rPr>
          <w:rFonts w:ascii="Tahoma" w:eastAsia="Times New Roman" w:hAnsi="Tahoma" w:cs="Tahoma"/>
          <w:color w:val="5C5C5C"/>
        </w:rPr>
        <w:lastRenderedPageBreak/>
        <w:t>В случаях трудного различия не и ни (Куда он только не обращался!</w:t>
      </w:r>
      <w:proofErr w:type="gramEnd"/>
      <w:r w:rsidRPr="008D3F25">
        <w:rPr>
          <w:rFonts w:ascii="Tahoma" w:eastAsia="Times New Roman" w:hAnsi="Tahoma" w:cs="Tahoma"/>
          <w:color w:val="5C5C5C"/>
        </w:rPr>
        <w:t xml:space="preserve"> Куда он ни обращался, никто не мог дать ему ответ. Никто иной не …; не кто иной как; ничто иное не…; не что </w:t>
      </w:r>
      <w:proofErr w:type="gramStart"/>
      <w:r w:rsidRPr="008D3F25">
        <w:rPr>
          <w:rFonts w:ascii="Tahoma" w:eastAsia="Times New Roman" w:hAnsi="Tahoma" w:cs="Tahoma"/>
          <w:color w:val="5C5C5C"/>
        </w:rPr>
        <w:t>иное</w:t>
      </w:r>
      <w:proofErr w:type="gramEnd"/>
      <w:r w:rsidRPr="008D3F25">
        <w:rPr>
          <w:rFonts w:ascii="Tahoma" w:eastAsia="Times New Roman" w:hAnsi="Tahoma" w:cs="Tahoma"/>
          <w:color w:val="5C5C5C"/>
        </w:rPr>
        <w:t xml:space="preserve"> как и др.);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собственных именах нерусского происхождения;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случаях, когда вместо одного знака препинания поставлен другой; </w:t>
      </w:r>
    </w:p>
    <w:p w:rsidR="008D3F25" w:rsidRPr="008D3F25" w:rsidRDefault="008D3F25" w:rsidP="008D3F25">
      <w:pPr>
        <w:numPr>
          <w:ilvl w:val="0"/>
          <w:numId w:val="2"/>
        </w:numPr>
        <w:spacing w:after="0" w:line="210" w:lineRule="atLeast"/>
        <w:ind w:left="300"/>
        <w:rPr>
          <w:rFonts w:ascii="Tahoma" w:eastAsia="Times New Roman" w:hAnsi="Tahoma" w:cs="Tahoma"/>
          <w:color w:val="5C5C5C"/>
        </w:rPr>
      </w:pPr>
      <w:r w:rsidRPr="008D3F25">
        <w:rPr>
          <w:rFonts w:ascii="Tahoma" w:eastAsia="Times New Roman" w:hAnsi="Tahoma" w:cs="Tahoma"/>
          <w:color w:val="5C5C5C"/>
        </w:rPr>
        <w:t xml:space="preserve">В пропуске одного из сочетающихся знаков препинания или в нарушении их последовательности. </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proofErr w:type="gramStart"/>
      <w:r w:rsidRPr="008D3F25">
        <w:rPr>
          <w:rFonts w:ascii="Tahoma" w:eastAsia="Times New Roman" w:hAnsi="Tahoma" w:cs="Tahoma"/>
          <w:color w:val="5C5C5C"/>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8D3F25" w:rsidRPr="008D3F25" w:rsidRDefault="008D3F25" w:rsidP="008D3F25">
      <w:pPr>
        <w:spacing w:before="100" w:beforeAutospacing="1" w:after="100" w:afterAutospacing="1" w:line="324" w:lineRule="auto"/>
        <w:rPr>
          <w:rFonts w:ascii="Tahoma" w:eastAsia="Times New Roman" w:hAnsi="Tahoma" w:cs="Tahoma"/>
          <w:color w:val="5C5C5C"/>
        </w:rPr>
      </w:pPr>
      <w:proofErr w:type="gramStart"/>
      <w:r w:rsidRPr="008D3F25">
        <w:rPr>
          <w:rFonts w:ascii="Tahoma" w:eastAsia="Times New Roman" w:hAnsi="Tahoma" w:cs="Tahoma"/>
          <w:color w:val="5C5C5C"/>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Первые три однотипные ошибки считаются за одну ошибку, каждая следующая подобная ошибка учитывается как самостоятельная.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b/>
          <w:bCs/>
          <w:color w:val="5C5C5C"/>
        </w:rPr>
        <w:t>Примечание</w:t>
      </w:r>
      <w:r w:rsidRPr="008D3F25">
        <w:rPr>
          <w:rFonts w:ascii="Tahoma" w:eastAsia="Times New Roman" w:hAnsi="Tahoma" w:cs="Tahoma"/>
          <w:color w:val="5C5C5C"/>
        </w:rPr>
        <w:t>. Если в одном непроверяемом слове допущены 2 и более ошибок, то все они считаются за одну ошибку.</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proofErr w:type="gramStart"/>
      <w:r w:rsidRPr="008D3F25">
        <w:rPr>
          <w:rFonts w:ascii="Tahoma" w:eastAsia="Times New Roman" w:hAnsi="Tahoma" w:cs="Tahoma"/>
          <w:color w:val="5C5C5C"/>
        </w:rPr>
        <w:t>При наличии в контрольном диктанте более 5 поправок (исправление неверного написания на верное) оценка снижается на 1 балл.</w:t>
      </w:r>
      <w:proofErr w:type="gramEnd"/>
      <w:r w:rsidRPr="008D3F25">
        <w:rPr>
          <w:rFonts w:ascii="Tahoma" w:eastAsia="Times New Roman" w:hAnsi="Tahoma" w:cs="Tahoma"/>
          <w:color w:val="5C5C5C"/>
        </w:rPr>
        <w:t xml:space="preserve"> Отличная оценка не выставляется при наличии 3-х и более исправлений.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Диктант оценивается одной отметкой.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«5»</w:t>
      </w:r>
      <w:r w:rsidRPr="008D3F25">
        <w:rPr>
          <w:rFonts w:ascii="Tahoma" w:eastAsia="Times New Roman" w:hAnsi="Tahoma" w:cs="Tahoma"/>
          <w:color w:val="5C5C5C"/>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«4»</w:t>
      </w:r>
      <w:r w:rsidRPr="008D3F25">
        <w:rPr>
          <w:rFonts w:ascii="Tahoma" w:eastAsia="Times New Roman" w:hAnsi="Tahoma" w:cs="Tahoma"/>
          <w:color w:val="5C5C5C"/>
        </w:rPr>
        <w:t xml:space="preserve"> выставляется при наличии в диктанте двух орфографических и двух пунктуационных ошибок, или 1 </w:t>
      </w:r>
      <w:proofErr w:type="gramStart"/>
      <w:r w:rsidRPr="008D3F25">
        <w:rPr>
          <w:rFonts w:ascii="Tahoma" w:eastAsia="Times New Roman" w:hAnsi="Tahoma" w:cs="Tahoma"/>
          <w:color w:val="5C5C5C"/>
        </w:rPr>
        <w:t>орфографической</w:t>
      </w:r>
      <w:proofErr w:type="gramEnd"/>
      <w:r w:rsidRPr="008D3F25">
        <w:rPr>
          <w:rFonts w:ascii="Tahoma" w:eastAsia="Times New Roman" w:hAnsi="Tahoma" w:cs="Tahoma"/>
          <w:color w:val="5C5C5C"/>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«3»</w:t>
      </w:r>
      <w:r w:rsidRPr="008D3F25">
        <w:rPr>
          <w:rFonts w:ascii="Tahoma" w:eastAsia="Times New Roman" w:hAnsi="Tahoma" w:cs="Tahoma"/>
          <w:color w:val="5C5C5C"/>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w:t>
      </w:r>
      <w:r w:rsidRPr="008D3F25">
        <w:rPr>
          <w:rFonts w:ascii="Tahoma" w:eastAsia="Times New Roman" w:hAnsi="Tahoma" w:cs="Tahoma"/>
          <w:color w:val="5C5C5C"/>
        </w:rPr>
        <w:lastRenderedPageBreak/>
        <w:t>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«2»</w:t>
      </w:r>
      <w:r w:rsidRPr="008D3F25">
        <w:rPr>
          <w:rFonts w:ascii="Tahoma" w:eastAsia="Times New Roman" w:hAnsi="Tahoma" w:cs="Tahoma"/>
          <w:color w:val="5C5C5C"/>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 большем количестве ошибок диктант оценивается баллом «1».</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8D3F25">
        <w:rPr>
          <w:rFonts w:ascii="Tahoma" w:eastAsia="Times New Roman" w:hAnsi="Tahoma" w:cs="Tahoma"/>
          <w:i/>
          <w:iCs/>
          <w:color w:val="5C5C5C"/>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 оценке выполнения дополнительных заданий рекомендуется руководствоваться следующим:</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«5»</w:t>
      </w:r>
      <w:r w:rsidRPr="008D3F25">
        <w:rPr>
          <w:rFonts w:ascii="Tahoma" w:eastAsia="Times New Roman" w:hAnsi="Tahoma" w:cs="Tahoma"/>
          <w:color w:val="5C5C5C"/>
        </w:rPr>
        <w:t xml:space="preserve"> ставится, если ученик выполнил все задания верно.</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«4»</w:t>
      </w:r>
      <w:r w:rsidRPr="008D3F25">
        <w:rPr>
          <w:rFonts w:ascii="Tahoma" w:eastAsia="Times New Roman" w:hAnsi="Tahoma" w:cs="Tahoma"/>
          <w:color w:val="5C5C5C"/>
        </w:rPr>
        <w:t xml:space="preserve"> ставится, если ученик выполнил правильно не менее</w:t>
      </w:r>
      <w:proofErr w:type="gramStart"/>
      <w:r w:rsidRPr="008D3F25">
        <w:rPr>
          <w:rFonts w:ascii="Tahoma" w:eastAsia="Times New Roman" w:hAnsi="Tahoma" w:cs="Tahoma"/>
          <w:color w:val="5C5C5C"/>
        </w:rPr>
        <w:t xml:space="preserve"> ?</w:t>
      </w:r>
      <w:proofErr w:type="gramEnd"/>
      <w:r w:rsidRPr="008D3F25">
        <w:rPr>
          <w:rFonts w:ascii="Tahoma" w:eastAsia="Times New Roman" w:hAnsi="Tahoma" w:cs="Tahoma"/>
          <w:color w:val="5C5C5C"/>
        </w:rPr>
        <w:t xml:space="preserve"> задания.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«3»</w:t>
      </w:r>
      <w:r w:rsidRPr="008D3F25">
        <w:rPr>
          <w:rFonts w:ascii="Tahoma" w:eastAsia="Times New Roman" w:hAnsi="Tahoma" w:cs="Tahoma"/>
          <w:color w:val="5C5C5C"/>
        </w:rPr>
        <w:t xml:space="preserve"> ставится за работу, в которой правильно выполнено не менее половины заданий.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«2</w:t>
      </w:r>
      <w:r w:rsidRPr="008D3F25">
        <w:rPr>
          <w:rFonts w:ascii="Tahoma" w:eastAsia="Times New Roman" w:hAnsi="Tahoma" w:cs="Tahoma"/>
          <w:b/>
          <w:bCs/>
          <w:color w:val="5C5C5C"/>
        </w:rPr>
        <w:t>»</w:t>
      </w:r>
      <w:r w:rsidRPr="008D3F25">
        <w:rPr>
          <w:rFonts w:ascii="Tahoma" w:eastAsia="Times New Roman" w:hAnsi="Tahoma" w:cs="Tahoma"/>
          <w:color w:val="5C5C5C"/>
        </w:rPr>
        <w:t xml:space="preserve"> ставится за работу, в которой не выполнено более половины заданий.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«1»</w:t>
      </w:r>
      <w:r w:rsidRPr="008D3F25">
        <w:rPr>
          <w:rFonts w:ascii="Tahoma" w:eastAsia="Times New Roman" w:hAnsi="Tahoma" w:cs="Tahoma"/>
          <w:color w:val="5C5C5C"/>
        </w:rPr>
        <w:t xml:space="preserve"> ставится, если ученик не выполнил не одного задания.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При оценке </w:t>
      </w:r>
      <w:r w:rsidRPr="008D3F25">
        <w:rPr>
          <w:rFonts w:ascii="Tahoma" w:eastAsia="Times New Roman" w:hAnsi="Tahoma" w:cs="Tahoma"/>
          <w:i/>
          <w:iCs/>
          <w:color w:val="5C5C5C"/>
          <w:u w:val="single"/>
        </w:rPr>
        <w:t>контрольного словарного диктанта</w:t>
      </w:r>
      <w:r w:rsidRPr="008D3F25">
        <w:rPr>
          <w:rFonts w:ascii="Tahoma" w:eastAsia="Times New Roman" w:hAnsi="Tahoma" w:cs="Tahoma"/>
          <w:color w:val="5C5C5C"/>
        </w:rPr>
        <w:t xml:space="preserve"> рекомендуется руководствоваться следующим:</w:t>
      </w:r>
      <w:r w:rsidRPr="008D3F25">
        <w:rPr>
          <w:rFonts w:ascii="Tahoma" w:eastAsia="Times New Roman" w:hAnsi="Tahoma" w:cs="Tahoma"/>
          <w:b/>
          <w:bCs/>
          <w:color w:val="5C5C5C"/>
        </w:rPr>
        <w:t> </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«5»</w:t>
      </w:r>
      <w:r w:rsidRPr="008D3F25">
        <w:rPr>
          <w:rFonts w:ascii="Tahoma" w:eastAsia="Times New Roman" w:hAnsi="Tahoma" w:cs="Tahoma"/>
          <w:color w:val="5C5C5C"/>
        </w:rPr>
        <w:t xml:space="preserve"> ставится за диктант, в котором нет ошибок.</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lastRenderedPageBreak/>
        <w:t>Оценка «4»</w:t>
      </w:r>
      <w:r w:rsidRPr="008D3F25">
        <w:rPr>
          <w:rFonts w:ascii="Tahoma" w:eastAsia="Times New Roman" w:hAnsi="Tahoma" w:cs="Tahoma"/>
          <w:color w:val="5C5C5C"/>
        </w:rPr>
        <w:t xml:space="preserve"> ставится за диктант, в котором ученик допустил 1-2 ошибки.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«3»</w:t>
      </w:r>
      <w:r w:rsidRPr="008D3F25">
        <w:rPr>
          <w:rFonts w:ascii="Tahoma" w:eastAsia="Times New Roman" w:hAnsi="Tahoma" w:cs="Tahoma"/>
          <w:color w:val="5C5C5C"/>
        </w:rPr>
        <w:t xml:space="preserve"> ставится за диктант, в котором допущено 3-4 ошибки.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«2»</w:t>
      </w:r>
      <w:r w:rsidRPr="008D3F25">
        <w:rPr>
          <w:rFonts w:ascii="Tahoma" w:eastAsia="Times New Roman" w:hAnsi="Tahoma" w:cs="Tahoma"/>
          <w:color w:val="5C5C5C"/>
        </w:rPr>
        <w:t xml:space="preserve"> ставится за диктант, в котором допущено до 7 ошибок. При большем количестве ошибок диктант оценивается баллом «1».</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p>
    <w:p w:rsidR="008D3F25" w:rsidRPr="008D3F25" w:rsidRDefault="008D3F25" w:rsidP="008D3F25">
      <w:pPr>
        <w:spacing w:before="100" w:beforeAutospacing="1" w:after="100" w:afterAutospacing="1" w:line="330" w:lineRule="atLeast"/>
        <w:outlineLvl w:val="1"/>
        <w:rPr>
          <w:rFonts w:ascii="Tahoma" w:eastAsia="Times New Roman" w:hAnsi="Tahoma" w:cs="Tahoma"/>
          <w:color w:val="463E3E"/>
          <w:sz w:val="30"/>
          <w:szCs w:val="30"/>
        </w:rPr>
      </w:pPr>
      <w:r w:rsidRPr="008D3F25">
        <w:rPr>
          <w:rFonts w:ascii="Tahoma" w:eastAsia="Times New Roman" w:hAnsi="Tahoma" w:cs="Tahoma"/>
          <w:color w:val="463E3E"/>
          <w:sz w:val="30"/>
          <w:szCs w:val="30"/>
        </w:rPr>
        <w:t>Оценка сочинений и изложений</w:t>
      </w:r>
    </w:p>
    <w:p w:rsidR="00186439" w:rsidRDefault="008D3F25" w:rsidP="00186439">
      <w:pPr>
        <w:pStyle w:val="1"/>
      </w:pPr>
      <w:r w:rsidRPr="008D3F25">
        <w:rPr>
          <w:rFonts w:ascii="Tahoma" w:hAnsi="Tahoma" w:cs="Tahoma"/>
          <w:color w:val="5C5C5C"/>
        </w:rPr>
        <w:t> </w:t>
      </w:r>
      <w:r w:rsidR="00186439">
        <w:t>Оценка сочинений и изложений</w:t>
      </w:r>
    </w:p>
    <w:p w:rsidR="00186439" w:rsidRDefault="00186439" w:rsidP="00186439">
      <w:pPr>
        <w:pStyle w:val="2"/>
      </w:pPr>
      <w:r>
        <w:br/>
      </w:r>
    </w:p>
    <w:p w:rsidR="00186439" w:rsidRDefault="00186439" w:rsidP="00186439">
      <w:pPr>
        <w:spacing w:before="100" w:beforeAutospacing="1" w:after="100" w:afterAutospacing="1"/>
        <w:jc w:val="both"/>
      </w:pPr>
      <w:r>
        <w:rPr>
          <w:sz w:val="28"/>
          <w:szCs w:val="28"/>
        </w:rPr>
        <w:t>   Сочинения и изложения – основные формы проверки умения правильно и последовательно излагать мысли, уровня речевой подготовки учащихся.</w:t>
      </w:r>
    </w:p>
    <w:p w:rsidR="00186439" w:rsidRDefault="00186439" w:rsidP="00186439">
      <w:pPr>
        <w:spacing w:before="100" w:beforeAutospacing="1" w:after="100" w:afterAutospacing="1"/>
        <w:jc w:val="both"/>
      </w:pPr>
      <w:r>
        <w:rPr>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186439" w:rsidRDefault="00186439" w:rsidP="00186439">
      <w:pPr>
        <w:spacing w:before="100" w:beforeAutospacing="1" w:after="100" w:afterAutospacing="1"/>
        <w:jc w:val="both"/>
      </w:pPr>
      <w:r>
        <w:rPr>
          <w:sz w:val="28"/>
          <w:szCs w:val="28"/>
        </w:rPr>
        <w:t>Примерный объем текста для подробного изложения: в 5 классе – 100-150 слов, в 6 классе – 150-200 слов, в 7 классе – 200-2500, в 8 классе – 250-350, в 9 классе – 350-450 слов.</w:t>
      </w:r>
    </w:p>
    <w:p w:rsidR="00186439" w:rsidRDefault="00186439" w:rsidP="00186439">
      <w:pPr>
        <w:spacing w:before="100" w:beforeAutospacing="1" w:after="100" w:afterAutospacing="1"/>
        <w:jc w:val="both"/>
      </w:pPr>
      <w:r>
        <w:rPr>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186439" w:rsidRDefault="00186439" w:rsidP="00186439">
      <w:pPr>
        <w:spacing w:before="100" w:beforeAutospacing="1" w:after="100" w:afterAutospacing="1"/>
        <w:jc w:val="both"/>
      </w:pPr>
      <w:r>
        <w:rPr>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186439" w:rsidRDefault="00186439" w:rsidP="00186439">
      <w:pPr>
        <w:pStyle w:val="21"/>
      </w:pPr>
      <w:proofErr w:type="gramStart"/>
      <w:r>
        <w:rPr>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186439" w:rsidRDefault="00186439" w:rsidP="00186439">
      <w:pPr>
        <w:spacing w:before="100" w:beforeAutospacing="1" w:after="100" w:afterAutospacing="1"/>
        <w:jc w:val="both"/>
      </w:pPr>
      <w:r>
        <w:rPr>
          <w:sz w:val="28"/>
          <w:szCs w:val="28"/>
        </w:rPr>
        <w:lastRenderedPageBreak/>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86439" w:rsidRDefault="00186439" w:rsidP="00186439">
      <w:pPr>
        <w:pStyle w:val="a6"/>
      </w:pPr>
      <w:r>
        <w:rPr>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86439" w:rsidRDefault="00186439" w:rsidP="00186439">
      <w:pPr>
        <w:pStyle w:val="21"/>
      </w:pPr>
      <w:r>
        <w:rPr>
          <w:sz w:val="28"/>
          <w:szCs w:val="28"/>
        </w:rPr>
        <w:t>Содержание сочинения и изложения оценивается по следующим критериям:</w:t>
      </w:r>
    </w:p>
    <w:p w:rsidR="00186439" w:rsidRDefault="00186439" w:rsidP="00186439">
      <w:pPr>
        <w:spacing w:before="100" w:beforeAutospacing="1" w:after="100" w:afterAutospacing="1"/>
        <w:jc w:val="both"/>
      </w:pPr>
      <w:r>
        <w:rPr>
          <w:sz w:val="28"/>
          <w:szCs w:val="28"/>
        </w:rPr>
        <w:t>соответствие работы ученика теме и основной мысли;</w:t>
      </w:r>
    </w:p>
    <w:p w:rsidR="00186439" w:rsidRDefault="00186439" w:rsidP="00186439">
      <w:pPr>
        <w:spacing w:before="100" w:beforeAutospacing="1" w:after="100" w:afterAutospacing="1"/>
        <w:jc w:val="both"/>
      </w:pPr>
      <w:r>
        <w:rPr>
          <w:sz w:val="28"/>
          <w:szCs w:val="28"/>
        </w:rPr>
        <w:t>полнота раскрытия темы;</w:t>
      </w:r>
    </w:p>
    <w:p w:rsidR="00186439" w:rsidRDefault="00186439" w:rsidP="00186439">
      <w:pPr>
        <w:spacing w:before="100" w:beforeAutospacing="1" w:after="100" w:afterAutospacing="1"/>
        <w:jc w:val="both"/>
      </w:pPr>
      <w:r>
        <w:rPr>
          <w:sz w:val="28"/>
          <w:szCs w:val="28"/>
        </w:rPr>
        <w:t>правильность фактического материала;</w:t>
      </w:r>
    </w:p>
    <w:p w:rsidR="00186439" w:rsidRDefault="00186439" w:rsidP="00186439">
      <w:pPr>
        <w:spacing w:before="100" w:beforeAutospacing="1" w:after="100" w:afterAutospacing="1"/>
        <w:jc w:val="both"/>
      </w:pPr>
      <w:r>
        <w:rPr>
          <w:sz w:val="28"/>
          <w:szCs w:val="28"/>
        </w:rPr>
        <w:t>последовательность изложения.</w:t>
      </w:r>
    </w:p>
    <w:p w:rsidR="00186439" w:rsidRDefault="00186439" w:rsidP="00186439">
      <w:pPr>
        <w:pStyle w:val="21"/>
      </w:pPr>
      <w:r>
        <w:rPr>
          <w:sz w:val="28"/>
          <w:szCs w:val="28"/>
        </w:rPr>
        <w:t>При оценке речевого оформления сочинений и изложений учитывается:</w:t>
      </w:r>
    </w:p>
    <w:p w:rsidR="00186439" w:rsidRDefault="00186439" w:rsidP="00186439">
      <w:pPr>
        <w:spacing w:before="100" w:beforeAutospacing="1" w:after="100" w:afterAutospacing="1"/>
        <w:jc w:val="both"/>
      </w:pPr>
      <w:r>
        <w:rPr>
          <w:sz w:val="28"/>
          <w:szCs w:val="28"/>
        </w:rPr>
        <w:t>Разнообразие словаря и грамматического строя речи;</w:t>
      </w:r>
    </w:p>
    <w:p w:rsidR="00186439" w:rsidRDefault="00186439" w:rsidP="00186439">
      <w:pPr>
        <w:spacing w:before="100" w:beforeAutospacing="1" w:after="100" w:afterAutospacing="1"/>
        <w:jc w:val="both"/>
      </w:pPr>
      <w:r>
        <w:rPr>
          <w:sz w:val="28"/>
          <w:szCs w:val="28"/>
        </w:rPr>
        <w:t>Стилевое единство и выразительность речи;</w:t>
      </w:r>
    </w:p>
    <w:p w:rsidR="00186439" w:rsidRDefault="00186439" w:rsidP="00186439">
      <w:pPr>
        <w:spacing w:before="100" w:beforeAutospacing="1" w:after="100" w:afterAutospacing="1"/>
        <w:jc w:val="both"/>
      </w:pPr>
      <w:r>
        <w:rPr>
          <w:sz w:val="28"/>
          <w:szCs w:val="28"/>
        </w:rPr>
        <w:t>Число речевых недочетов.</w:t>
      </w:r>
    </w:p>
    <w:p w:rsidR="00186439" w:rsidRDefault="00186439" w:rsidP="00186439">
      <w:pPr>
        <w:pStyle w:val="a6"/>
      </w:pPr>
      <w:r>
        <w:rPr>
          <w:sz w:val="28"/>
          <w:szCs w:val="28"/>
        </w:rPr>
        <w:t>Грамотность оценивается по числу допущенных учеником ошибок – орфографических, пунктуационных и грамматических.</w:t>
      </w:r>
    </w:p>
    <w:p w:rsidR="00186439" w:rsidRDefault="00186439" w:rsidP="00186439">
      <w:pPr>
        <w:spacing w:before="100" w:beforeAutospacing="1" w:after="100" w:afterAutospacing="1"/>
        <w:jc w:val="both"/>
      </w:pPr>
      <w:r>
        <w:rPr>
          <w:sz w:val="28"/>
          <w:szCs w:val="28"/>
          <w:u w:val="single"/>
        </w:rPr>
        <w:t>Оценка «5»</w:t>
      </w:r>
      <w:r>
        <w:rPr>
          <w:sz w:val="28"/>
          <w:szCs w:val="28"/>
        </w:rPr>
        <w:t xml:space="preserve">          1. Содержание работы полностью соответствует теме. </w:t>
      </w:r>
    </w:p>
    <w:p w:rsidR="00186439" w:rsidRDefault="00186439" w:rsidP="00186439">
      <w:pPr>
        <w:spacing w:before="100" w:beforeAutospacing="1" w:after="100" w:afterAutospacing="1"/>
        <w:ind w:left="360"/>
        <w:jc w:val="both"/>
      </w:pPr>
      <w:r>
        <w:rPr>
          <w:sz w:val="28"/>
          <w:szCs w:val="28"/>
        </w:rPr>
        <w:t xml:space="preserve">                        2. Фактические ошибки отсутствуют. </w:t>
      </w:r>
    </w:p>
    <w:p w:rsidR="00186439" w:rsidRDefault="00186439" w:rsidP="00186439">
      <w:pPr>
        <w:pStyle w:val="a6"/>
      </w:pPr>
      <w:r>
        <w:rPr>
          <w:sz w:val="28"/>
          <w:szCs w:val="28"/>
        </w:rPr>
        <w:t>                              3. Содержание излагается последовательно.</w:t>
      </w:r>
    </w:p>
    <w:p w:rsidR="00186439" w:rsidRDefault="00186439" w:rsidP="00186439">
      <w:pPr>
        <w:spacing w:before="100" w:beforeAutospacing="1" w:after="100" w:afterAutospacing="1"/>
        <w:jc w:val="both"/>
      </w:pPr>
      <w:r>
        <w:rPr>
          <w:sz w:val="28"/>
          <w:szCs w:val="28"/>
        </w:rPr>
        <w:lastRenderedPageBreak/>
        <w:t xml:space="preserve">                              4. Работа отличается богатством словаря, разнообразием </w:t>
      </w:r>
      <w:proofErr w:type="gramStart"/>
      <w:r>
        <w:rPr>
          <w:sz w:val="28"/>
          <w:szCs w:val="28"/>
        </w:rPr>
        <w:t>используемых</w:t>
      </w:r>
      <w:proofErr w:type="gramEnd"/>
      <w:r>
        <w:rPr>
          <w:sz w:val="28"/>
          <w:szCs w:val="28"/>
        </w:rPr>
        <w:t xml:space="preserve">                    </w:t>
      </w:r>
    </w:p>
    <w:p w:rsidR="00186439" w:rsidRDefault="00186439" w:rsidP="00186439">
      <w:pPr>
        <w:spacing w:before="100" w:beforeAutospacing="1" w:after="100" w:afterAutospacing="1"/>
        <w:jc w:val="both"/>
      </w:pPr>
      <w:r>
        <w:rPr>
          <w:sz w:val="28"/>
          <w:szCs w:val="28"/>
        </w:rPr>
        <w:t>синтаксических конструкций, точностью словоупотребления.</w:t>
      </w:r>
    </w:p>
    <w:p w:rsidR="00186439" w:rsidRDefault="00186439" w:rsidP="00186439">
      <w:pPr>
        <w:spacing w:before="100" w:beforeAutospacing="1" w:after="100" w:afterAutospacing="1"/>
        <w:jc w:val="both"/>
      </w:pPr>
      <w:r>
        <w:rPr>
          <w:sz w:val="28"/>
          <w:szCs w:val="28"/>
        </w:rPr>
        <w:t>                              5. Достигнуто стилевое единство и выразительность текста.</w:t>
      </w:r>
    </w:p>
    <w:p w:rsidR="00186439" w:rsidRDefault="00186439" w:rsidP="00186439">
      <w:pPr>
        <w:spacing w:before="100" w:beforeAutospacing="1" w:after="100" w:afterAutospacing="1"/>
        <w:jc w:val="both"/>
      </w:pPr>
      <w:r>
        <w:rPr>
          <w:sz w:val="28"/>
          <w:szCs w:val="28"/>
        </w:rPr>
        <w:t xml:space="preserve">В целом в работе допускается 1 недочет в содержании и 1 – 2 </w:t>
      </w:r>
      <w:proofErr w:type="gramStart"/>
      <w:r>
        <w:rPr>
          <w:sz w:val="28"/>
          <w:szCs w:val="28"/>
        </w:rPr>
        <w:t>речевых</w:t>
      </w:r>
      <w:proofErr w:type="gramEnd"/>
      <w:r>
        <w:rPr>
          <w:sz w:val="28"/>
          <w:szCs w:val="28"/>
        </w:rPr>
        <w:t xml:space="preserve"> недочета.</w:t>
      </w:r>
    </w:p>
    <w:p w:rsidR="00186439" w:rsidRDefault="00186439" w:rsidP="00186439">
      <w:pPr>
        <w:pStyle w:val="a6"/>
      </w:pPr>
      <w:r>
        <w:rPr>
          <w:i/>
          <w:iCs/>
          <w:sz w:val="28"/>
          <w:szCs w:val="28"/>
        </w:rPr>
        <w:t>Грамотность</w:t>
      </w:r>
      <w:r>
        <w:rPr>
          <w:sz w:val="28"/>
          <w:szCs w:val="28"/>
        </w:rPr>
        <w:t>: допускается 1 орфографическая, или 1 пунктуационная, или 1 грамматическая ошибка.</w:t>
      </w:r>
    </w:p>
    <w:p w:rsidR="00186439" w:rsidRDefault="00186439" w:rsidP="00186439">
      <w:pPr>
        <w:spacing w:before="100" w:beforeAutospacing="1" w:after="100" w:afterAutospacing="1"/>
        <w:jc w:val="both"/>
      </w:pPr>
      <w:r>
        <w:rPr>
          <w:sz w:val="28"/>
          <w:szCs w:val="28"/>
          <w:u w:val="single"/>
        </w:rPr>
        <w:t>Оценка «4»</w:t>
      </w:r>
      <w:r>
        <w:rPr>
          <w:sz w:val="28"/>
          <w:szCs w:val="28"/>
        </w:rPr>
        <w:t>  1.Содержание работы в основном соответствует теме (имеются незначительные отклонения от темы).</w:t>
      </w:r>
    </w:p>
    <w:p w:rsidR="00186439" w:rsidRDefault="00186439" w:rsidP="00186439">
      <w:pPr>
        <w:spacing w:before="100" w:beforeAutospacing="1" w:after="100" w:afterAutospacing="1"/>
        <w:jc w:val="both"/>
      </w:pPr>
      <w:r>
        <w:rPr>
          <w:sz w:val="28"/>
          <w:szCs w:val="28"/>
        </w:rPr>
        <w:t>                               2.Содержание в основном достоверно, но имеются единичные фактические неточности.</w:t>
      </w:r>
    </w:p>
    <w:p w:rsidR="00186439" w:rsidRDefault="00186439" w:rsidP="00186439">
      <w:pPr>
        <w:spacing w:before="100" w:beforeAutospacing="1" w:after="100" w:afterAutospacing="1"/>
        <w:jc w:val="both"/>
      </w:pPr>
      <w:r>
        <w:rPr>
          <w:sz w:val="28"/>
          <w:szCs w:val="28"/>
        </w:rPr>
        <w:t>                               3.Имеются незначительные нарушения последовательности в изложении мыслей.</w:t>
      </w:r>
    </w:p>
    <w:p w:rsidR="00186439" w:rsidRDefault="00186439" w:rsidP="00186439">
      <w:pPr>
        <w:pStyle w:val="a6"/>
      </w:pPr>
      <w:r>
        <w:rPr>
          <w:sz w:val="28"/>
          <w:szCs w:val="28"/>
        </w:rPr>
        <w:t>                               4. Лексический и грамматический строй речи достаточно разнообразен.</w:t>
      </w:r>
    </w:p>
    <w:p w:rsidR="00186439" w:rsidRDefault="00186439" w:rsidP="00186439">
      <w:pPr>
        <w:spacing w:before="100" w:beforeAutospacing="1" w:after="100" w:afterAutospacing="1"/>
        <w:jc w:val="both"/>
      </w:pPr>
      <w:r>
        <w:rPr>
          <w:sz w:val="28"/>
          <w:szCs w:val="28"/>
        </w:rPr>
        <w:t>                               5.Стиль работы отличается единством и достаточной выразительностью.</w:t>
      </w:r>
    </w:p>
    <w:p w:rsidR="00186439" w:rsidRDefault="00186439" w:rsidP="00186439">
      <w:pPr>
        <w:pStyle w:val="a6"/>
      </w:pPr>
      <w:r>
        <w:rPr>
          <w:sz w:val="28"/>
          <w:szCs w:val="28"/>
        </w:rPr>
        <w:t>В целом в работе допускается не более 2 недочетов в содержании и не более 3 – 4 речевых недочетов.</w:t>
      </w:r>
    </w:p>
    <w:p w:rsidR="00186439" w:rsidRDefault="00186439" w:rsidP="00186439">
      <w:pPr>
        <w:spacing w:before="100" w:beforeAutospacing="1" w:after="100" w:afterAutospacing="1"/>
        <w:jc w:val="both"/>
      </w:pPr>
      <w:r>
        <w:rPr>
          <w:i/>
          <w:iCs/>
          <w:sz w:val="28"/>
          <w:szCs w:val="28"/>
        </w:rPr>
        <w:t>Грамотность</w:t>
      </w:r>
      <w:r>
        <w:rPr>
          <w:sz w:val="28"/>
          <w:szCs w:val="28"/>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86439" w:rsidRDefault="00186439" w:rsidP="00186439">
      <w:pPr>
        <w:pStyle w:val="3"/>
      </w:pPr>
      <w:r>
        <w:rPr>
          <w:sz w:val="28"/>
          <w:szCs w:val="28"/>
        </w:rPr>
        <w:t>Оценка «3»           1. В работе допущены существенные отклонения от темы.</w:t>
      </w:r>
    </w:p>
    <w:p w:rsidR="00186439" w:rsidRDefault="00186439" w:rsidP="00186439">
      <w:pPr>
        <w:pStyle w:val="3"/>
      </w:pPr>
      <w:r>
        <w:rPr>
          <w:sz w:val="28"/>
          <w:szCs w:val="28"/>
        </w:rPr>
        <w:t xml:space="preserve">                               2.Работа достоверна в главном, но в ней имеются отдельные фактические неточности. </w:t>
      </w:r>
    </w:p>
    <w:p w:rsidR="00186439" w:rsidRDefault="00186439" w:rsidP="00186439">
      <w:pPr>
        <w:pStyle w:val="3"/>
      </w:pPr>
      <w:r>
        <w:rPr>
          <w:sz w:val="28"/>
          <w:szCs w:val="28"/>
        </w:rPr>
        <w:t>                               3. Допущены отдельные нарушения последовательности изложения.</w:t>
      </w:r>
    </w:p>
    <w:p w:rsidR="00186439" w:rsidRDefault="00186439" w:rsidP="00186439">
      <w:pPr>
        <w:spacing w:before="100" w:beforeAutospacing="1" w:after="100" w:afterAutospacing="1"/>
      </w:pPr>
      <w:r>
        <w:rPr>
          <w:sz w:val="28"/>
          <w:szCs w:val="28"/>
        </w:rPr>
        <w:lastRenderedPageBreak/>
        <w:t>                               4. Беден словарь и однообразны употребляемые синтаксические конструкции, встречается неправильное словоупотребление.</w:t>
      </w:r>
    </w:p>
    <w:p w:rsidR="00186439" w:rsidRDefault="00186439" w:rsidP="00186439">
      <w:pPr>
        <w:spacing w:before="100" w:beforeAutospacing="1" w:after="100" w:afterAutospacing="1"/>
      </w:pPr>
      <w:r>
        <w:rPr>
          <w:sz w:val="28"/>
          <w:szCs w:val="28"/>
        </w:rPr>
        <w:t>                               5. Стиль работы не отличается единством, речь недостаточно выразительна.</w:t>
      </w:r>
    </w:p>
    <w:p w:rsidR="00186439" w:rsidRDefault="00186439" w:rsidP="00186439">
      <w:pPr>
        <w:spacing w:before="100" w:beforeAutospacing="1" w:after="100" w:afterAutospacing="1"/>
      </w:pPr>
      <w:r>
        <w:rPr>
          <w:sz w:val="28"/>
          <w:szCs w:val="28"/>
        </w:rPr>
        <w:t>В целом в работе допускается не более 4 недочетов в содержании и 5 речевых недочетов.</w:t>
      </w:r>
    </w:p>
    <w:p w:rsidR="00186439" w:rsidRDefault="00186439" w:rsidP="00186439">
      <w:pPr>
        <w:spacing w:before="100" w:beforeAutospacing="1" w:after="100" w:afterAutospacing="1"/>
      </w:pPr>
      <w:r>
        <w:rPr>
          <w:i/>
          <w:iCs/>
          <w:sz w:val="28"/>
          <w:szCs w:val="28"/>
        </w:rPr>
        <w:t>Грамотность</w:t>
      </w:r>
      <w:r>
        <w:rPr>
          <w:sz w:val="28"/>
          <w:szCs w:val="28"/>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Pr>
          <w:sz w:val="28"/>
          <w:szCs w:val="28"/>
        </w:rPr>
        <w:t xml:space="preserve">( </w:t>
      </w:r>
      <w:proofErr w:type="gramEnd"/>
      <w:r>
        <w:rPr>
          <w:sz w:val="28"/>
          <w:szCs w:val="28"/>
        </w:rPr>
        <w:t xml:space="preserve">в 5 классе – 5 орфографических и 4 пунктуационные ошибки), а также 4 </w:t>
      </w:r>
      <w:proofErr w:type="spellStart"/>
      <w:r>
        <w:rPr>
          <w:sz w:val="28"/>
          <w:szCs w:val="28"/>
        </w:rPr>
        <w:t>грамматичсеские</w:t>
      </w:r>
      <w:proofErr w:type="spellEnd"/>
      <w:r>
        <w:rPr>
          <w:sz w:val="28"/>
          <w:szCs w:val="28"/>
        </w:rPr>
        <w:t xml:space="preserve"> ошибки.</w:t>
      </w:r>
    </w:p>
    <w:p w:rsidR="00186439" w:rsidRDefault="00186439" w:rsidP="00186439">
      <w:pPr>
        <w:pStyle w:val="4"/>
        <w:jc w:val="both"/>
      </w:pPr>
      <w:r>
        <w:t>Оценка «2»            1. Работа не соответствует теме.</w:t>
      </w:r>
    </w:p>
    <w:p w:rsidR="00186439" w:rsidRDefault="00186439" w:rsidP="00186439">
      <w:pPr>
        <w:spacing w:before="100" w:beforeAutospacing="1" w:after="100" w:afterAutospacing="1"/>
      </w:pPr>
      <w:r>
        <w:rPr>
          <w:sz w:val="28"/>
          <w:szCs w:val="28"/>
        </w:rPr>
        <w:t>                                2. Допущено много фактических неточностей.</w:t>
      </w:r>
    </w:p>
    <w:p w:rsidR="00186439" w:rsidRDefault="00186439" w:rsidP="00186439">
      <w:pPr>
        <w:spacing w:before="100" w:beforeAutospacing="1" w:after="100" w:afterAutospacing="1"/>
      </w:pPr>
      <w:r>
        <w:rPr>
          <w:sz w:val="28"/>
          <w:szCs w:val="28"/>
        </w:rPr>
        <w:t>                                3. Нарушена последовательность изложения мыслей во всех частях работы, отсутствует связь между ними, работа не соответствует плану.</w:t>
      </w:r>
    </w:p>
    <w:p w:rsidR="00186439" w:rsidRDefault="00186439" w:rsidP="00186439">
      <w:pPr>
        <w:pStyle w:val="a6"/>
      </w:pPr>
      <w:r>
        <w:rPr>
          <w:sz w:val="28"/>
          <w:szCs w:val="28"/>
        </w:rPr>
        <w:t>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86439" w:rsidRDefault="00186439" w:rsidP="00186439">
      <w:pPr>
        <w:spacing w:before="100" w:beforeAutospacing="1" w:after="100" w:afterAutospacing="1"/>
      </w:pPr>
      <w:r>
        <w:rPr>
          <w:sz w:val="28"/>
          <w:szCs w:val="28"/>
        </w:rPr>
        <w:t>                                5. Нарушено стилевое единство текста.</w:t>
      </w:r>
    </w:p>
    <w:p w:rsidR="00186439" w:rsidRDefault="00186439" w:rsidP="00186439">
      <w:pPr>
        <w:spacing w:before="100" w:beforeAutospacing="1" w:after="100" w:afterAutospacing="1"/>
      </w:pPr>
      <w:r>
        <w:rPr>
          <w:sz w:val="28"/>
          <w:szCs w:val="28"/>
        </w:rPr>
        <w:t>В целом в работе допущено 6 недочетов в содержании и до 7 речевых недочетов.</w:t>
      </w:r>
    </w:p>
    <w:p w:rsidR="00186439" w:rsidRDefault="00186439" w:rsidP="00186439">
      <w:pPr>
        <w:spacing w:before="100" w:beforeAutospacing="1" w:after="100" w:afterAutospacing="1"/>
      </w:pPr>
      <w:r>
        <w:rPr>
          <w:i/>
          <w:iCs/>
          <w:sz w:val="28"/>
          <w:szCs w:val="28"/>
        </w:rPr>
        <w:t>Грамотность</w:t>
      </w:r>
      <w:r>
        <w:rPr>
          <w:sz w:val="28"/>
          <w:szCs w:val="28"/>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186439" w:rsidRDefault="00186439" w:rsidP="00186439">
      <w:pPr>
        <w:pStyle w:val="4"/>
        <w:jc w:val="both"/>
      </w:pPr>
      <w:r>
        <w:t>Оценка «1»            В работе допущено более 6 недочетов в содержании и более 7 речевых недочетов.</w:t>
      </w:r>
    </w:p>
    <w:p w:rsidR="00186439" w:rsidRDefault="00186439" w:rsidP="00186439">
      <w:pPr>
        <w:spacing w:before="100" w:beforeAutospacing="1" w:after="100" w:afterAutospacing="1"/>
      </w:pPr>
      <w:r>
        <w:rPr>
          <w:i/>
          <w:iCs/>
          <w:sz w:val="28"/>
          <w:szCs w:val="28"/>
        </w:rPr>
        <w:t>Грамотность</w:t>
      </w:r>
      <w:r>
        <w:rPr>
          <w:sz w:val="28"/>
          <w:szCs w:val="28"/>
        </w:rPr>
        <w:t>: имеется более 7 орфографических, 7 пунктуационных и 7 грамматических ошибок.</w:t>
      </w:r>
    </w:p>
    <w:p w:rsidR="00186439" w:rsidRDefault="00186439" w:rsidP="00186439">
      <w:pPr>
        <w:spacing w:before="100" w:beforeAutospacing="1" w:after="100" w:afterAutospacing="1"/>
      </w:pPr>
      <w:r>
        <w:rPr>
          <w:sz w:val="28"/>
          <w:szCs w:val="28"/>
        </w:rPr>
        <w:t>Примечания.</w:t>
      </w:r>
    </w:p>
    <w:p w:rsidR="00186439" w:rsidRDefault="00186439" w:rsidP="00186439">
      <w:pPr>
        <w:pStyle w:val="3"/>
        <w:ind w:left="720" w:hanging="360"/>
      </w:pPr>
      <w:r>
        <w:lastRenderedPageBreak/>
        <w:t>&lt;!--[</w:t>
      </w:r>
      <w:proofErr w:type="spellStart"/>
      <w:r>
        <w:t>if</w:t>
      </w:r>
      <w:proofErr w:type="spellEnd"/>
      <w:proofErr w:type="gramStart"/>
      <w:r>
        <w:t xml:space="preserve"> !</w:t>
      </w:r>
      <w:proofErr w:type="spellStart"/>
      <w:proofErr w:type="gramEnd"/>
      <w:r>
        <w:t>supportLists</w:t>
      </w:r>
      <w:proofErr w:type="spellEnd"/>
      <w:r>
        <w:t>]--&gt;</w:t>
      </w:r>
      <w:r>
        <w:rPr>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r>
        <w:t>&lt;!--[</w:t>
      </w:r>
      <w:proofErr w:type="spellStart"/>
      <w:r>
        <w:t>endif</w:t>
      </w:r>
      <w:proofErr w:type="spellEnd"/>
      <w:r>
        <w:t>]--&gt;</w:t>
      </w:r>
    </w:p>
    <w:p w:rsidR="00186439" w:rsidRDefault="00186439" w:rsidP="00186439">
      <w:pPr>
        <w:pStyle w:val="3"/>
        <w:ind w:left="720" w:hanging="360"/>
      </w:pPr>
      <w:r>
        <w:t>&lt;!--[</w:t>
      </w:r>
      <w:proofErr w:type="spellStart"/>
      <w:r>
        <w:t>if</w:t>
      </w:r>
      <w:proofErr w:type="spellEnd"/>
      <w:proofErr w:type="gramStart"/>
      <w:r>
        <w:t xml:space="preserve"> !</w:t>
      </w:r>
      <w:proofErr w:type="spellStart"/>
      <w:proofErr w:type="gramEnd"/>
      <w:r>
        <w:t>supportLists</w:t>
      </w:r>
      <w:proofErr w:type="spellEnd"/>
      <w:r>
        <w:t>]--&gt;</w:t>
      </w:r>
      <w:r>
        <w:rPr>
          <w:sz w:val="28"/>
          <w:szCs w:val="28"/>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r>
        <w:t>&lt;!--[</w:t>
      </w:r>
      <w:proofErr w:type="spellStart"/>
      <w:r>
        <w:t>endif</w:t>
      </w:r>
      <w:proofErr w:type="spellEnd"/>
      <w:r>
        <w:t>]--&gt;</w:t>
      </w:r>
    </w:p>
    <w:p w:rsidR="00186439" w:rsidRDefault="00186439" w:rsidP="00186439">
      <w:pPr>
        <w:pStyle w:val="3"/>
        <w:ind w:left="720" w:hanging="360"/>
      </w:pPr>
      <w:r>
        <w:t>&lt;!--[</w:t>
      </w:r>
      <w:proofErr w:type="spellStart"/>
      <w:r>
        <w:t>if</w:t>
      </w:r>
      <w:proofErr w:type="spellEnd"/>
      <w:proofErr w:type="gramStart"/>
      <w:r>
        <w:t xml:space="preserve"> !</w:t>
      </w:r>
      <w:proofErr w:type="spellStart"/>
      <w:proofErr w:type="gramEnd"/>
      <w:r>
        <w:t>supportLists</w:t>
      </w:r>
      <w:proofErr w:type="spellEnd"/>
      <w:r>
        <w:t>]--&gt;</w:t>
      </w:r>
      <w:r>
        <w:rPr>
          <w:sz w:val="28"/>
          <w:szCs w:val="28"/>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t>&lt;!--[</w:t>
      </w:r>
      <w:proofErr w:type="spellStart"/>
      <w:r>
        <w:t>endif</w:t>
      </w:r>
      <w:proofErr w:type="spellEnd"/>
      <w:r>
        <w:t>]--&gt;</w:t>
      </w:r>
    </w:p>
    <w:p w:rsidR="00186439" w:rsidRDefault="00186439" w:rsidP="00186439">
      <w:pPr>
        <w:pStyle w:val="3"/>
        <w:ind w:left="720" w:hanging="360"/>
      </w:pPr>
      <w:r>
        <w:t>&lt;!--[</w:t>
      </w:r>
      <w:proofErr w:type="spellStart"/>
      <w:r>
        <w:t>if</w:t>
      </w:r>
      <w:proofErr w:type="spellEnd"/>
      <w:proofErr w:type="gramStart"/>
      <w:r>
        <w:t xml:space="preserve"> !</w:t>
      </w:r>
      <w:proofErr w:type="spellStart"/>
      <w:proofErr w:type="gramEnd"/>
      <w:r>
        <w:t>supportLists</w:t>
      </w:r>
      <w:proofErr w:type="spellEnd"/>
      <w:r>
        <w:t>]--&gt;</w:t>
      </w:r>
      <w:r>
        <w:rPr>
          <w:sz w:val="28"/>
          <w:szCs w:val="28"/>
        </w:rPr>
        <w:t xml:space="preserve">4.     На оценку сочинения и изложения распространяются положения  об однотипных и негрубых </w:t>
      </w:r>
      <w:r>
        <w:t>&lt;!--[</w:t>
      </w:r>
      <w:proofErr w:type="spellStart"/>
      <w:r>
        <w:t>endif</w:t>
      </w:r>
      <w:proofErr w:type="spellEnd"/>
      <w:r>
        <w:t>]--&gt;</w:t>
      </w:r>
      <w:r>
        <w:rPr>
          <w:sz w:val="28"/>
          <w:szCs w:val="28"/>
        </w:rPr>
        <w:t xml:space="preserve">ошибках, а также о сделанных учеником исправлениях, приведенные в разделе «Оценка диктантов». </w:t>
      </w:r>
    </w:p>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Default="00186439" w:rsidP="00186439"/>
    <w:p w:rsidR="00186439" w:rsidRPr="007F1724" w:rsidRDefault="00186439" w:rsidP="00186439">
      <w:pPr>
        <w:spacing w:before="100" w:beforeAutospacing="1" w:after="100" w:afterAutospacing="1"/>
        <w:outlineLvl w:val="0"/>
        <w:rPr>
          <w:b/>
          <w:bCs/>
          <w:kern w:val="36"/>
          <w:sz w:val="48"/>
          <w:szCs w:val="48"/>
        </w:rPr>
      </w:pPr>
      <w:r w:rsidRPr="007F1724">
        <w:rPr>
          <w:b/>
          <w:bCs/>
          <w:kern w:val="36"/>
          <w:sz w:val="48"/>
          <w:szCs w:val="48"/>
        </w:rPr>
        <w:lastRenderedPageBreak/>
        <w:t xml:space="preserve">Нормы оценки знаний, умений и </w:t>
      </w:r>
      <w:proofErr w:type="gramStart"/>
      <w:r w:rsidRPr="007F1724">
        <w:rPr>
          <w:b/>
          <w:bCs/>
          <w:kern w:val="36"/>
          <w:sz w:val="48"/>
          <w:szCs w:val="48"/>
        </w:rPr>
        <w:t>навыков</w:t>
      </w:r>
      <w:proofErr w:type="gramEnd"/>
      <w:r w:rsidRPr="007F1724">
        <w:rPr>
          <w:b/>
          <w:bCs/>
          <w:kern w:val="36"/>
          <w:sz w:val="48"/>
          <w:szCs w:val="48"/>
        </w:rPr>
        <w:t xml:space="preserve"> обучающихся по литературе.</w:t>
      </w:r>
    </w:p>
    <w:p w:rsidR="00186439" w:rsidRDefault="00186439" w:rsidP="00186439">
      <w:r w:rsidRPr="007F1724">
        <w:rPr>
          <w:b/>
          <w:bCs/>
        </w:rPr>
        <w:t>                                  Оценка устных ответов.</w:t>
      </w:r>
      <w:r>
        <w:t xml:space="preserve"> </w:t>
      </w:r>
    </w:p>
    <w:p w:rsidR="00186439" w:rsidRPr="007F1724" w:rsidRDefault="00186439" w:rsidP="00186439">
      <w:pPr>
        <w:ind w:left="360"/>
        <w:rPr>
          <w:rFonts w:ascii="Calibri" w:eastAsia="Calibri" w:hAnsi="Calibri"/>
          <w:lang w:eastAsia="en-US"/>
        </w:rPr>
      </w:pPr>
      <w:r w:rsidRPr="007F1724">
        <w:rPr>
          <w:rFonts w:eastAsia="Calibri"/>
          <w:b/>
          <w:bCs/>
          <w:lang w:eastAsia="en-US"/>
        </w:rPr>
        <w:t> </w:t>
      </w:r>
    </w:p>
    <w:p w:rsidR="00186439" w:rsidRPr="007F1724" w:rsidRDefault="00186439" w:rsidP="00186439">
      <w:pPr>
        <w:ind w:firstLine="360"/>
        <w:rPr>
          <w:rFonts w:ascii="Calibri" w:eastAsia="Calibri" w:hAnsi="Calibri"/>
          <w:lang w:eastAsia="en-US"/>
        </w:rPr>
      </w:pPr>
      <w:r w:rsidRPr="007F1724">
        <w:rPr>
          <w:rFonts w:eastAsia="Calibri"/>
          <w:lang w:eastAsia="en-US"/>
        </w:rPr>
        <w:t>При оценке устных ответов учитель руководствуется следующими основными критериями в пределах программы данного класса:</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знание текста и понимание идейно-художественного содержания изученного произведения;</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умение объяснить взаимосвязь событий, характер и поступки героев;</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понимание роли художественных средств в раскрытии идейно-эстетического содержания изученного произведения;</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умение анализировать художественное произведение в соответствии с ведущими идеями эпохи;</w:t>
      </w:r>
    </w:p>
    <w:p w:rsidR="00186439" w:rsidRPr="007F1724" w:rsidRDefault="00186439" w:rsidP="00186439">
      <w:pPr>
        <w:ind w:left="1080" w:hanging="360"/>
        <w:rPr>
          <w:rFonts w:ascii="Calibri" w:eastAsia="Calibri" w:hAnsi="Calibri"/>
          <w:lang w:eastAsia="en-US"/>
        </w:rPr>
      </w:pPr>
      <w:r w:rsidRPr="007F1724">
        <w:rPr>
          <w:rFonts w:ascii="Calibri" w:eastAsia="Calibri" w:hAnsi="Calibri"/>
          <w:lang w:eastAsia="en-US"/>
        </w:rPr>
        <w:t>&lt;!--[</w:t>
      </w:r>
      <w:proofErr w:type="spellStart"/>
      <w:r w:rsidRPr="007F1724">
        <w:rPr>
          <w:rFonts w:ascii="Calibri" w:eastAsia="Calibri" w:hAnsi="Calibri"/>
          <w:lang w:eastAsia="en-US"/>
        </w:rPr>
        <w:t>if</w:t>
      </w:r>
      <w:proofErr w:type="spellEnd"/>
      <w:proofErr w:type="gramStart"/>
      <w:r w:rsidRPr="007F1724">
        <w:rPr>
          <w:rFonts w:ascii="Calibri" w:eastAsia="Calibri" w:hAnsi="Calibri"/>
          <w:lang w:eastAsia="en-US"/>
        </w:rPr>
        <w:t xml:space="preserve"> !</w:t>
      </w:r>
      <w:proofErr w:type="spellStart"/>
      <w:proofErr w:type="gramEnd"/>
      <w:r w:rsidRPr="007F1724">
        <w:rPr>
          <w:rFonts w:ascii="Calibri" w:eastAsia="Calibri" w:hAnsi="Calibri"/>
          <w:lang w:eastAsia="en-US"/>
        </w:rPr>
        <w:t>supportLists</w:t>
      </w:r>
      <w:proofErr w:type="spellEnd"/>
      <w:r w:rsidRPr="007F1724">
        <w:rPr>
          <w:rFonts w:ascii="Calibri" w:eastAsia="Calibri" w:hAnsi="Calibri"/>
          <w:lang w:eastAsia="en-US"/>
        </w:rPr>
        <w:t>]--&gt;</w:t>
      </w:r>
      <w:r w:rsidRPr="007F1724">
        <w:rPr>
          <w:rFonts w:ascii="Symbol" w:eastAsia="Calibri" w:hAnsi="Symbol"/>
          <w:lang w:eastAsia="en-US"/>
        </w:rPr>
        <w:t></w:t>
      </w:r>
      <w:r w:rsidRPr="007F1724">
        <w:rPr>
          <w:rFonts w:eastAsia="Calibri"/>
          <w:sz w:val="14"/>
          <w:szCs w:val="14"/>
          <w:lang w:eastAsia="en-US"/>
        </w:rPr>
        <w:t xml:space="preserve">        </w:t>
      </w:r>
      <w:r w:rsidRPr="007F1724">
        <w:rPr>
          <w:rFonts w:ascii="Calibri" w:eastAsia="Calibri" w:hAnsi="Calibri"/>
          <w:lang w:eastAsia="en-US"/>
        </w:rPr>
        <w:t>&lt;!--[</w:t>
      </w:r>
      <w:proofErr w:type="spellStart"/>
      <w:r w:rsidRPr="007F1724">
        <w:rPr>
          <w:rFonts w:ascii="Calibri" w:eastAsia="Calibri" w:hAnsi="Calibri"/>
          <w:lang w:eastAsia="en-US"/>
        </w:rPr>
        <w:t>endif</w:t>
      </w:r>
      <w:proofErr w:type="spellEnd"/>
      <w:r w:rsidRPr="007F1724">
        <w:rPr>
          <w:rFonts w:ascii="Calibri" w:eastAsia="Calibri" w:hAnsi="Calibri"/>
          <w:lang w:eastAsia="en-US"/>
        </w:rPr>
        <w:t>]--&gt;</w:t>
      </w:r>
      <w:r w:rsidRPr="007F1724">
        <w:rPr>
          <w:rFonts w:eastAsia="Calibri"/>
          <w:lang w:eastAsia="en-US"/>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86439" w:rsidRPr="007F1724" w:rsidRDefault="00186439" w:rsidP="00186439">
      <w:pPr>
        <w:ind w:firstLine="540"/>
        <w:rPr>
          <w:rFonts w:ascii="Calibri" w:eastAsia="Calibri" w:hAnsi="Calibri"/>
          <w:lang w:eastAsia="en-US"/>
        </w:rPr>
      </w:pPr>
      <w:r w:rsidRPr="007F1724">
        <w:rPr>
          <w:rFonts w:eastAsia="Calibri"/>
          <w:lang w:eastAsia="en-US"/>
        </w:rPr>
        <w:t>При оценке устных ответов по литературе могут быть следующие критерии:</w:t>
      </w:r>
    </w:p>
    <w:p w:rsidR="00186439" w:rsidRPr="007F1724" w:rsidRDefault="00186439" w:rsidP="00186439">
      <w:pPr>
        <w:ind w:firstLine="540"/>
        <w:rPr>
          <w:rFonts w:ascii="Calibri" w:eastAsia="Calibri" w:hAnsi="Calibri"/>
          <w:lang w:eastAsia="en-US"/>
        </w:rPr>
      </w:pPr>
      <w:r w:rsidRPr="007F1724">
        <w:rPr>
          <w:rFonts w:eastAsia="Calibri"/>
          <w:b/>
          <w:bCs/>
          <w:lang w:eastAsia="en-US"/>
        </w:rPr>
        <w:t xml:space="preserve">Отметка «5»: </w:t>
      </w:r>
      <w:r w:rsidRPr="007F1724">
        <w:rPr>
          <w:rFonts w:eastAsia="Calibri"/>
          <w:lang w:eastAsia="en-US"/>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7F1724">
        <w:rPr>
          <w:rFonts w:eastAsia="Calibri"/>
          <w:lang w:eastAsia="en-US"/>
        </w:rPr>
        <w:t>дств в р</w:t>
      </w:r>
      <w:proofErr w:type="gramEnd"/>
      <w:r w:rsidRPr="007F1724">
        <w:rPr>
          <w:rFonts w:eastAsia="Calibri"/>
          <w:lang w:eastAsia="en-US"/>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186439" w:rsidRPr="007F1724" w:rsidRDefault="00186439" w:rsidP="00186439">
      <w:pPr>
        <w:ind w:firstLine="540"/>
        <w:rPr>
          <w:rFonts w:ascii="Calibri" w:eastAsia="Calibri" w:hAnsi="Calibri"/>
          <w:lang w:eastAsia="en-US"/>
        </w:rPr>
      </w:pPr>
      <w:proofErr w:type="gramStart"/>
      <w:r w:rsidRPr="007F1724">
        <w:rPr>
          <w:rFonts w:eastAsia="Calibri"/>
          <w:b/>
          <w:bCs/>
          <w:lang w:eastAsia="en-US"/>
        </w:rPr>
        <w:t xml:space="preserve">Отметка «4»: </w:t>
      </w:r>
      <w:r w:rsidRPr="007F1724">
        <w:rPr>
          <w:rFonts w:eastAsia="Calibri"/>
          <w:lang w:eastAsia="en-US"/>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186439" w:rsidRPr="007F1724" w:rsidRDefault="00186439" w:rsidP="00186439">
      <w:pPr>
        <w:ind w:firstLine="540"/>
        <w:rPr>
          <w:rFonts w:ascii="Calibri" w:eastAsia="Calibri" w:hAnsi="Calibri"/>
          <w:lang w:eastAsia="en-US"/>
        </w:rPr>
      </w:pPr>
      <w:r w:rsidRPr="007F1724">
        <w:rPr>
          <w:rFonts w:eastAsia="Calibri"/>
          <w:b/>
          <w:bCs/>
          <w:lang w:eastAsia="en-US"/>
        </w:rPr>
        <w:t xml:space="preserve">Отметка «3»: </w:t>
      </w:r>
      <w:r w:rsidRPr="007F1724">
        <w:rPr>
          <w:rFonts w:eastAsia="Calibri"/>
          <w:lang w:eastAsia="en-US"/>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7F1724">
        <w:rPr>
          <w:rFonts w:eastAsia="Calibri"/>
          <w:lang w:eastAsia="en-US"/>
        </w:rPr>
        <w:t>дств в р</w:t>
      </w:r>
      <w:proofErr w:type="gramEnd"/>
      <w:r w:rsidRPr="007F1724">
        <w:rPr>
          <w:rFonts w:eastAsia="Calibri"/>
          <w:lang w:eastAsia="en-US"/>
        </w:rPr>
        <w:t xml:space="preserve">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w:t>
      </w:r>
      <w:r w:rsidRPr="007F1724">
        <w:rPr>
          <w:rFonts w:eastAsia="Calibri"/>
          <w:lang w:eastAsia="en-US"/>
        </w:rPr>
        <w:lastRenderedPageBreak/>
        <w:t>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186439" w:rsidRPr="007F1724" w:rsidRDefault="00186439" w:rsidP="00186439">
      <w:pPr>
        <w:ind w:firstLine="540"/>
        <w:rPr>
          <w:rFonts w:ascii="Calibri" w:eastAsia="Calibri" w:hAnsi="Calibri"/>
          <w:lang w:eastAsia="en-US"/>
        </w:rPr>
      </w:pPr>
      <w:r w:rsidRPr="007F1724">
        <w:rPr>
          <w:rFonts w:eastAsia="Calibri"/>
          <w:b/>
          <w:bCs/>
          <w:lang w:eastAsia="en-US"/>
        </w:rPr>
        <w:t xml:space="preserve">Отметка «2»: </w:t>
      </w:r>
      <w:r w:rsidRPr="007F1724">
        <w:rPr>
          <w:rFonts w:eastAsia="Calibri"/>
          <w:lang w:eastAsia="en-US"/>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F1724">
        <w:rPr>
          <w:rFonts w:eastAsia="Calibri"/>
          <w:lang w:eastAsia="en-US"/>
        </w:rPr>
        <w:t>дств в р</w:t>
      </w:r>
      <w:proofErr w:type="gramEnd"/>
      <w:r w:rsidRPr="007F1724">
        <w:rPr>
          <w:rFonts w:eastAsia="Calibri"/>
          <w:lang w:eastAsia="en-US"/>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186439" w:rsidRPr="007F1724" w:rsidRDefault="00186439" w:rsidP="00186439">
      <w:pPr>
        <w:ind w:firstLine="540"/>
        <w:jc w:val="center"/>
        <w:rPr>
          <w:rFonts w:ascii="Calibri" w:eastAsia="Calibri" w:hAnsi="Calibri"/>
          <w:lang w:eastAsia="en-US"/>
        </w:rPr>
      </w:pPr>
      <w:r w:rsidRPr="007F1724">
        <w:rPr>
          <w:rFonts w:eastAsia="Calibri"/>
          <w:lang w:eastAsia="en-US"/>
        </w:rPr>
        <w:t> </w:t>
      </w:r>
    </w:p>
    <w:p w:rsidR="00186439" w:rsidRDefault="00186439" w:rsidP="00186439">
      <w:r w:rsidRPr="007F1724">
        <w:rPr>
          <w:b/>
          <w:bCs/>
        </w:rPr>
        <w:t>                                        Оценка тестовых работ.</w:t>
      </w:r>
      <w:r>
        <w:t xml:space="preserve"> </w:t>
      </w:r>
    </w:p>
    <w:p w:rsidR="00186439" w:rsidRPr="007F1724" w:rsidRDefault="00186439" w:rsidP="00186439">
      <w:pPr>
        <w:ind w:firstLine="567"/>
        <w:rPr>
          <w:rFonts w:ascii="Calibri" w:eastAsia="Calibri" w:hAnsi="Calibri"/>
          <w:lang w:eastAsia="en-US"/>
        </w:rPr>
      </w:pPr>
      <w:r w:rsidRPr="007F1724">
        <w:rPr>
          <w:rFonts w:eastAsia="Calibri"/>
          <w:lang w:eastAsia="en-US"/>
        </w:rPr>
        <w:t>При проведении тестовых работ по литературе критерии оценок следующие:</w:t>
      </w:r>
    </w:p>
    <w:p w:rsidR="00186439" w:rsidRPr="007F1724" w:rsidRDefault="00186439" w:rsidP="00186439">
      <w:pPr>
        <w:ind w:firstLine="567"/>
        <w:rPr>
          <w:rFonts w:ascii="Calibri" w:eastAsia="Calibri" w:hAnsi="Calibri"/>
          <w:lang w:eastAsia="en-US"/>
        </w:rPr>
      </w:pPr>
      <w:r w:rsidRPr="007F1724">
        <w:rPr>
          <w:rFonts w:eastAsia="Calibri"/>
          <w:b/>
          <w:bCs/>
          <w:lang w:eastAsia="en-US"/>
        </w:rPr>
        <w:t xml:space="preserve">«5» - </w:t>
      </w:r>
      <w:r w:rsidRPr="007F1724">
        <w:rPr>
          <w:rFonts w:eastAsia="Calibri"/>
          <w:lang w:eastAsia="en-US"/>
        </w:rPr>
        <w:t>90 – 100 %;</w:t>
      </w:r>
    </w:p>
    <w:p w:rsidR="00186439" w:rsidRPr="007F1724" w:rsidRDefault="00186439" w:rsidP="00186439">
      <w:pPr>
        <w:ind w:firstLine="567"/>
        <w:rPr>
          <w:rFonts w:ascii="Calibri" w:eastAsia="Calibri" w:hAnsi="Calibri"/>
          <w:lang w:eastAsia="en-US"/>
        </w:rPr>
      </w:pPr>
      <w:r w:rsidRPr="007F1724">
        <w:rPr>
          <w:rFonts w:eastAsia="Calibri"/>
          <w:b/>
          <w:bCs/>
          <w:lang w:eastAsia="en-US"/>
        </w:rPr>
        <w:t xml:space="preserve">«4» - </w:t>
      </w:r>
      <w:r w:rsidRPr="007F1724">
        <w:rPr>
          <w:rFonts w:eastAsia="Calibri"/>
          <w:lang w:eastAsia="en-US"/>
        </w:rPr>
        <w:t>78 – 89 %;</w:t>
      </w:r>
    </w:p>
    <w:p w:rsidR="00186439" w:rsidRPr="007F1724" w:rsidRDefault="00186439" w:rsidP="00186439">
      <w:pPr>
        <w:ind w:firstLine="567"/>
        <w:rPr>
          <w:rFonts w:ascii="Calibri" w:eastAsia="Calibri" w:hAnsi="Calibri"/>
          <w:lang w:eastAsia="en-US"/>
        </w:rPr>
      </w:pPr>
      <w:r w:rsidRPr="007F1724">
        <w:rPr>
          <w:rFonts w:eastAsia="Calibri"/>
          <w:b/>
          <w:bCs/>
          <w:lang w:eastAsia="en-US"/>
        </w:rPr>
        <w:t xml:space="preserve">«3» - </w:t>
      </w:r>
      <w:r w:rsidRPr="007F1724">
        <w:rPr>
          <w:rFonts w:eastAsia="Calibri"/>
          <w:lang w:eastAsia="en-US"/>
        </w:rPr>
        <w:t>60 – 77 %;</w:t>
      </w:r>
    </w:p>
    <w:p w:rsidR="00186439" w:rsidRPr="007F1724" w:rsidRDefault="00186439" w:rsidP="00186439">
      <w:pPr>
        <w:ind w:firstLine="567"/>
        <w:rPr>
          <w:rFonts w:ascii="Calibri" w:eastAsia="Calibri" w:hAnsi="Calibri"/>
          <w:lang w:eastAsia="en-US"/>
        </w:rPr>
      </w:pPr>
      <w:r w:rsidRPr="007F1724">
        <w:rPr>
          <w:rFonts w:eastAsia="Calibri"/>
          <w:b/>
          <w:bCs/>
          <w:lang w:eastAsia="en-US"/>
        </w:rPr>
        <w:t xml:space="preserve">«2»- </w:t>
      </w:r>
      <w:r w:rsidRPr="007F1724">
        <w:rPr>
          <w:rFonts w:eastAsia="Calibri"/>
          <w:lang w:eastAsia="en-US"/>
        </w:rPr>
        <w:t>менее 59 %.</w:t>
      </w:r>
      <w:r w:rsidRPr="007F1724">
        <w:rPr>
          <w:rFonts w:eastAsia="Calibri"/>
          <w:b/>
          <w:bCs/>
          <w:lang w:eastAsia="en-US"/>
        </w:rPr>
        <w:t xml:space="preserve"> </w:t>
      </w:r>
    </w:p>
    <w:p w:rsidR="00186439" w:rsidRPr="007F1724" w:rsidRDefault="00186439" w:rsidP="00186439">
      <w:pPr>
        <w:rPr>
          <w:rFonts w:ascii="Calibri" w:eastAsia="Calibri" w:hAnsi="Calibri"/>
          <w:lang w:eastAsia="en-US"/>
        </w:rPr>
      </w:pPr>
      <w:r w:rsidRPr="007F1724">
        <w:rPr>
          <w:rFonts w:ascii="Calibri" w:eastAsia="Calibri" w:hAnsi="Calibri"/>
          <w:lang w:eastAsia="en-US"/>
        </w:rPr>
        <w:t> </w:t>
      </w:r>
    </w:p>
    <w:p w:rsidR="00186439" w:rsidRDefault="00186439" w:rsidP="00186439">
      <w:pPr>
        <w:pStyle w:val="1"/>
      </w:pPr>
      <w:r>
        <w:t>Оценка сочинений.</w:t>
      </w:r>
    </w:p>
    <w:p w:rsidR="00186439" w:rsidRDefault="00186439" w:rsidP="00186439">
      <w:pPr>
        <w:pStyle w:val="msolistparagraphbullet1gif"/>
        <w:ind w:firstLine="567"/>
      </w:pPr>
      <w:r>
        <w:t>Сочинение – основная форма проверки умения правильно и последовательно излагать мысли, уровня речевой подготовки учащихся.</w:t>
      </w:r>
    </w:p>
    <w:p w:rsidR="00186439" w:rsidRDefault="00186439" w:rsidP="00186439">
      <w:pPr>
        <w:pStyle w:val="msolistparagraphbullet2gif"/>
        <w:ind w:firstLine="567"/>
      </w:pPr>
      <w:r>
        <w:t>С помощью сочинений проверяются:</w:t>
      </w:r>
    </w:p>
    <w:p w:rsidR="00186439" w:rsidRDefault="00186439" w:rsidP="00186439">
      <w:pPr>
        <w:pStyle w:val="msolistparagraphbullet2gif"/>
        <w:ind w:firstLine="567"/>
      </w:pPr>
      <w:r>
        <w:t>а) умение раскрыть тему;</w:t>
      </w:r>
    </w:p>
    <w:p w:rsidR="00186439" w:rsidRDefault="00186439" w:rsidP="00186439">
      <w:pPr>
        <w:pStyle w:val="msolistparagraphbullet2gif"/>
        <w:ind w:firstLine="567"/>
      </w:pPr>
      <w:r>
        <w:t>б) умение использовать языковые средства в соответствии со стилем, темой и задачей высказывания;</w:t>
      </w:r>
    </w:p>
    <w:p w:rsidR="00186439" w:rsidRDefault="00186439" w:rsidP="00186439">
      <w:pPr>
        <w:pStyle w:val="msolistparagraphbullet2gif"/>
        <w:ind w:firstLine="567"/>
      </w:pPr>
      <w:r>
        <w:t>в) соблюдение языковых норм и правил правописания.</w:t>
      </w:r>
    </w:p>
    <w:p w:rsidR="00186439" w:rsidRDefault="00186439" w:rsidP="00186439">
      <w:pPr>
        <w:pStyle w:val="msolistparagraphbullet2gif"/>
        <w:ind w:firstLine="567"/>
      </w:pPr>
      <w: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186439" w:rsidRDefault="00186439" w:rsidP="00186439">
      <w:pPr>
        <w:pStyle w:val="msolistparagraphbullet2gif"/>
        <w:ind w:firstLine="567"/>
      </w:pPr>
      <w:r>
        <w:t> Содержание сочинения оценивается по следующим критериям:</w:t>
      </w:r>
    </w:p>
    <w:p w:rsidR="00186439" w:rsidRDefault="00186439" w:rsidP="00186439">
      <w:pPr>
        <w:pStyle w:val="msolistparagraphbullet2gif"/>
        <w:ind w:left="436" w:hanging="76"/>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]--&gt;соответствие работы ученика теме и основной мысли;</w:t>
      </w:r>
    </w:p>
    <w:p w:rsidR="00186439" w:rsidRDefault="00186439" w:rsidP="00186439">
      <w:pPr>
        <w:pStyle w:val="msolistparagraphbullet2gif"/>
        <w:ind w:left="436" w:hanging="76"/>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]--&gt;полнота раскрытия темы;</w:t>
      </w:r>
    </w:p>
    <w:p w:rsidR="00186439" w:rsidRDefault="00186439" w:rsidP="00186439">
      <w:pPr>
        <w:pStyle w:val="msolistparagraphbullet2gif"/>
        <w:ind w:left="436" w:hanging="76"/>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]--&gt;правильность фактического материала;</w:t>
      </w:r>
    </w:p>
    <w:p w:rsidR="00186439" w:rsidRDefault="00186439" w:rsidP="00186439">
      <w:pPr>
        <w:pStyle w:val="msolistparagraphbullet2gif"/>
        <w:ind w:left="436" w:hanging="76"/>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]--&gt;последовательность изложения.</w:t>
      </w:r>
    </w:p>
    <w:p w:rsidR="00186439" w:rsidRDefault="00186439" w:rsidP="00186439">
      <w:pPr>
        <w:pStyle w:val="msolistparagraphbullet2gif"/>
      </w:pPr>
      <w:r>
        <w:lastRenderedPageBreak/>
        <w:t>При оценке речевого оформления сочинений учитывается:</w:t>
      </w:r>
    </w:p>
    <w:p w:rsidR="00186439" w:rsidRDefault="00186439" w:rsidP="00186439">
      <w:pPr>
        <w:pStyle w:val="msolistparagraphbullet2gif"/>
        <w:ind w:hanging="360"/>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]--&gt;разнообразие словаря и грамматического строя речи;</w:t>
      </w:r>
    </w:p>
    <w:p w:rsidR="00186439" w:rsidRDefault="00186439" w:rsidP="00186439">
      <w:pPr>
        <w:pStyle w:val="msolistparagraphbullet2gif"/>
        <w:ind w:hanging="360"/>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]--&gt;стилевое единство и выразительность речи;</w:t>
      </w:r>
    </w:p>
    <w:p w:rsidR="00186439" w:rsidRDefault="00186439" w:rsidP="00186439">
      <w:pPr>
        <w:pStyle w:val="msolistparagraphbullet2gif"/>
        <w:ind w:hanging="360"/>
      </w:pPr>
      <w:r>
        <w:t>&lt;!--[</w:t>
      </w:r>
      <w:proofErr w:type="spellStart"/>
      <w:r>
        <w:t>if</w:t>
      </w:r>
      <w:proofErr w:type="spellEnd"/>
      <w:proofErr w:type="gramStart"/>
      <w:r>
        <w:t xml:space="preserve"> !</w:t>
      </w:r>
      <w:proofErr w:type="spellStart"/>
      <w:proofErr w:type="gramEnd"/>
      <w:r>
        <w:t>supportLists</w:t>
      </w:r>
      <w:proofErr w:type="spellEnd"/>
      <w:r>
        <w:t>]--&gt;</w:t>
      </w:r>
      <w:r>
        <w:rPr>
          <w:rFonts w:ascii="Symbol" w:hAnsi="Symbol"/>
        </w:rPr>
        <w:t></w:t>
      </w:r>
      <w:r>
        <w:rPr>
          <w:sz w:val="14"/>
          <w:szCs w:val="14"/>
        </w:rPr>
        <w:t xml:space="preserve">        </w:t>
      </w:r>
      <w:r>
        <w:t>&lt;!--[</w:t>
      </w:r>
      <w:proofErr w:type="spellStart"/>
      <w:r>
        <w:t>endif</w:t>
      </w:r>
      <w:proofErr w:type="spellEnd"/>
      <w:r>
        <w:t>]--&gt;число речевых недочетов.</w:t>
      </w:r>
    </w:p>
    <w:p w:rsidR="00186439" w:rsidRDefault="00186439" w:rsidP="00186439">
      <w:pPr>
        <w:pStyle w:val="msolistparagraphbullet2gif"/>
        <w:ind w:firstLine="540"/>
      </w:pPr>
      <w:r>
        <w:t>Грамотность оценивается по числу допущенных учеником ошибок – орфографических, пунктуационных и грамматических.</w:t>
      </w:r>
    </w:p>
    <w:p w:rsidR="00186439" w:rsidRDefault="00186439" w:rsidP="00186439">
      <w:pPr>
        <w:pStyle w:val="msolistparagraphbullet2gif"/>
        <w:ind w:firstLine="540"/>
      </w:pPr>
      <w:r>
        <w:t> </w:t>
      </w:r>
    </w:p>
    <w:tbl>
      <w:tblPr>
        <w:tblW w:w="10548" w:type="dxa"/>
        <w:tblCellMar>
          <w:left w:w="0" w:type="dxa"/>
          <w:right w:w="0" w:type="dxa"/>
        </w:tblCellMar>
        <w:tblLook w:val="0000"/>
      </w:tblPr>
      <w:tblGrid>
        <w:gridCol w:w="1081"/>
        <w:gridCol w:w="6227"/>
        <w:gridCol w:w="3240"/>
      </w:tblGrid>
      <w:tr w:rsidR="00186439" w:rsidTr="00E25E0A">
        <w:tc>
          <w:tcPr>
            <w:tcW w:w="1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6439" w:rsidRDefault="00186439" w:rsidP="00E25E0A">
            <w:pPr>
              <w:pStyle w:val="msolistparagraphbullet2gif"/>
              <w:jc w:val="center"/>
            </w:pPr>
            <w:r>
              <w:t>Отметка</w:t>
            </w:r>
          </w:p>
        </w:tc>
        <w:tc>
          <w:tcPr>
            <w:tcW w:w="94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6439" w:rsidRDefault="00186439" w:rsidP="00E25E0A">
            <w:pPr>
              <w:pStyle w:val="msolistparagraphbullet3gif"/>
              <w:jc w:val="center"/>
            </w:pPr>
            <w:r>
              <w:t>Основные критерии отметки</w:t>
            </w:r>
          </w:p>
        </w:tc>
      </w:tr>
      <w:tr w:rsidR="00186439" w:rsidTr="00E25E0A">
        <w:tc>
          <w:tcPr>
            <w:tcW w:w="0" w:type="auto"/>
            <w:vMerge/>
            <w:tcBorders>
              <w:top w:val="single" w:sz="8" w:space="0" w:color="auto"/>
              <w:left w:val="single" w:sz="8" w:space="0" w:color="auto"/>
              <w:bottom w:val="single" w:sz="8" w:space="0" w:color="auto"/>
              <w:right w:val="single" w:sz="8" w:space="0" w:color="auto"/>
            </w:tcBorders>
            <w:vAlign w:val="center"/>
          </w:tcPr>
          <w:p w:rsidR="00186439" w:rsidRDefault="00186439" w:rsidP="00E25E0A"/>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tcPr>
          <w:p w:rsidR="00186439" w:rsidRDefault="00186439" w:rsidP="00E25E0A">
            <w:pPr>
              <w:pStyle w:val="msolistparagraphbullet2gif"/>
              <w:jc w:val="center"/>
            </w:pPr>
            <w:r>
              <w:t>Содержание и речь</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6439" w:rsidRDefault="00186439" w:rsidP="00E25E0A">
            <w:pPr>
              <w:pStyle w:val="msolistparagraphbullet3gif"/>
              <w:jc w:val="center"/>
            </w:pPr>
            <w:r>
              <w:t xml:space="preserve">Грамотность </w:t>
            </w:r>
          </w:p>
        </w:tc>
      </w:tr>
      <w:tr w:rsidR="00186439" w:rsidTr="00E25E0A">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1gif"/>
              <w:jc w:val="center"/>
            </w:pPr>
            <w:r>
              <w:rPr>
                <w:b/>
                <w:bCs/>
              </w:rPr>
              <w:t>«5»</w:t>
            </w:r>
          </w:p>
        </w:tc>
        <w:tc>
          <w:tcPr>
            <w:tcW w:w="6227"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1.</w:t>
            </w:r>
            <w:r>
              <w:rPr>
                <w:sz w:val="14"/>
                <w:szCs w:val="14"/>
              </w:rPr>
              <w:t xml:space="preserve">        </w:t>
            </w:r>
            <w:r>
              <w:t>&lt;!--[</w:t>
            </w:r>
            <w:proofErr w:type="spellStart"/>
            <w:r>
              <w:t>endif</w:t>
            </w:r>
            <w:proofErr w:type="spellEnd"/>
            <w:r>
              <w:t>]--&gt;</w:t>
            </w:r>
            <w:r>
              <w:rPr>
                <w:sz w:val="20"/>
                <w:szCs w:val="20"/>
              </w:rPr>
              <w:t>Содержание работы полностью соответствует теме.</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2.</w:t>
            </w:r>
            <w:r>
              <w:rPr>
                <w:sz w:val="14"/>
                <w:szCs w:val="14"/>
              </w:rPr>
              <w:t xml:space="preserve">        </w:t>
            </w:r>
            <w:r>
              <w:t>&lt;!--[</w:t>
            </w:r>
            <w:proofErr w:type="spellStart"/>
            <w:r>
              <w:t>endif</w:t>
            </w:r>
            <w:proofErr w:type="spellEnd"/>
            <w:r>
              <w:t>]--&gt;</w:t>
            </w:r>
            <w:r>
              <w:rPr>
                <w:sz w:val="20"/>
                <w:szCs w:val="20"/>
              </w:rPr>
              <w:t>Фактические ошибки отсутствуют.</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3.</w:t>
            </w:r>
            <w:r>
              <w:rPr>
                <w:sz w:val="14"/>
                <w:szCs w:val="14"/>
              </w:rPr>
              <w:t xml:space="preserve">        </w:t>
            </w:r>
            <w:r>
              <w:t>&lt;!--[</w:t>
            </w:r>
            <w:proofErr w:type="spellStart"/>
            <w:r>
              <w:t>endif</w:t>
            </w:r>
            <w:proofErr w:type="spellEnd"/>
            <w:r>
              <w:t>]--&gt;</w:t>
            </w:r>
            <w:r>
              <w:rPr>
                <w:sz w:val="20"/>
                <w:szCs w:val="20"/>
              </w:rPr>
              <w:t> Содержание излагается последовательно.</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4.</w:t>
            </w:r>
            <w:r>
              <w:rPr>
                <w:sz w:val="14"/>
                <w:szCs w:val="14"/>
              </w:rPr>
              <w:t xml:space="preserve">        </w:t>
            </w:r>
            <w:r>
              <w:t>&lt;!--[</w:t>
            </w:r>
            <w:proofErr w:type="spellStart"/>
            <w:r>
              <w:t>endif</w:t>
            </w:r>
            <w:proofErr w:type="spellEnd"/>
            <w:r>
              <w:t>]--&gt;</w:t>
            </w:r>
            <w:r>
              <w:rPr>
                <w:sz w:val="20"/>
                <w:szCs w:val="20"/>
              </w:rPr>
              <w:t>Работа отличается богатством словаря, разнообразием используемых синтаксических конструкций, точностью словоупотребления.</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5.</w:t>
            </w:r>
            <w:r>
              <w:rPr>
                <w:sz w:val="14"/>
                <w:szCs w:val="14"/>
              </w:rPr>
              <w:t xml:space="preserve">        </w:t>
            </w:r>
            <w:r>
              <w:t>&lt;!--[</w:t>
            </w:r>
            <w:proofErr w:type="spellStart"/>
            <w:r>
              <w:t>endif</w:t>
            </w:r>
            <w:proofErr w:type="spellEnd"/>
            <w:r>
              <w:t>]--&gt;</w:t>
            </w:r>
            <w:r>
              <w:rPr>
                <w:sz w:val="20"/>
                <w:szCs w:val="20"/>
              </w:rPr>
              <w:t>Достигнуто стилевое единство и выразительность текста.</w:t>
            </w:r>
          </w:p>
          <w:p w:rsidR="00186439" w:rsidRDefault="00186439" w:rsidP="00E25E0A">
            <w:pPr>
              <w:pStyle w:val="msolistparagraphbullet2gif"/>
              <w:ind w:left="-1"/>
            </w:pPr>
            <w:r>
              <w:rPr>
                <w:sz w:val="20"/>
                <w:szCs w:val="20"/>
              </w:rPr>
              <w:t>В целом в работе допускается 1 недочет в содержании и 1-2 речевых недочетов.</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3gif"/>
            </w:pPr>
            <w:r>
              <w:rPr>
                <w:sz w:val="20"/>
                <w:szCs w:val="20"/>
              </w:rPr>
              <w:t>Допускается: 1 орфографическая, или 1 пунктуационная, или 1 грамматическая ошибка.</w:t>
            </w:r>
          </w:p>
        </w:tc>
      </w:tr>
      <w:tr w:rsidR="00186439" w:rsidTr="00E25E0A">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1gif"/>
              <w:jc w:val="center"/>
            </w:pPr>
            <w:r>
              <w:rPr>
                <w:b/>
                <w:bCs/>
              </w:rPr>
              <w:t>«4»</w:t>
            </w:r>
          </w:p>
        </w:tc>
        <w:tc>
          <w:tcPr>
            <w:tcW w:w="6227"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1.</w:t>
            </w:r>
            <w:r>
              <w:rPr>
                <w:sz w:val="14"/>
                <w:szCs w:val="14"/>
              </w:rPr>
              <w:t xml:space="preserve">        </w:t>
            </w:r>
            <w:r>
              <w:t>&lt;!--[</w:t>
            </w:r>
            <w:proofErr w:type="spellStart"/>
            <w:r>
              <w:t>endif</w:t>
            </w:r>
            <w:proofErr w:type="spellEnd"/>
            <w:r>
              <w:t>]--&gt;</w:t>
            </w:r>
            <w:r>
              <w:rPr>
                <w:sz w:val="20"/>
                <w:szCs w:val="20"/>
              </w:rPr>
              <w:t>Содержание работы в основном соответствует теме (имеются незначительные отклонения от темы).</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2.</w:t>
            </w:r>
            <w:r>
              <w:rPr>
                <w:sz w:val="14"/>
                <w:szCs w:val="14"/>
              </w:rPr>
              <w:t xml:space="preserve">        </w:t>
            </w:r>
            <w:r>
              <w:t>&lt;!--[</w:t>
            </w:r>
            <w:proofErr w:type="spellStart"/>
            <w:r>
              <w:t>endif</w:t>
            </w:r>
            <w:proofErr w:type="spellEnd"/>
            <w:r>
              <w:t>]--&gt;</w:t>
            </w:r>
            <w:r>
              <w:rPr>
                <w:sz w:val="20"/>
                <w:szCs w:val="20"/>
              </w:rPr>
              <w:t>Содержание в основном достоверно, но имеются единичные фактические неточности.</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3.</w:t>
            </w:r>
            <w:r>
              <w:rPr>
                <w:sz w:val="14"/>
                <w:szCs w:val="14"/>
              </w:rPr>
              <w:t xml:space="preserve">        </w:t>
            </w:r>
            <w:r>
              <w:t>&lt;!--[</w:t>
            </w:r>
            <w:proofErr w:type="spellStart"/>
            <w:r>
              <w:t>endif</w:t>
            </w:r>
            <w:proofErr w:type="spellEnd"/>
            <w:r>
              <w:t>]--&gt;</w:t>
            </w:r>
            <w:r>
              <w:rPr>
                <w:sz w:val="20"/>
                <w:szCs w:val="20"/>
              </w:rPr>
              <w:t>Имеются незначительные нарушения последовательности в изложении мыслей.</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4.</w:t>
            </w:r>
            <w:r>
              <w:rPr>
                <w:sz w:val="14"/>
                <w:szCs w:val="14"/>
              </w:rPr>
              <w:t xml:space="preserve">        </w:t>
            </w:r>
            <w:r>
              <w:t>&lt;!--[</w:t>
            </w:r>
            <w:proofErr w:type="spellStart"/>
            <w:r>
              <w:t>endif</w:t>
            </w:r>
            <w:proofErr w:type="spellEnd"/>
            <w:r>
              <w:t>]--&gt;</w:t>
            </w:r>
            <w:r>
              <w:rPr>
                <w:sz w:val="20"/>
                <w:szCs w:val="20"/>
              </w:rPr>
              <w:t>Лексический и грамматический строй речи достаточно разнообразен.</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5.</w:t>
            </w:r>
            <w:r>
              <w:rPr>
                <w:sz w:val="14"/>
                <w:szCs w:val="14"/>
              </w:rPr>
              <w:t xml:space="preserve">        </w:t>
            </w:r>
            <w:r>
              <w:t>&lt;!--[</w:t>
            </w:r>
            <w:proofErr w:type="spellStart"/>
            <w:r>
              <w:t>endif</w:t>
            </w:r>
            <w:proofErr w:type="spellEnd"/>
            <w:r>
              <w:t>]--&gt;</w:t>
            </w:r>
            <w:r>
              <w:rPr>
                <w:sz w:val="20"/>
                <w:szCs w:val="20"/>
              </w:rPr>
              <w:t>Стиль работы отличает единством и достаточной выразительностью.</w:t>
            </w:r>
          </w:p>
          <w:p w:rsidR="00186439" w:rsidRDefault="00186439" w:rsidP="00E25E0A">
            <w:pPr>
              <w:pStyle w:val="msolistparagraphbullet2gif"/>
              <w:ind w:left="-1"/>
            </w:pPr>
            <w:r>
              <w:rPr>
                <w:sz w:val="20"/>
                <w:szCs w:val="20"/>
              </w:rPr>
              <w:t>В целом в работе допускается не более 2 недочетов в содержании и не более 3-4 речевых недочетов.</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3gif"/>
            </w:pPr>
            <w:r>
              <w:rPr>
                <w:sz w:val="20"/>
                <w:szCs w:val="20"/>
              </w:rPr>
              <w:t xml:space="preserve">Допускаются: 2 орфографические и 2 пунктуационные ошибки, или 1 </w:t>
            </w:r>
            <w:proofErr w:type="gramStart"/>
            <w:r>
              <w:rPr>
                <w:sz w:val="20"/>
                <w:szCs w:val="20"/>
              </w:rPr>
              <w:t>орфографическая</w:t>
            </w:r>
            <w:proofErr w:type="gramEnd"/>
            <w:r>
              <w:rPr>
                <w:sz w:val="20"/>
                <w:szCs w:val="20"/>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186439" w:rsidTr="00E25E0A">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1gif"/>
              <w:jc w:val="center"/>
            </w:pPr>
            <w:r>
              <w:rPr>
                <w:b/>
                <w:bCs/>
              </w:rPr>
              <w:t>«3»</w:t>
            </w:r>
          </w:p>
        </w:tc>
        <w:tc>
          <w:tcPr>
            <w:tcW w:w="6227"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1.</w:t>
            </w:r>
            <w:r>
              <w:rPr>
                <w:sz w:val="14"/>
                <w:szCs w:val="14"/>
              </w:rPr>
              <w:t xml:space="preserve">        </w:t>
            </w:r>
            <w:r>
              <w:t>&lt;!--[</w:t>
            </w:r>
            <w:proofErr w:type="spellStart"/>
            <w:r>
              <w:t>endif</w:t>
            </w:r>
            <w:proofErr w:type="spellEnd"/>
            <w:r>
              <w:t>]--&gt;</w:t>
            </w:r>
            <w:r>
              <w:rPr>
                <w:sz w:val="20"/>
                <w:szCs w:val="20"/>
              </w:rPr>
              <w:t xml:space="preserve">В работе допущены </w:t>
            </w:r>
            <w:r>
              <w:rPr>
                <w:sz w:val="20"/>
                <w:szCs w:val="20"/>
              </w:rPr>
              <w:lastRenderedPageBreak/>
              <w:t>существенные отклонения от темы.</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2.</w:t>
            </w:r>
            <w:r>
              <w:rPr>
                <w:sz w:val="14"/>
                <w:szCs w:val="14"/>
              </w:rPr>
              <w:t xml:space="preserve">        </w:t>
            </w:r>
            <w:r>
              <w:t>&lt;!--[</w:t>
            </w:r>
            <w:proofErr w:type="spellStart"/>
            <w:r>
              <w:t>endif</w:t>
            </w:r>
            <w:proofErr w:type="spellEnd"/>
            <w:r>
              <w:t>]--&gt;</w:t>
            </w:r>
            <w:r>
              <w:rPr>
                <w:sz w:val="20"/>
                <w:szCs w:val="20"/>
              </w:rPr>
              <w:t>Работа достоверна в главном, но в ней имеются отдельные фактические неточности.</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3.</w:t>
            </w:r>
            <w:r>
              <w:rPr>
                <w:sz w:val="14"/>
                <w:szCs w:val="14"/>
              </w:rPr>
              <w:t xml:space="preserve">        </w:t>
            </w:r>
            <w:r>
              <w:t>&lt;!--[</w:t>
            </w:r>
            <w:proofErr w:type="spellStart"/>
            <w:r>
              <w:t>endif</w:t>
            </w:r>
            <w:proofErr w:type="spellEnd"/>
            <w:r>
              <w:t>]--&gt;</w:t>
            </w:r>
            <w:r>
              <w:rPr>
                <w:sz w:val="20"/>
                <w:szCs w:val="20"/>
              </w:rPr>
              <w:t>Допущены отдельные нарушения последовательности изложения.</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4.</w:t>
            </w:r>
            <w:r>
              <w:rPr>
                <w:sz w:val="14"/>
                <w:szCs w:val="14"/>
              </w:rPr>
              <w:t xml:space="preserve">        </w:t>
            </w:r>
            <w:r>
              <w:t>&lt;!--[</w:t>
            </w:r>
            <w:proofErr w:type="spellStart"/>
            <w:r>
              <w:t>endif</w:t>
            </w:r>
            <w:proofErr w:type="spellEnd"/>
            <w:r>
              <w:t>]--&gt;</w:t>
            </w:r>
            <w:r>
              <w:rPr>
                <w:sz w:val="20"/>
                <w:szCs w:val="20"/>
              </w:rPr>
              <w:t>Беден словарь и однообразны употребляемые синтаксические конструкции, встречается неправильное словоупотребление.</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5.</w:t>
            </w:r>
            <w:r>
              <w:rPr>
                <w:sz w:val="14"/>
                <w:szCs w:val="14"/>
              </w:rPr>
              <w:t xml:space="preserve">        </w:t>
            </w:r>
            <w:r>
              <w:t>&lt;!--[</w:t>
            </w:r>
            <w:proofErr w:type="spellStart"/>
            <w:r>
              <w:t>endif</w:t>
            </w:r>
            <w:proofErr w:type="spellEnd"/>
            <w:r>
              <w:t>]--&gt;</w:t>
            </w:r>
            <w:r>
              <w:rPr>
                <w:sz w:val="20"/>
                <w:szCs w:val="20"/>
              </w:rPr>
              <w:t>Стиль работы не отличается единством, речь недостаточно выразительна.</w:t>
            </w:r>
          </w:p>
          <w:p w:rsidR="00186439" w:rsidRDefault="00186439" w:rsidP="00E25E0A">
            <w:pPr>
              <w:pStyle w:val="msolistparagraphbullet2gif"/>
              <w:ind w:left="-1"/>
            </w:pPr>
            <w:r>
              <w:rPr>
                <w:sz w:val="20"/>
                <w:szCs w:val="20"/>
              </w:rPr>
              <w:t>В целом в работе допускается не более 4 недочетов в содержании и 5 речевых недочетов.</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3gif"/>
            </w:pPr>
            <w:r>
              <w:rPr>
                <w:sz w:val="20"/>
                <w:szCs w:val="20"/>
              </w:rPr>
              <w:lastRenderedPageBreak/>
              <w:t xml:space="preserve">Допускаются: 4 орфографические и 4 пунктуационные ошибки, или </w:t>
            </w:r>
            <w:r>
              <w:rPr>
                <w:sz w:val="20"/>
                <w:szCs w:val="20"/>
              </w:rPr>
              <w:lastRenderedPageBreak/>
              <w:t>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186439" w:rsidTr="00E25E0A">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1gif"/>
              <w:jc w:val="center"/>
            </w:pPr>
            <w:r>
              <w:rPr>
                <w:b/>
                <w:bCs/>
              </w:rPr>
              <w:lastRenderedPageBreak/>
              <w:t>«2»</w:t>
            </w:r>
          </w:p>
        </w:tc>
        <w:tc>
          <w:tcPr>
            <w:tcW w:w="6227"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1.</w:t>
            </w:r>
            <w:r>
              <w:rPr>
                <w:sz w:val="14"/>
                <w:szCs w:val="14"/>
              </w:rPr>
              <w:t xml:space="preserve">        </w:t>
            </w:r>
            <w:r>
              <w:t>&lt;!--[</w:t>
            </w:r>
            <w:proofErr w:type="spellStart"/>
            <w:r>
              <w:t>endif</w:t>
            </w:r>
            <w:proofErr w:type="spellEnd"/>
            <w:r>
              <w:t>]--&gt;</w:t>
            </w:r>
            <w:r>
              <w:rPr>
                <w:sz w:val="20"/>
                <w:szCs w:val="20"/>
              </w:rPr>
              <w:t>Работа не соответствует теме.</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2.</w:t>
            </w:r>
            <w:r>
              <w:rPr>
                <w:sz w:val="14"/>
                <w:szCs w:val="14"/>
              </w:rPr>
              <w:t xml:space="preserve">        </w:t>
            </w:r>
            <w:r>
              <w:t>&lt;!--[</w:t>
            </w:r>
            <w:proofErr w:type="spellStart"/>
            <w:r>
              <w:t>endif</w:t>
            </w:r>
            <w:proofErr w:type="spellEnd"/>
            <w:r>
              <w:t>]--&gt;</w:t>
            </w:r>
            <w:r>
              <w:rPr>
                <w:sz w:val="20"/>
                <w:szCs w:val="20"/>
              </w:rPr>
              <w:t>Допущено много фактических неточностей.</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3.</w:t>
            </w:r>
            <w:r>
              <w:rPr>
                <w:sz w:val="14"/>
                <w:szCs w:val="14"/>
              </w:rPr>
              <w:t xml:space="preserve">        </w:t>
            </w:r>
            <w:r>
              <w:t>&lt;!--[</w:t>
            </w:r>
            <w:proofErr w:type="spellStart"/>
            <w:r>
              <w:t>endif</w:t>
            </w:r>
            <w:proofErr w:type="spellEnd"/>
            <w:r>
              <w:t>]--&gt;</w:t>
            </w:r>
            <w:r>
              <w:rPr>
                <w:sz w:val="20"/>
                <w:szCs w:val="2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4.</w:t>
            </w:r>
            <w:r>
              <w:rPr>
                <w:sz w:val="14"/>
                <w:szCs w:val="14"/>
              </w:rPr>
              <w:t xml:space="preserve">        </w:t>
            </w:r>
            <w:r>
              <w:t>&lt;!--[</w:t>
            </w:r>
            <w:proofErr w:type="spellStart"/>
            <w:r>
              <w:t>endif</w:t>
            </w:r>
            <w:proofErr w:type="spellEnd"/>
            <w:r>
              <w:t>]--&gt;</w:t>
            </w:r>
            <w:r>
              <w:rPr>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86439" w:rsidRDefault="00186439" w:rsidP="00E25E0A">
            <w:pPr>
              <w:pStyle w:val="msolistparagraphbullet2gif"/>
              <w:ind w:left="359" w:hanging="360"/>
            </w:pPr>
            <w:r>
              <w:t>&lt;!--[</w:t>
            </w:r>
            <w:proofErr w:type="spellStart"/>
            <w:r>
              <w:t>if</w:t>
            </w:r>
            <w:proofErr w:type="spellEnd"/>
            <w:proofErr w:type="gramStart"/>
            <w:r>
              <w:t xml:space="preserve"> !</w:t>
            </w:r>
            <w:proofErr w:type="spellStart"/>
            <w:proofErr w:type="gramEnd"/>
            <w:r>
              <w:t>supportLists</w:t>
            </w:r>
            <w:proofErr w:type="spellEnd"/>
            <w:r>
              <w:t>]--&gt;</w:t>
            </w:r>
            <w:r>
              <w:rPr>
                <w:sz w:val="20"/>
                <w:szCs w:val="20"/>
              </w:rPr>
              <w:t>5.</w:t>
            </w:r>
            <w:r>
              <w:rPr>
                <w:sz w:val="14"/>
                <w:szCs w:val="14"/>
              </w:rPr>
              <w:t xml:space="preserve">        </w:t>
            </w:r>
            <w:r>
              <w:t>&lt;!--[</w:t>
            </w:r>
            <w:proofErr w:type="spellStart"/>
            <w:r>
              <w:t>endif</w:t>
            </w:r>
            <w:proofErr w:type="spellEnd"/>
            <w:r>
              <w:t>]--&gt;</w:t>
            </w:r>
            <w:r>
              <w:rPr>
                <w:sz w:val="20"/>
                <w:szCs w:val="20"/>
              </w:rPr>
              <w:t>Нарушено стилевое единство текста.</w:t>
            </w:r>
          </w:p>
          <w:p w:rsidR="00186439" w:rsidRDefault="00186439" w:rsidP="00E25E0A">
            <w:pPr>
              <w:pStyle w:val="msolistparagraphbullet2gif"/>
              <w:ind w:left="-1"/>
            </w:pPr>
            <w:r>
              <w:rPr>
                <w:sz w:val="20"/>
                <w:szCs w:val="20"/>
              </w:rPr>
              <w:t>В целом в работе допущено 6 недочетов в содержании и до 7 речевых недочетов.</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86439" w:rsidRDefault="00186439" w:rsidP="00E25E0A">
            <w:pPr>
              <w:pStyle w:val="msolistparagraphbullet3gif"/>
            </w:pPr>
            <w:r>
              <w:rPr>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186439" w:rsidRDefault="00186439" w:rsidP="00186439">
      <w:pPr>
        <w:pStyle w:val="msolistparagraph0"/>
        <w:ind w:firstLine="540"/>
      </w:pPr>
      <w:r>
        <w:t> </w:t>
      </w:r>
    </w:p>
    <w:p w:rsidR="00186439" w:rsidRDefault="00186439" w:rsidP="00186439">
      <w:pPr>
        <w:spacing w:before="100" w:beforeAutospacing="1" w:after="100" w:afterAutospacing="1"/>
        <w:ind w:firstLine="567"/>
      </w:pPr>
      <w: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186439" w:rsidRDefault="00186439" w:rsidP="00186439">
      <w:pPr>
        <w:spacing w:before="100" w:beforeAutospacing="1" w:after="100" w:afterAutospacing="1"/>
        <w:ind w:firstLine="567"/>
      </w:pPr>
      <w: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86439" w:rsidRDefault="00186439" w:rsidP="00186439">
      <w:r>
        <w:t>3. На оценку сочинения  распространяются положения об однотипных и негрубых ошибках, а также о сделанных учеником исправлениях.</w:t>
      </w:r>
    </w:p>
    <w:p w:rsidR="00186439" w:rsidRDefault="00186439" w:rsidP="00186439"/>
    <w:p w:rsidR="00186439" w:rsidRDefault="00186439" w:rsidP="00186439"/>
    <w:p w:rsidR="008D3F25" w:rsidRPr="008D3F25" w:rsidRDefault="008D3F25" w:rsidP="008D3F25">
      <w:pPr>
        <w:spacing w:before="100" w:beforeAutospacing="1" w:after="100" w:afterAutospacing="1" w:line="324" w:lineRule="auto"/>
        <w:rPr>
          <w:rFonts w:ascii="Tahoma" w:eastAsia="Times New Roman" w:hAnsi="Tahoma" w:cs="Tahoma"/>
          <w:color w:val="5C5C5C"/>
        </w:rPr>
      </w:pP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Сочинения и изложения – основные формы проверки умения правильно и последовательно излагать мысли, уровня речевой подготовки учащихся.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Сочинения и изложения в 4-8 классах проводятся в соответствии с требованиями раздела программы «Развития навыков связной речи».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Примерный объем текста для подробного изложения: в 5 классе – 100-150 слов, в 6 классе – 150-200 слов, в 7 классе – 200-2500, в 8 классе – 250-350, в 9 классе – 350-450 слов.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proofErr w:type="gramStart"/>
      <w:r w:rsidRPr="008D3F25">
        <w:rPr>
          <w:rFonts w:ascii="Tahoma" w:eastAsia="Times New Roman" w:hAnsi="Tahoma" w:cs="Tahoma"/>
          <w:color w:val="5C5C5C"/>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Содержание сочинения и изложения оценивается по следующим критериям:</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соответствие работы ученика теме и основной мысли;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полнота раскрытия темы;</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правильность фактического материала;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lastRenderedPageBreak/>
        <w:t>последовательность изложения.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При оценке речевого оформления сочинений и изложений учитывается: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Разнообразие словаря и грамматического строя речи;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Стилевое единство и выразительность речи;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Число речевых недочетов.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Грамотность оценивается по числу допущенных учеником ошибок – орфографических, пунктуационных и грамматических.</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«5»</w:t>
      </w:r>
      <w:r w:rsidRPr="008D3F25">
        <w:rPr>
          <w:rFonts w:ascii="Tahoma" w:eastAsia="Times New Roman" w:hAnsi="Tahoma" w:cs="Tahoma"/>
          <w:color w:val="5C5C5C"/>
        </w:rPr>
        <w:t xml:space="preserve"> 1. Содержание работы полностью соответствует теме.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2. Фактические ошибки отсутствуют.</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3. Содержание излагается последовательно.</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4. Работа отличается богатством словаря, разнообразием </w:t>
      </w:r>
      <w:proofErr w:type="gramStart"/>
      <w:r w:rsidRPr="008D3F25">
        <w:rPr>
          <w:rFonts w:ascii="Tahoma" w:eastAsia="Times New Roman" w:hAnsi="Tahoma" w:cs="Tahoma"/>
          <w:color w:val="5C5C5C"/>
        </w:rPr>
        <w:t>используемых</w:t>
      </w:r>
      <w:proofErr w:type="gramEnd"/>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синтаксических конструкций, точностью словоупотребления.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5. Достигнуто стилевое единство и выразительность текста.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В целом в работе допускается 1 недочет в содержании и 1 – 2 </w:t>
      </w:r>
      <w:proofErr w:type="gramStart"/>
      <w:r w:rsidRPr="008D3F25">
        <w:rPr>
          <w:rFonts w:ascii="Tahoma" w:eastAsia="Times New Roman" w:hAnsi="Tahoma" w:cs="Tahoma"/>
          <w:color w:val="5C5C5C"/>
        </w:rPr>
        <w:t>речевых</w:t>
      </w:r>
      <w:proofErr w:type="gramEnd"/>
      <w:r w:rsidRPr="008D3F25">
        <w:rPr>
          <w:rFonts w:ascii="Tahoma" w:eastAsia="Times New Roman" w:hAnsi="Tahoma" w:cs="Tahoma"/>
          <w:color w:val="5C5C5C"/>
        </w:rPr>
        <w:t xml:space="preserve"> недочета.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i/>
          <w:iCs/>
          <w:color w:val="5C5C5C"/>
        </w:rPr>
        <w:t>Грамотность</w:t>
      </w:r>
      <w:r w:rsidRPr="008D3F25">
        <w:rPr>
          <w:rFonts w:ascii="Tahoma" w:eastAsia="Times New Roman" w:hAnsi="Tahoma" w:cs="Tahoma"/>
          <w:color w:val="5C5C5C"/>
        </w:rPr>
        <w:t>: допускается 1 орфографическая, или 1 пунктуационная, или 1 грамматическая ошибка.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u w:val="single"/>
        </w:rPr>
        <w:t>Оценка «4»</w:t>
      </w:r>
      <w:r w:rsidRPr="008D3F25">
        <w:rPr>
          <w:rFonts w:ascii="Tahoma" w:eastAsia="Times New Roman" w:hAnsi="Tahoma" w:cs="Tahoma"/>
          <w:color w:val="5C5C5C"/>
        </w:rPr>
        <w:t xml:space="preserve"> 1.Содержание работы в основном соответствует теме (имеются незначительные отклонения от темы).</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2.Содержание в основном достоверно, но имеются единичные фактические неточности.</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3.Имеются незначительные нарушения последовательности в изложении мыслей.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4. Лексический и грамматический строй речи достаточно разнообразен.</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5.Стиль работы отличается единством и достаточной выразительностью.</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В целом в работе допускается не более 2 недочетов в содержании и не более 3 – 4 речевых недочетов.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i/>
          <w:iCs/>
          <w:color w:val="5C5C5C"/>
        </w:rPr>
        <w:lastRenderedPageBreak/>
        <w:t>Грамотность</w:t>
      </w:r>
      <w:r w:rsidRPr="008D3F25">
        <w:rPr>
          <w:rFonts w:ascii="Tahoma" w:eastAsia="Times New Roman" w:hAnsi="Tahoma" w:cs="Tahoma"/>
          <w:color w:val="5C5C5C"/>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Оценка «3»           1. В работе допущены существенные отклонения от темы.</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2.Работа достоверна в главном, но в ней имеются отдельные фактические неточности.</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3. Допущены отдельные нарушения последовательности изложения.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4. Беден словарь и однообразны употребляемые синтаксические конструкции, встречается неправильное словоупотребление.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5. Стиль работы не отличается единством, речь недостаточно выразительна.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В целом в работе допускается не более 4 недочетов в содержании и 5 речевых недочетов.</w:t>
      </w:r>
      <w:r w:rsidRPr="008D3F25">
        <w:rPr>
          <w:rFonts w:ascii="Tahoma" w:eastAsia="Times New Roman" w:hAnsi="Tahoma" w:cs="Tahoma"/>
          <w:i/>
          <w:iCs/>
          <w:color w:val="5C5C5C"/>
        </w:rPr>
        <w:t> </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i/>
          <w:iCs/>
          <w:color w:val="5C5C5C"/>
        </w:rPr>
        <w:t>Грамотность</w:t>
      </w:r>
      <w:r w:rsidRPr="008D3F25">
        <w:rPr>
          <w:rFonts w:ascii="Tahoma" w:eastAsia="Times New Roman" w:hAnsi="Tahoma" w:cs="Tahoma"/>
          <w:color w:val="5C5C5C"/>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8D3F25">
        <w:rPr>
          <w:rFonts w:ascii="Tahoma" w:eastAsia="Times New Roman" w:hAnsi="Tahoma" w:cs="Tahoma"/>
          <w:color w:val="5C5C5C"/>
        </w:rPr>
        <w:t xml:space="preserve">( </w:t>
      </w:r>
      <w:proofErr w:type="gramEnd"/>
      <w:r w:rsidRPr="008D3F25">
        <w:rPr>
          <w:rFonts w:ascii="Tahoma" w:eastAsia="Times New Roman" w:hAnsi="Tahoma" w:cs="Tahoma"/>
          <w:color w:val="5C5C5C"/>
        </w:rPr>
        <w:t xml:space="preserve">в 5 классе – 5 орфографических и 4 пунктуационные ошибки), а также 4 </w:t>
      </w:r>
      <w:proofErr w:type="spellStart"/>
      <w:r w:rsidRPr="008D3F25">
        <w:rPr>
          <w:rFonts w:ascii="Tahoma" w:eastAsia="Times New Roman" w:hAnsi="Tahoma" w:cs="Tahoma"/>
          <w:color w:val="5C5C5C"/>
        </w:rPr>
        <w:t>грамматичсеские</w:t>
      </w:r>
      <w:proofErr w:type="spellEnd"/>
      <w:r w:rsidRPr="008D3F25">
        <w:rPr>
          <w:rFonts w:ascii="Tahoma" w:eastAsia="Times New Roman" w:hAnsi="Tahoma" w:cs="Tahoma"/>
          <w:color w:val="5C5C5C"/>
        </w:rPr>
        <w:t xml:space="preserve"> ошибки.</w:t>
      </w:r>
    </w:p>
    <w:p w:rsidR="008D3F25" w:rsidRPr="008D3F25" w:rsidRDefault="008D3F25" w:rsidP="008D3F25">
      <w:pPr>
        <w:spacing w:before="100" w:beforeAutospacing="1" w:after="100" w:afterAutospacing="1" w:line="270" w:lineRule="atLeast"/>
        <w:outlineLvl w:val="3"/>
        <w:rPr>
          <w:rFonts w:ascii="Tahoma" w:eastAsia="Times New Roman" w:hAnsi="Tahoma" w:cs="Tahoma"/>
          <w:b/>
          <w:bCs/>
          <w:color w:val="4C4C4C"/>
          <w:sz w:val="24"/>
          <w:szCs w:val="24"/>
        </w:rPr>
      </w:pPr>
      <w:r w:rsidRPr="008D3F25">
        <w:rPr>
          <w:rFonts w:ascii="Tahoma" w:eastAsia="Times New Roman" w:hAnsi="Tahoma" w:cs="Tahoma"/>
          <w:b/>
          <w:bCs/>
          <w:color w:val="4C4C4C"/>
          <w:sz w:val="24"/>
          <w:szCs w:val="24"/>
        </w:rPr>
        <w:t>Оценка «2»            1. Работа не соответствует теме.</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2. Допущено много фактических неточностей.</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3. Нарушена последовательность изложения мыслей во всех частях работы, отсутствует связь между ними, работа не соответствует плану.</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5. Нарушено стилевое единство текста.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В целом в работе допущено 6 недочетов в содержании и до 7 речевых недочетов.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i/>
          <w:iCs/>
          <w:color w:val="5C5C5C"/>
        </w:rPr>
        <w:t>Грамотность</w:t>
      </w:r>
      <w:r w:rsidRPr="008D3F25">
        <w:rPr>
          <w:rFonts w:ascii="Tahoma" w:eastAsia="Times New Roman" w:hAnsi="Tahoma" w:cs="Tahoma"/>
          <w:color w:val="5C5C5C"/>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D3F25" w:rsidRPr="008D3F25" w:rsidRDefault="008D3F25" w:rsidP="008D3F25">
      <w:pPr>
        <w:spacing w:before="100" w:beforeAutospacing="1" w:after="100" w:afterAutospacing="1" w:line="270" w:lineRule="atLeast"/>
        <w:outlineLvl w:val="3"/>
        <w:rPr>
          <w:rFonts w:ascii="Tahoma" w:eastAsia="Times New Roman" w:hAnsi="Tahoma" w:cs="Tahoma"/>
          <w:b/>
          <w:bCs/>
          <w:color w:val="4C4C4C"/>
          <w:sz w:val="24"/>
          <w:szCs w:val="24"/>
        </w:rPr>
      </w:pPr>
      <w:r w:rsidRPr="008D3F25">
        <w:rPr>
          <w:rFonts w:ascii="Tahoma" w:eastAsia="Times New Roman" w:hAnsi="Tahoma" w:cs="Tahoma"/>
          <w:b/>
          <w:bCs/>
          <w:color w:val="4C4C4C"/>
          <w:sz w:val="24"/>
          <w:szCs w:val="24"/>
        </w:rPr>
        <w:lastRenderedPageBreak/>
        <w:t>Оценка «1»            В работе допущено более 6 недочетов в содержании и более 7 речевых недочетов.</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i/>
          <w:iCs/>
          <w:color w:val="5C5C5C"/>
        </w:rPr>
        <w:t>Грамотность</w:t>
      </w:r>
      <w:r w:rsidRPr="008D3F25">
        <w:rPr>
          <w:rFonts w:ascii="Tahoma" w:eastAsia="Times New Roman" w:hAnsi="Tahoma" w:cs="Tahoma"/>
          <w:color w:val="5C5C5C"/>
        </w:rPr>
        <w:t>: имеется более 7 орфографических, 7 пунктуационных и 7 грамматических ошибок.</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b/>
          <w:bCs/>
          <w:color w:val="5C5C5C"/>
        </w:rPr>
        <w:t>Примечания</w:t>
      </w:r>
      <w:r w:rsidRPr="008D3F25">
        <w:rPr>
          <w:rFonts w:ascii="Tahoma" w:eastAsia="Times New Roman" w:hAnsi="Tahoma" w:cs="Tahoma"/>
          <w:color w:val="5C5C5C"/>
        </w:rPr>
        <w:t>.</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D3F25" w:rsidRPr="008D3F25" w:rsidRDefault="008D3F25" w:rsidP="008D3F25">
      <w:pPr>
        <w:spacing w:before="100" w:beforeAutospacing="1" w:after="100" w:afterAutospacing="1" w:line="300" w:lineRule="atLeast"/>
        <w:outlineLvl w:val="2"/>
        <w:rPr>
          <w:rFonts w:ascii="Tahoma" w:eastAsia="Times New Roman" w:hAnsi="Tahoma" w:cs="Tahoma"/>
          <w:color w:val="A02723"/>
          <w:sz w:val="30"/>
          <w:szCs w:val="30"/>
        </w:rPr>
      </w:pPr>
      <w:r w:rsidRPr="008D3F25">
        <w:rPr>
          <w:rFonts w:ascii="Tahoma" w:eastAsia="Times New Roman" w:hAnsi="Tahoma" w:cs="Tahoma"/>
          <w:color w:val="A02723"/>
          <w:sz w:val="30"/>
          <w:szCs w:val="3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D3F25" w:rsidRPr="008D3F25" w:rsidRDefault="008D3F25" w:rsidP="008D3F25">
      <w:pPr>
        <w:spacing w:before="100" w:beforeAutospacing="1" w:after="100" w:afterAutospacing="1" w:line="330" w:lineRule="atLeast"/>
        <w:outlineLvl w:val="1"/>
        <w:rPr>
          <w:rFonts w:ascii="Tahoma" w:eastAsia="Times New Roman" w:hAnsi="Tahoma" w:cs="Tahoma"/>
          <w:color w:val="463E3E"/>
          <w:sz w:val="30"/>
          <w:szCs w:val="30"/>
        </w:rPr>
      </w:pPr>
      <w:r w:rsidRPr="008D3F25">
        <w:rPr>
          <w:rFonts w:ascii="Tahoma" w:eastAsia="Times New Roman" w:hAnsi="Tahoma" w:cs="Tahoma"/>
          <w:color w:val="463E3E"/>
          <w:sz w:val="30"/>
          <w:szCs w:val="30"/>
        </w:rPr>
        <w:t>Оценка обучающих работ</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Обучающие работы (различные упражнения и диктанты неконтрольного характера) оцениваются более строго, чем контрольные работы.</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lastRenderedPageBreak/>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8D3F25" w:rsidRPr="008D3F25" w:rsidRDefault="008D3F25" w:rsidP="008D3F25">
      <w:pPr>
        <w:spacing w:before="100" w:beforeAutospacing="1" w:after="100" w:afterAutospacing="1" w:line="324" w:lineRule="auto"/>
        <w:rPr>
          <w:rFonts w:ascii="Tahoma" w:eastAsia="Times New Roman" w:hAnsi="Tahoma" w:cs="Tahoma"/>
          <w:color w:val="5C5C5C"/>
        </w:rPr>
      </w:pPr>
      <w:r w:rsidRPr="008D3F25">
        <w:rPr>
          <w:rFonts w:ascii="Tahoma" w:eastAsia="Times New Roman" w:hAnsi="Tahoma" w:cs="Tahoma"/>
          <w:color w:val="5C5C5C"/>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037D1" w:rsidRDefault="008D3F25" w:rsidP="008D3F25">
      <w:r w:rsidRPr="008D3F25">
        <w:rPr>
          <w:rFonts w:ascii="Tahoma" w:eastAsia="Times New Roman" w:hAnsi="Tahoma" w:cs="Tahoma"/>
          <w:color w:val="888888"/>
          <w:sz w:val="17"/>
        </w:rPr>
        <w:t>Обновлено 28.04.2010 10:45</w:t>
      </w:r>
    </w:p>
    <w:sectPr w:rsidR="00B037D1" w:rsidSect="00343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6AD7"/>
    <w:multiLevelType w:val="multilevel"/>
    <w:tmpl w:val="C32A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83CD5"/>
    <w:multiLevelType w:val="multilevel"/>
    <w:tmpl w:val="ED2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F25"/>
    <w:rsid w:val="00186439"/>
    <w:rsid w:val="00343C0E"/>
    <w:rsid w:val="004B572B"/>
    <w:rsid w:val="006F3F43"/>
    <w:rsid w:val="008D3F25"/>
    <w:rsid w:val="00B0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style>
  <w:style w:type="paragraph" w:styleId="1">
    <w:name w:val="heading 1"/>
    <w:basedOn w:val="a"/>
    <w:link w:val="10"/>
    <w:uiPriority w:val="9"/>
    <w:qFormat/>
    <w:rsid w:val="008D3F25"/>
    <w:pPr>
      <w:spacing w:before="100" w:beforeAutospacing="1" w:after="100" w:afterAutospacing="1" w:line="390" w:lineRule="atLeast"/>
      <w:outlineLvl w:val="0"/>
    </w:pPr>
    <w:rPr>
      <w:rFonts w:ascii="Times New Roman" w:eastAsia="Times New Roman" w:hAnsi="Times New Roman" w:cs="Times New Roman"/>
      <w:color w:val="4C4C4C"/>
      <w:kern w:val="36"/>
      <w:sz w:val="36"/>
      <w:szCs w:val="36"/>
    </w:rPr>
  </w:style>
  <w:style w:type="paragraph" w:styleId="2">
    <w:name w:val="heading 2"/>
    <w:basedOn w:val="a"/>
    <w:link w:val="20"/>
    <w:uiPriority w:val="9"/>
    <w:qFormat/>
    <w:rsid w:val="008D3F25"/>
    <w:pPr>
      <w:spacing w:before="100" w:beforeAutospacing="1" w:after="100" w:afterAutospacing="1" w:line="330" w:lineRule="atLeast"/>
      <w:outlineLvl w:val="1"/>
    </w:pPr>
    <w:rPr>
      <w:rFonts w:ascii="Times New Roman" w:eastAsia="Times New Roman" w:hAnsi="Times New Roman" w:cs="Times New Roman"/>
      <w:color w:val="463E3E"/>
      <w:sz w:val="30"/>
      <w:szCs w:val="30"/>
    </w:rPr>
  </w:style>
  <w:style w:type="paragraph" w:styleId="3">
    <w:name w:val="heading 3"/>
    <w:basedOn w:val="a"/>
    <w:link w:val="30"/>
    <w:uiPriority w:val="9"/>
    <w:qFormat/>
    <w:rsid w:val="008D3F25"/>
    <w:pPr>
      <w:spacing w:before="100" w:beforeAutospacing="1" w:after="100" w:afterAutospacing="1" w:line="300" w:lineRule="atLeast"/>
      <w:outlineLvl w:val="2"/>
    </w:pPr>
    <w:rPr>
      <w:rFonts w:ascii="Times New Roman" w:eastAsia="Times New Roman" w:hAnsi="Times New Roman" w:cs="Times New Roman"/>
      <w:color w:val="A02723"/>
      <w:sz w:val="30"/>
      <w:szCs w:val="30"/>
    </w:rPr>
  </w:style>
  <w:style w:type="paragraph" w:styleId="4">
    <w:name w:val="heading 4"/>
    <w:basedOn w:val="a"/>
    <w:link w:val="40"/>
    <w:uiPriority w:val="9"/>
    <w:qFormat/>
    <w:rsid w:val="008D3F25"/>
    <w:pPr>
      <w:spacing w:before="100" w:beforeAutospacing="1" w:after="100" w:afterAutospacing="1" w:line="270" w:lineRule="atLeast"/>
      <w:outlineLvl w:val="3"/>
    </w:pPr>
    <w:rPr>
      <w:rFonts w:ascii="Times New Roman" w:eastAsia="Times New Roman" w:hAnsi="Times New Roman" w:cs="Times New Roman"/>
      <w:b/>
      <w:bCs/>
      <w:color w:val="4C4C4C"/>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F25"/>
    <w:rPr>
      <w:rFonts w:ascii="Times New Roman" w:eastAsia="Times New Roman" w:hAnsi="Times New Roman" w:cs="Times New Roman"/>
      <w:color w:val="4C4C4C"/>
      <w:kern w:val="36"/>
      <w:sz w:val="36"/>
      <w:szCs w:val="36"/>
    </w:rPr>
  </w:style>
  <w:style w:type="character" w:customStyle="1" w:styleId="20">
    <w:name w:val="Заголовок 2 Знак"/>
    <w:basedOn w:val="a0"/>
    <w:link w:val="2"/>
    <w:uiPriority w:val="9"/>
    <w:rsid w:val="008D3F25"/>
    <w:rPr>
      <w:rFonts w:ascii="Times New Roman" w:eastAsia="Times New Roman" w:hAnsi="Times New Roman" w:cs="Times New Roman"/>
      <w:color w:val="463E3E"/>
      <w:sz w:val="30"/>
      <w:szCs w:val="30"/>
    </w:rPr>
  </w:style>
  <w:style w:type="character" w:customStyle="1" w:styleId="30">
    <w:name w:val="Заголовок 3 Знак"/>
    <w:basedOn w:val="a0"/>
    <w:link w:val="3"/>
    <w:uiPriority w:val="9"/>
    <w:rsid w:val="008D3F25"/>
    <w:rPr>
      <w:rFonts w:ascii="Times New Roman" w:eastAsia="Times New Roman" w:hAnsi="Times New Roman" w:cs="Times New Roman"/>
      <w:color w:val="A02723"/>
      <w:sz w:val="30"/>
      <w:szCs w:val="30"/>
    </w:rPr>
  </w:style>
  <w:style w:type="character" w:customStyle="1" w:styleId="40">
    <w:name w:val="Заголовок 4 Знак"/>
    <w:basedOn w:val="a0"/>
    <w:link w:val="4"/>
    <w:uiPriority w:val="9"/>
    <w:rsid w:val="008D3F25"/>
    <w:rPr>
      <w:rFonts w:ascii="Times New Roman" w:eastAsia="Times New Roman" w:hAnsi="Times New Roman" w:cs="Times New Roman"/>
      <w:b/>
      <w:bCs/>
      <w:color w:val="4C4C4C"/>
      <w:sz w:val="24"/>
      <w:szCs w:val="24"/>
    </w:rPr>
  </w:style>
  <w:style w:type="character" w:styleId="a3">
    <w:name w:val="Strong"/>
    <w:basedOn w:val="a0"/>
    <w:uiPriority w:val="22"/>
    <w:qFormat/>
    <w:rsid w:val="008D3F25"/>
    <w:rPr>
      <w:b/>
      <w:bCs/>
    </w:rPr>
  </w:style>
  <w:style w:type="paragraph" w:styleId="a4">
    <w:name w:val="Normal (Web)"/>
    <w:basedOn w:val="a"/>
    <w:uiPriority w:val="99"/>
    <w:semiHidden/>
    <w:unhideWhenUsed/>
    <w:rsid w:val="008D3F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D3F25"/>
    <w:rPr>
      <w:i/>
      <w:iCs/>
    </w:rPr>
  </w:style>
  <w:style w:type="character" w:customStyle="1" w:styleId="modifydate1">
    <w:name w:val="modifydate1"/>
    <w:basedOn w:val="a0"/>
    <w:rsid w:val="008D3F25"/>
    <w:rPr>
      <w:color w:val="888888"/>
      <w:sz w:val="17"/>
      <w:szCs w:val="17"/>
    </w:rPr>
  </w:style>
  <w:style w:type="paragraph" w:styleId="a6">
    <w:name w:val="Body Text"/>
    <w:basedOn w:val="a"/>
    <w:link w:val="a7"/>
    <w:semiHidden/>
    <w:rsid w:val="00186439"/>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186439"/>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18643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186439"/>
    <w:rPr>
      <w:rFonts w:ascii="Times New Roman" w:eastAsia="Times New Roman" w:hAnsi="Times New Roman" w:cs="Times New Roman"/>
      <w:sz w:val="20"/>
      <w:szCs w:val="20"/>
    </w:rPr>
  </w:style>
  <w:style w:type="paragraph" w:customStyle="1" w:styleId="msolistparagraphbullet1gif">
    <w:name w:val="msolistparagraphbullet1.gif"/>
    <w:basedOn w:val="a"/>
    <w:rsid w:val="00186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186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186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186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736642">
      <w:bodyDiv w:val="1"/>
      <w:marLeft w:val="0"/>
      <w:marRight w:val="0"/>
      <w:marTop w:val="0"/>
      <w:marBottom w:val="0"/>
      <w:divBdr>
        <w:top w:val="none" w:sz="0" w:space="0" w:color="auto"/>
        <w:left w:val="none" w:sz="0" w:space="0" w:color="auto"/>
        <w:bottom w:val="none" w:sz="0" w:space="0" w:color="auto"/>
        <w:right w:val="none" w:sz="0" w:space="0" w:color="auto"/>
      </w:divBdr>
      <w:divsChild>
        <w:div w:id="1360620065">
          <w:marLeft w:val="0"/>
          <w:marRight w:val="0"/>
          <w:marTop w:val="0"/>
          <w:marBottom w:val="0"/>
          <w:divBdr>
            <w:top w:val="none" w:sz="0" w:space="0" w:color="auto"/>
            <w:left w:val="none" w:sz="0" w:space="0" w:color="auto"/>
            <w:bottom w:val="none" w:sz="0" w:space="0" w:color="auto"/>
            <w:right w:val="none" w:sz="0" w:space="0" w:color="auto"/>
          </w:divBdr>
          <w:divsChild>
            <w:div w:id="879172532">
              <w:marLeft w:val="0"/>
              <w:marRight w:val="0"/>
              <w:marTop w:val="0"/>
              <w:marBottom w:val="0"/>
              <w:divBdr>
                <w:top w:val="none" w:sz="0" w:space="0" w:color="auto"/>
                <w:left w:val="none" w:sz="0" w:space="0" w:color="auto"/>
                <w:bottom w:val="none" w:sz="0" w:space="0" w:color="auto"/>
                <w:right w:val="none" w:sz="0" w:space="0" w:color="auto"/>
              </w:divBdr>
              <w:divsChild>
                <w:div w:id="1425493786">
                  <w:marLeft w:val="0"/>
                  <w:marRight w:val="0"/>
                  <w:marTop w:val="75"/>
                  <w:marBottom w:val="75"/>
                  <w:divBdr>
                    <w:top w:val="none" w:sz="0" w:space="0" w:color="auto"/>
                    <w:left w:val="none" w:sz="0" w:space="0" w:color="auto"/>
                    <w:bottom w:val="none" w:sz="0" w:space="0" w:color="auto"/>
                    <w:right w:val="none" w:sz="0" w:space="0" w:color="auto"/>
                  </w:divBdr>
                  <w:divsChild>
                    <w:div w:id="369261315">
                      <w:marLeft w:val="0"/>
                      <w:marRight w:val="0"/>
                      <w:marTop w:val="0"/>
                      <w:marBottom w:val="0"/>
                      <w:divBdr>
                        <w:top w:val="none" w:sz="0" w:space="0" w:color="auto"/>
                        <w:left w:val="none" w:sz="0" w:space="0" w:color="auto"/>
                        <w:bottom w:val="none" w:sz="0" w:space="0" w:color="auto"/>
                        <w:right w:val="none" w:sz="0" w:space="0" w:color="auto"/>
                      </w:divBdr>
                      <w:divsChild>
                        <w:div w:id="102700151">
                          <w:marLeft w:val="0"/>
                          <w:marRight w:val="0"/>
                          <w:marTop w:val="0"/>
                          <w:marBottom w:val="150"/>
                          <w:divBdr>
                            <w:top w:val="none" w:sz="0" w:space="0" w:color="auto"/>
                            <w:left w:val="none" w:sz="0" w:space="0" w:color="auto"/>
                            <w:bottom w:val="none" w:sz="0" w:space="0" w:color="auto"/>
                            <w:right w:val="none" w:sz="0" w:space="0" w:color="auto"/>
                          </w:divBdr>
                          <w:divsChild>
                            <w:div w:id="445269350">
                              <w:marLeft w:val="300"/>
                              <w:marRight w:val="75"/>
                              <w:marTop w:val="75"/>
                              <w:marBottom w:val="75"/>
                              <w:divBdr>
                                <w:top w:val="none" w:sz="0" w:space="0" w:color="auto"/>
                                <w:left w:val="none" w:sz="0" w:space="0" w:color="auto"/>
                                <w:bottom w:val="none" w:sz="0" w:space="0" w:color="auto"/>
                                <w:right w:val="none" w:sz="0" w:space="0" w:color="auto"/>
                              </w:divBdr>
                              <w:divsChild>
                                <w:div w:id="21421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0793-70D7-43CB-BE4D-7CCCA7D5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5118</Words>
  <Characters>29177</Characters>
  <Application>Microsoft Office Word</Application>
  <DocSecurity>0</DocSecurity>
  <Lines>243</Lines>
  <Paragraphs>68</Paragraphs>
  <ScaleCrop>false</ScaleCrop>
  <Company>Microsoft</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ванек</dc:creator>
  <cp:keywords/>
  <dc:description/>
  <cp:lastModifiedBy>дотот</cp:lastModifiedBy>
  <cp:revision>6</cp:revision>
  <dcterms:created xsi:type="dcterms:W3CDTF">2011-03-26T14:14:00Z</dcterms:created>
  <dcterms:modified xsi:type="dcterms:W3CDTF">2011-11-09T11:23:00Z</dcterms:modified>
</cp:coreProperties>
</file>