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1EB" w:rsidRDefault="008871EB" w:rsidP="008871EB">
      <w:pPr>
        <w:pBdr>
          <w:bottom w:val="dashDotStroked" w:sz="24" w:space="1" w:color="auto"/>
        </w:pBdr>
        <w:shd w:val="clear" w:color="auto" w:fill="FFFFFF"/>
        <w:spacing w:line="276" w:lineRule="auto"/>
        <w:ind w:firstLine="284"/>
        <w:jc w:val="center"/>
        <w:rPr>
          <w:rFonts w:asciiTheme="majorHAnsi" w:hAnsiTheme="majorHAnsi"/>
          <w:b/>
          <w:iCs/>
          <w:color w:val="000000"/>
          <w:lang w:eastAsia="en-US"/>
        </w:rPr>
      </w:pPr>
      <w:r>
        <w:rPr>
          <w:rFonts w:asciiTheme="majorHAnsi" w:hAnsiTheme="majorHAnsi"/>
          <w:b/>
          <w:iCs/>
          <w:color w:val="000000"/>
          <w:lang w:eastAsia="en-US"/>
        </w:rPr>
        <w:t>Муниципальное бюджетное общеобразовательное учреждение</w:t>
      </w:r>
    </w:p>
    <w:p w:rsidR="008871EB" w:rsidRDefault="008871EB" w:rsidP="008871EB">
      <w:pPr>
        <w:pBdr>
          <w:bottom w:val="dashDotStroked" w:sz="24" w:space="1" w:color="auto"/>
        </w:pBdr>
        <w:shd w:val="clear" w:color="auto" w:fill="FFFFFF"/>
        <w:spacing w:after="200" w:line="276" w:lineRule="auto"/>
        <w:ind w:firstLine="284"/>
        <w:jc w:val="center"/>
        <w:rPr>
          <w:rFonts w:asciiTheme="majorHAnsi" w:hAnsiTheme="majorHAnsi"/>
          <w:b/>
          <w:iCs/>
          <w:color w:val="000000"/>
          <w:lang w:eastAsia="en-US"/>
        </w:rPr>
      </w:pPr>
      <w:r>
        <w:rPr>
          <w:rFonts w:asciiTheme="majorHAnsi" w:hAnsiTheme="majorHAnsi"/>
          <w:b/>
          <w:iCs/>
          <w:color w:val="000000"/>
          <w:lang w:eastAsia="en-US"/>
        </w:rPr>
        <w:t>Архангельская средняя общеобразовательная школа имени А. Н. Косыгина</w:t>
      </w:r>
    </w:p>
    <w:tbl>
      <w:tblPr>
        <w:tblStyle w:val="a7"/>
        <w:tblW w:w="10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79"/>
        <w:gridCol w:w="3380"/>
        <w:gridCol w:w="3380"/>
      </w:tblGrid>
      <w:tr w:rsidR="008871EB" w:rsidTr="008871EB">
        <w:tc>
          <w:tcPr>
            <w:tcW w:w="3379" w:type="dxa"/>
          </w:tcPr>
          <w:p w:rsidR="008871EB" w:rsidRDefault="008871EB">
            <w:pPr>
              <w:jc w:val="both"/>
            </w:pPr>
          </w:p>
          <w:p w:rsidR="008871EB" w:rsidRDefault="008871EB">
            <w:pPr>
              <w:jc w:val="both"/>
            </w:pPr>
          </w:p>
          <w:p w:rsidR="008871EB" w:rsidRDefault="008871EB">
            <w:pPr>
              <w:jc w:val="both"/>
            </w:pPr>
            <w:r>
              <w:t>РАССМОТРЕНО</w:t>
            </w:r>
          </w:p>
          <w:p w:rsidR="008871EB" w:rsidRDefault="008871EB">
            <w:pPr>
              <w:jc w:val="both"/>
            </w:pPr>
            <w:r>
              <w:t>Руководитель</w:t>
            </w:r>
          </w:p>
          <w:p w:rsidR="008871EB" w:rsidRDefault="008871EB">
            <w:pPr>
              <w:jc w:val="both"/>
            </w:pPr>
            <w:r>
              <w:t>методического</w:t>
            </w:r>
          </w:p>
          <w:p w:rsidR="008871EB" w:rsidRDefault="008871EB">
            <w:pPr>
              <w:jc w:val="both"/>
            </w:pPr>
            <w:r>
              <w:t>объединения учителей</w:t>
            </w:r>
          </w:p>
          <w:p w:rsidR="008871EB" w:rsidRDefault="008871EB">
            <w:pPr>
              <w:jc w:val="both"/>
            </w:pPr>
            <w:r>
              <w:t>русского языка и литературы:</w:t>
            </w:r>
          </w:p>
          <w:p w:rsidR="008871EB" w:rsidRDefault="008871EB">
            <w:pPr>
              <w:jc w:val="both"/>
            </w:pPr>
          </w:p>
          <w:p w:rsidR="008871EB" w:rsidRDefault="008871EB">
            <w:pPr>
              <w:jc w:val="both"/>
            </w:pPr>
            <w:r>
              <w:t>________/ Муравьева С. И./</w:t>
            </w:r>
          </w:p>
          <w:p w:rsidR="008871EB" w:rsidRDefault="008871EB">
            <w:pPr>
              <w:jc w:val="both"/>
            </w:pPr>
            <w:r>
              <w:t xml:space="preserve">                          </w:t>
            </w:r>
          </w:p>
          <w:p w:rsidR="008871EB" w:rsidRDefault="008871EB">
            <w:pPr>
              <w:jc w:val="both"/>
            </w:pPr>
            <w:r>
              <w:t>Протокол № __________</w:t>
            </w:r>
          </w:p>
          <w:p w:rsidR="008871EB" w:rsidRDefault="008871EB">
            <w:pPr>
              <w:jc w:val="both"/>
            </w:pPr>
          </w:p>
          <w:p w:rsidR="008871EB" w:rsidRDefault="008871EB">
            <w:pPr>
              <w:jc w:val="both"/>
            </w:pPr>
            <w:r>
              <w:t>от «___» __________ 2014 г.</w:t>
            </w:r>
          </w:p>
          <w:p w:rsidR="008871EB" w:rsidRDefault="008871EB">
            <w:pPr>
              <w:autoSpaceDE w:val="0"/>
              <w:autoSpaceDN w:val="0"/>
              <w:adjustRightInd w:val="0"/>
              <w:jc w:val="both"/>
            </w:pPr>
          </w:p>
        </w:tc>
        <w:tc>
          <w:tcPr>
            <w:tcW w:w="3380" w:type="dxa"/>
          </w:tcPr>
          <w:p w:rsidR="008871EB" w:rsidRDefault="008871EB">
            <w:pPr>
              <w:jc w:val="both"/>
            </w:pPr>
          </w:p>
          <w:p w:rsidR="008871EB" w:rsidRDefault="008871EB">
            <w:pPr>
              <w:jc w:val="both"/>
            </w:pPr>
          </w:p>
          <w:p w:rsidR="008871EB" w:rsidRDefault="008871EB">
            <w:pPr>
              <w:jc w:val="both"/>
            </w:pPr>
            <w:r>
              <w:t>СОГЛАСОВАНО</w:t>
            </w:r>
          </w:p>
          <w:p w:rsidR="008871EB" w:rsidRDefault="008871EB">
            <w:pPr>
              <w:jc w:val="both"/>
            </w:pPr>
            <w:r>
              <w:t>Заместитель</w:t>
            </w:r>
          </w:p>
          <w:p w:rsidR="008871EB" w:rsidRDefault="008871EB">
            <w:pPr>
              <w:jc w:val="both"/>
            </w:pPr>
            <w:r>
              <w:t>директора по УВР:</w:t>
            </w:r>
          </w:p>
          <w:p w:rsidR="008871EB" w:rsidRDefault="008871EB">
            <w:pPr>
              <w:jc w:val="both"/>
            </w:pPr>
          </w:p>
          <w:p w:rsidR="008871EB" w:rsidRDefault="008871EB">
            <w:pPr>
              <w:jc w:val="both"/>
            </w:pPr>
            <w:r>
              <w:t>________/ Нефедова Э. Н./</w:t>
            </w:r>
          </w:p>
          <w:p w:rsidR="008871EB" w:rsidRDefault="008871EB">
            <w:pPr>
              <w:jc w:val="both"/>
            </w:pPr>
            <w:r>
              <w:t xml:space="preserve">                            </w:t>
            </w:r>
          </w:p>
          <w:p w:rsidR="008871EB" w:rsidRDefault="008871EB">
            <w:pPr>
              <w:jc w:val="both"/>
            </w:pPr>
          </w:p>
          <w:p w:rsidR="008871EB" w:rsidRDefault="008871EB">
            <w:pPr>
              <w:jc w:val="both"/>
            </w:pPr>
            <w:r>
              <w:t xml:space="preserve"> «___» __________ 2014 г.</w:t>
            </w:r>
          </w:p>
          <w:p w:rsidR="008871EB" w:rsidRDefault="008871EB">
            <w:pPr>
              <w:autoSpaceDE w:val="0"/>
              <w:autoSpaceDN w:val="0"/>
              <w:adjustRightInd w:val="0"/>
              <w:jc w:val="both"/>
            </w:pPr>
          </w:p>
        </w:tc>
        <w:tc>
          <w:tcPr>
            <w:tcW w:w="3380" w:type="dxa"/>
          </w:tcPr>
          <w:p w:rsidR="008871EB" w:rsidRDefault="008871EB">
            <w:pPr>
              <w:jc w:val="both"/>
            </w:pPr>
          </w:p>
          <w:p w:rsidR="008871EB" w:rsidRDefault="008871EB">
            <w:pPr>
              <w:jc w:val="both"/>
            </w:pPr>
          </w:p>
          <w:p w:rsidR="008871EB" w:rsidRDefault="008871EB">
            <w:pPr>
              <w:jc w:val="both"/>
            </w:pPr>
            <w:r>
              <w:t>УТВЕРЖДАЮ</w:t>
            </w:r>
          </w:p>
          <w:p w:rsidR="008871EB" w:rsidRDefault="008871EB">
            <w:pPr>
              <w:jc w:val="both"/>
            </w:pPr>
            <w:r>
              <w:t>и. о. директора школы:</w:t>
            </w:r>
          </w:p>
          <w:p w:rsidR="008871EB" w:rsidRDefault="008871EB">
            <w:pPr>
              <w:jc w:val="both"/>
            </w:pPr>
          </w:p>
          <w:p w:rsidR="008871EB" w:rsidRDefault="008871EB">
            <w:pPr>
              <w:jc w:val="both"/>
            </w:pPr>
          </w:p>
          <w:p w:rsidR="008871EB" w:rsidRDefault="008871EB">
            <w:pPr>
              <w:jc w:val="both"/>
            </w:pPr>
            <w:r>
              <w:t>________/ Триндюк Н. В./</w:t>
            </w:r>
          </w:p>
          <w:p w:rsidR="008871EB" w:rsidRDefault="008871EB">
            <w:pPr>
              <w:jc w:val="both"/>
            </w:pPr>
            <w:r>
              <w:t xml:space="preserve">                            </w:t>
            </w:r>
          </w:p>
          <w:p w:rsidR="008871EB" w:rsidRDefault="008871EB">
            <w:pPr>
              <w:jc w:val="both"/>
            </w:pPr>
            <w:r>
              <w:t>Приказ № __________</w:t>
            </w:r>
          </w:p>
          <w:p w:rsidR="008871EB" w:rsidRDefault="008871EB">
            <w:pPr>
              <w:jc w:val="both"/>
            </w:pPr>
          </w:p>
          <w:p w:rsidR="008871EB" w:rsidRDefault="00A27641">
            <w:pPr>
              <w:jc w:val="both"/>
            </w:pPr>
            <w:r>
              <w:t>от «___» __________ 2014</w:t>
            </w:r>
            <w:r w:rsidR="008871EB">
              <w:t xml:space="preserve"> г.</w:t>
            </w:r>
          </w:p>
          <w:p w:rsidR="008871EB" w:rsidRDefault="008871EB">
            <w:pPr>
              <w:autoSpaceDE w:val="0"/>
              <w:autoSpaceDN w:val="0"/>
              <w:adjustRightInd w:val="0"/>
              <w:jc w:val="both"/>
            </w:pPr>
          </w:p>
        </w:tc>
      </w:tr>
    </w:tbl>
    <w:p w:rsidR="008871EB" w:rsidRDefault="008871EB" w:rsidP="008871EB">
      <w:pPr>
        <w:shd w:val="clear" w:color="auto" w:fill="FFFFFF"/>
        <w:spacing w:after="200" w:line="360" w:lineRule="auto"/>
        <w:rPr>
          <w:lang w:eastAsia="en-US"/>
        </w:rPr>
      </w:pPr>
    </w:p>
    <w:p w:rsidR="008871EB" w:rsidRDefault="008871EB" w:rsidP="008871EB">
      <w:pPr>
        <w:shd w:val="clear" w:color="auto" w:fill="FFFFFF"/>
        <w:spacing w:line="276" w:lineRule="auto"/>
        <w:ind w:firstLine="284"/>
        <w:jc w:val="center"/>
        <w:rPr>
          <w:rFonts w:asciiTheme="majorHAnsi" w:hAnsiTheme="majorHAnsi"/>
          <w:b/>
          <w:sz w:val="72"/>
          <w:szCs w:val="72"/>
          <w:lang w:eastAsia="en-US"/>
        </w:rPr>
      </w:pPr>
      <w:r>
        <w:rPr>
          <w:rFonts w:asciiTheme="majorHAnsi" w:hAnsiTheme="majorHAnsi"/>
          <w:b/>
          <w:sz w:val="72"/>
          <w:szCs w:val="72"/>
          <w:lang w:eastAsia="en-US"/>
        </w:rPr>
        <w:t>Рабочая программа</w:t>
      </w:r>
    </w:p>
    <w:p w:rsidR="008871EB" w:rsidRDefault="008871EB" w:rsidP="008871EB">
      <w:pPr>
        <w:shd w:val="clear" w:color="auto" w:fill="FFFFFF"/>
        <w:spacing w:line="276" w:lineRule="auto"/>
        <w:ind w:firstLine="284"/>
        <w:jc w:val="center"/>
        <w:rPr>
          <w:rFonts w:asciiTheme="majorHAnsi" w:hAnsiTheme="majorHAnsi"/>
          <w:b/>
          <w:sz w:val="72"/>
          <w:szCs w:val="72"/>
          <w:lang w:eastAsia="en-US"/>
        </w:rPr>
      </w:pPr>
      <w:r>
        <w:rPr>
          <w:rFonts w:asciiTheme="majorHAnsi" w:hAnsiTheme="majorHAnsi"/>
          <w:b/>
          <w:sz w:val="72"/>
          <w:szCs w:val="72"/>
          <w:lang w:eastAsia="en-US"/>
        </w:rPr>
        <w:t xml:space="preserve">курса </w:t>
      </w:r>
    </w:p>
    <w:p w:rsidR="008871EB" w:rsidRDefault="008871EB" w:rsidP="008871EB">
      <w:pPr>
        <w:shd w:val="clear" w:color="auto" w:fill="FFFFFF"/>
        <w:spacing w:line="276" w:lineRule="auto"/>
        <w:ind w:firstLine="284"/>
        <w:jc w:val="center"/>
        <w:rPr>
          <w:rFonts w:asciiTheme="majorHAnsi" w:hAnsiTheme="majorHAnsi"/>
          <w:b/>
          <w:sz w:val="72"/>
          <w:szCs w:val="72"/>
          <w:lang w:eastAsia="en-US"/>
        </w:rPr>
      </w:pPr>
      <w:r>
        <w:rPr>
          <w:rFonts w:asciiTheme="majorHAnsi" w:hAnsiTheme="majorHAnsi"/>
          <w:b/>
          <w:sz w:val="72"/>
          <w:szCs w:val="72"/>
          <w:lang w:eastAsia="en-US"/>
        </w:rPr>
        <w:t>«Литература»</w:t>
      </w:r>
    </w:p>
    <w:p w:rsidR="008871EB" w:rsidRDefault="008871EB" w:rsidP="008871EB">
      <w:pPr>
        <w:shd w:val="clear" w:color="auto" w:fill="FFFFFF"/>
        <w:spacing w:line="276" w:lineRule="auto"/>
        <w:ind w:firstLine="284"/>
        <w:jc w:val="center"/>
        <w:rPr>
          <w:rFonts w:asciiTheme="minorHAnsi" w:hAnsiTheme="minorHAnsi"/>
          <w:lang w:eastAsia="en-US"/>
        </w:rPr>
      </w:pPr>
      <w:r>
        <w:rPr>
          <w:rFonts w:ascii="Clarendon Extended" w:hAnsi="Clarendon Extended"/>
          <w:b/>
          <w:sz w:val="72"/>
          <w:szCs w:val="72"/>
        </w:rPr>
        <w:t>7</w:t>
      </w:r>
      <w:r>
        <w:rPr>
          <w:rFonts w:asciiTheme="minorHAnsi" w:hAnsiTheme="minorHAnsi"/>
          <w:b/>
          <w:sz w:val="72"/>
          <w:szCs w:val="72"/>
        </w:rPr>
        <w:t xml:space="preserve"> класс</w:t>
      </w:r>
    </w:p>
    <w:p w:rsidR="008871EB" w:rsidRDefault="008871EB" w:rsidP="008871EB">
      <w:pPr>
        <w:shd w:val="clear" w:color="auto" w:fill="FFFFFF"/>
        <w:spacing w:after="200" w:line="276" w:lineRule="auto"/>
        <w:ind w:firstLine="284"/>
        <w:jc w:val="center"/>
        <w:rPr>
          <w:rFonts w:asciiTheme="minorHAnsi" w:hAnsiTheme="minorHAnsi"/>
          <w:sz w:val="48"/>
          <w:szCs w:val="48"/>
          <w:lang w:eastAsia="en-US"/>
        </w:rPr>
      </w:pPr>
      <w:r>
        <w:rPr>
          <w:rFonts w:asciiTheme="minorHAnsi" w:hAnsiTheme="minorHAnsi"/>
          <w:sz w:val="48"/>
          <w:szCs w:val="48"/>
          <w:lang w:eastAsia="en-US"/>
        </w:rPr>
        <w:t>на</w:t>
      </w:r>
      <w:r>
        <w:rPr>
          <w:lang w:eastAsia="en-US"/>
        </w:rPr>
        <w:t xml:space="preserve">   </w:t>
      </w:r>
      <w:r>
        <w:rPr>
          <w:rFonts w:ascii="Clarendon Extended" w:hAnsi="Clarendon Extended"/>
          <w:b/>
          <w:sz w:val="52"/>
          <w:szCs w:val="52"/>
        </w:rPr>
        <w:t>2014</w:t>
      </w:r>
      <w:r>
        <w:rPr>
          <w:b/>
          <w:sz w:val="52"/>
          <w:szCs w:val="52"/>
        </w:rPr>
        <w:t xml:space="preserve"> </w:t>
      </w:r>
      <w:r>
        <w:rPr>
          <w:sz w:val="52"/>
          <w:szCs w:val="52"/>
          <w:lang w:eastAsia="en-US"/>
        </w:rPr>
        <w:t xml:space="preserve">– </w:t>
      </w:r>
      <w:r>
        <w:rPr>
          <w:rFonts w:ascii="Clarendon Extended" w:hAnsi="Clarendon Extended"/>
          <w:b/>
          <w:sz w:val="52"/>
          <w:szCs w:val="52"/>
        </w:rPr>
        <w:t>2015</w:t>
      </w:r>
      <w:r>
        <w:rPr>
          <w:lang w:eastAsia="en-US"/>
        </w:rPr>
        <w:t xml:space="preserve">   </w:t>
      </w:r>
      <w:r>
        <w:rPr>
          <w:rFonts w:asciiTheme="minorHAnsi" w:hAnsiTheme="minorHAnsi"/>
          <w:sz w:val="48"/>
          <w:szCs w:val="48"/>
          <w:lang w:eastAsia="en-US"/>
        </w:rPr>
        <w:t>учебный год</w:t>
      </w:r>
    </w:p>
    <w:p w:rsidR="008871EB" w:rsidRDefault="008871EB" w:rsidP="008871EB">
      <w:pPr>
        <w:shd w:val="clear" w:color="auto" w:fill="FFFFFF"/>
        <w:spacing w:after="200" w:line="276" w:lineRule="auto"/>
        <w:ind w:firstLine="284"/>
        <w:jc w:val="center"/>
        <w:rPr>
          <w:rFonts w:asciiTheme="minorHAnsi" w:hAnsiTheme="minorHAnsi"/>
          <w:sz w:val="48"/>
          <w:szCs w:val="48"/>
          <w:lang w:eastAsia="en-US"/>
        </w:rPr>
      </w:pPr>
    </w:p>
    <w:p w:rsidR="008871EB" w:rsidRDefault="008871EB" w:rsidP="008871EB">
      <w:pPr>
        <w:jc w:val="right"/>
      </w:pPr>
      <w:r>
        <w:t>Составитель программы:</w:t>
      </w:r>
      <w:r>
        <w:rPr>
          <w:b/>
        </w:rPr>
        <w:t xml:space="preserve">                                                                                                                                                                                 Никулина Галина Сергеевна,                                                                                                                                                                                       </w:t>
      </w:r>
      <w:r>
        <w:t xml:space="preserve">учитель русского языка и литературы </w:t>
      </w:r>
    </w:p>
    <w:p w:rsidR="008871EB" w:rsidRDefault="008871EB" w:rsidP="008871EB">
      <w:pPr>
        <w:jc w:val="right"/>
      </w:pPr>
      <w:r>
        <w:t>первой квалификационной категории</w:t>
      </w:r>
    </w:p>
    <w:p w:rsidR="008871EB" w:rsidRDefault="008871EB" w:rsidP="008871EB">
      <w:pPr>
        <w:shd w:val="clear" w:color="auto" w:fill="FFFFFF"/>
        <w:spacing w:after="200" w:line="276" w:lineRule="auto"/>
        <w:rPr>
          <w:lang w:eastAsia="en-US"/>
        </w:rPr>
      </w:pPr>
    </w:p>
    <w:p w:rsidR="008871EB" w:rsidRDefault="008871EB" w:rsidP="008871EB">
      <w:pPr>
        <w:tabs>
          <w:tab w:val="left" w:pos="4875"/>
        </w:tabs>
        <w:spacing w:after="200" w:line="276" w:lineRule="auto"/>
        <w:rPr>
          <w:lang w:eastAsia="en-US"/>
        </w:rPr>
      </w:pPr>
    </w:p>
    <w:p w:rsidR="008871EB" w:rsidRDefault="008871EB" w:rsidP="008871EB">
      <w:pPr>
        <w:shd w:val="clear" w:color="auto" w:fill="FFFFFF"/>
        <w:spacing w:line="276" w:lineRule="auto"/>
        <w:ind w:firstLine="284"/>
        <w:jc w:val="center"/>
        <w:rPr>
          <w:lang w:eastAsia="en-US"/>
        </w:rPr>
      </w:pPr>
    </w:p>
    <w:p w:rsidR="008871EB" w:rsidRDefault="008871EB" w:rsidP="008871EB">
      <w:pPr>
        <w:shd w:val="clear" w:color="auto" w:fill="FFFFFF"/>
        <w:spacing w:line="276" w:lineRule="auto"/>
        <w:ind w:firstLine="284"/>
        <w:jc w:val="center"/>
        <w:rPr>
          <w:lang w:eastAsia="en-US"/>
        </w:rPr>
      </w:pPr>
      <w:r>
        <w:rPr>
          <w:lang w:eastAsia="en-US"/>
        </w:rPr>
        <w:t>Красногорск</w:t>
      </w:r>
    </w:p>
    <w:p w:rsidR="008871EB" w:rsidRDefault="008871EB" w:rsidP="008871EB">
      <w:pPr>
        <w:shd w:val="clear" w:color="auto" w:fill="FFFFFF"/>
        <w:spacing w:after="200" w:line="276" w:lineRule="auto"/>
        <w:ind w:firstLine="284"/>
        <w:jc w:val="center"/>
        <w:rPr>
          <w:lang w:eastAsia="en-US"/>
        </w:rPr>
      </w:pPr>
      <w:r>
        <w:t>2014 г</w:t>
      </w:r>
    </w:p>
    <w:p w:rsidR="008871EB" w:rsidRDefault="008871EB" w:rsidP="009C1693">
      <w:pPr>
        <w:ind w:left="708" w:firstLine="708"/>
        <w:jc w:val="center"/>
        <w:rPr>
          <w:b/>
          <w:sz w:val="22"/>
          <w:szCs w:val="22"/>
        </w:rPr>
      </w:pPr>
    </w:p>
    <w:p w:rsidR="008871EB" w:rsidRDefault="008871EB" w:rsidP="009C1693">
      <w:pPr>
        <w:ind w:left="708" w:firstLine="708"/>
        <w:jc w:val="center"/>
        <w:rPr>
          <w:b/>
          <w:sz w:val="22"/>
          <w:szCs w:val="22"/>
        </w:rPr>
      </w:pPr>
    </w:p>
    <w:p w:rsidR="00CE7116" w:rsidRPr="00BE0C80" w:rsidRDefault="00CE7116" w:rsidP="009C1693">
      <w:pPr>
        <w:ind w:left="708" w:firstLine="708"/>
        <w:jc w:val="center"/>
        <w:rPr>
          <w:b/>
          <w:sz w:val="22"/>
          <w:szCs w:val="22"/>
        </w:rPr>
      </w:pPr>
      <w:r w:rsidRPr="00BE0C80">
        <w:rPr>
          <w:b/>
          <w:sz w:val="22"/>
          <w:szCs w:val="22"/>
        </w:rPr>
        <w:lastRenderedPageBreak/>
        <w:t>ПОЯСНИТЕЛЬНАЯ ЗАПИСКА</w:t>
      </w:r>
    </w:p>
    <w:p w:rsidR="00CE7116" w:rsidRPr="00BE0C80" w:rsidRDefault="00CE7116" w:rsidP="00CE7116">
      <w:pPr>
        <w:ind w:left="1068"/>
        <w:rPr>
          <w:b/>
          <w:sz w:val="22"/>
          <w:szCs w:val="22"/>
        </w:rPr>
      </w:pPr>
    </w:p>
    <w:p w:rsidR="004E102D" w:rsidRPr="004E102D" w:rsidRDefault="00CE7116" w:rsidP="004E102D">
      <w:pPr>
        <w:tabs>
          <w:tab w:val="num" w:pos="1418"/>
        </w:tabs>
        <w:ind w:left="709" w:firstLine="709"/>
        <w:jc w:val="both"/>
        <w:rPr>
          <w:sz w:val="22"/>
          <w:szCs w:val="22"/>
        </w:rPr>
      </w:pPr>
      <w:r w:rsidRPr="004E102D">
        <w:rPr>
          <w:sz w:val="22"/>
          <w:szCs w:val="22"/>
        </w:rPr>
        <w:t>Раб</w:t>
      </w:r>
      <w:r w:rsidR="004E102D" w:rsidRPr="004E102D">
        <w:rPr>
          <w:sz w:val="22"/>
          <w:szCs w:val="22"/>
        </w:rPr>
        <w:t>очая программа по «Литературе» 7</w:t>
      </w:r>
      <w:r w:rsidRPr="004E102D">
        <w:rPr>
          <w:sz w:val="22"/>
          <w:szCs w:val="22"/>
        </w:rPr>
        <w:t xml:space="preserve"> класс составлена на основе </w:t>
      </w:r>
      <w:r w:rsidR="004E102D" w:rsidRPr="004E102D">
        <w:rPr>
          <w:sz w:val="22"/>
          <w:szCs w:val="22"/>
        </w:rPr>
        <w:t>авторской программы под редакцией Коровиной В. Я.</w:t>
      </w:r>
      <w:r w:rsidR="004E102D" w:rsidRPr="004E102D">
        <w:rPr>
          <w:color w:val="000000"/>
          <w:sz w:val="22"/>
          <w:szCs w:val="22"/>
        </w:rPr>
        <w:t xml:space="preserve"> Программы общеобразовательных учреждений: Литература. 5-11 кл. (Базовый уровень). 10-ое издание. </w:t>
      </w:r>
      <w:r w:rsidR="004E102D" w:rsidRPr="004E102D">
        <w:rPr>
          <w:sz w:val="22"/>
          <w:szCs w:val="22"/>
        </w:rPr>
        <w:t>М.: Просвещение, 2008 г. и ориентирована на учебник:</w:t>
      </w:r>
      <w:r w:rsidR="004E102D" w:rsidRPr="004E102D">
        <w:rPr>
          <w:color w:val="000000"/>
          <w:sz w:val="22"/>
          <w:szCs w:val="22"/>
        </w:rPr>
        <w:t xml:space="preserve"> Литература. 7 класс. Учебник – хрестоматия для общеобразовательных учреждений. В двух частях. Автор–составитель В. Я. Коровина. М.: Просвещение. 2011 г.</w:t>
      </w:r>
    </w:p>
    <w:p w:rsidR="00CE7116" w:rsidRPr="00BE0C80" w:rsidRDefault="00CE7116" w:rsidP="00CE7116">
      <w:pPr>
        <w:ind w:left="709" w:firstLine="709"/>
        <w:jc w:val="both"/>
        <w:rPr>
          <w:b/>
          <w:sz w:val="22"/>
          <w:szCs w:val="22"/>
        </w:rPr>
      </w:pPr>
    </w:p>
    <w:p w:rsidR="00CE7116" w:rsidRPr="00BE0C80" w:rsidRDefault="00CE7116" w:rsidP="00CE7116">
      <w:pPr>
        <w:ind w:left="708" w:firstLine="708"/>
        <w:jc w:val="center"/>
        <w:rPr>
          <w:b/>
          <w:sz w:val="22"/>
          <w:szCs w:val="22"/>
        </w:rPr>
      </w:pPr>
      <w:r w:rsidRPr="00BE0C80">
        <w:rPr>
          <w:b/>
          <w:sz w:val="22"/>
          <w:szCs w:val="22"/>
        </w:rPr>
        <w:t>Цели и задачи предмета</w:t>
      </w:r>
    </w:p>
    <w:p w:rsidR="00CE7116" w:rsidRPr="00BE0C80" w:rsidRDefault="00CE7116" w:rsidP="00CE7116">
      <w:pPr>
        <w:ind w:left="708" w:firstLine="708"/>
        <w:jc w:val="center"/>
        <w:rPr>
          <w:b/>
          <w:sz w:val="22"/>
          <w:szCs w:val="22"/>
        </w:rPr>
      </w:pPr>
    </w:p>
    <w:p w:rsidR="00CE7116" w:rsidRPr="00BE0C80" w:rsidRDefault="00CE7116" w:rsidP="00CE7116">
      <w:pPr>
        <w:ind w:left="709" w:firstLine="709"/>
        <w:jc w:val="both"/>
        <w:rPr>
          <w:bCs/>
          <w:sz w:val="22"/>
          <w:szCs w:val="22"/>
        </w:rPr>
      </w:pPr>
      <w:r w:rsidRPr="00BE0C80">
        <w:rPr>
          <w:bCs/>
          <w:sz w:val="22"/>
          <w:szCs w:val="22"/>
        </w:rPr>
        <w:t xml:space="preserve">Главными целями изучения предмета «Литература» являются: </w:t>
      </w:r>
    </w:p>
    <w:p w:rsidR="00CE7116" w:rsidRPr="00BE0C80" w:rsidRDefault="00CE7116" w:rsidP="00CE7116">
      <w:pPr>
        <w:ind w:left="709" w:firstLine="709"/>
        <w:jc w:val="both"/>
        <w:rPr>
          <w:bCs/>
          <w:sz w:val="22"/>
          <w:szCs w:val="22"/>
        </w:rPr>
      </w:pPr>
    </w:p>
    <w:p w:rsidR="00CE7116" w:rsidRPr="00BE0C80" w:rsidRDefault="00CE7116" w:rsidP="00CE7116">
      <w:pPr>
        <w:pStyle w:val="a5"/>
        <w:numPr>
          <w:ilvl w:val="0"/>
          <w:numId w:val="4"/>
        </w:numPr>
        <w:ind w:left="709" w:hanging="11"/>
        <w:jc w:val="both"/>
        <w:rPr>
          <w:bCs/>
          <w:sz w:val="22"/>
          <w:szCs w:val="22"/>
        </w:rPr>
      </w:pPr>
      <w:r w:rsidRPr="00BE0C80">
        <w:rPr>
          <w:sz w:val="22"/>
          <w:szCs w:val="22"/>
        </w:rPr>
        <w:t>формирование духовно развитой личности, обладающей гуманистическим мировоззрением, национальным самосознанием и общероссийским гражданским сознанием, чувством патриотизма;</w:t>
      </w:r>
    </w:p>
    <w:p w:rsidR="00CE7116" w:rsidRPr="00BE0C80" w:rsidRDefault="00CE7116" w:rsidP="00CE7116">
      <w:pPr>
        <w:pStyle w:val="a5"/>
        <w:numPr>
          <w:ilvl w:val="0"/>
          <w:numId w:val="4"/>
        </w:numPr>
        <w:ind w:left="709" w:hanging="11"/>
        <w:jc w:val="both"/>
        <w:rPr>
          <w:sz w:val="22"/>
          <w:szCs w:val="22"/>
        </w:rPr>
      </w:pPr>
      <w:r w:rsidRPr="00BE0C80">
        <w:rPr>
          <w:sz w:val="22"/>
          <w:szCs w:val="22"/>
        </w:rPr>
        <w:t>развитие интеллектуальных и творческих способностей учащихся, необходимых для успешной социализации и самореализации личности;</w:t>
      </w:r>
    </w:p>
    <w:p w:rsidR="00CE7116" w:rsidRPr="00BE0C80" w:rsidRDefault="00CE7116" w:rsidP="00CE7116">
      <w:pPr>
        <w:pStyle w:val="a5"/>
        <w:numPr>
          <w:ilvl w:val="0"/>
          <w:numId w:val="4"/>
        </w:numPr>
        <w:ind w:left="709" w:hanging="11"/>
        <w:jc w:val="both"/>
        <w:rPr>
          <w:sz w:val="22"/>
          <w:szCs w:val="22"/>
        </w:rPr>
      </w:pPr>
      <w:r w:rsidRPr="00BE0C80">
        <w:rPr>
          <w:sz w:val="22"/>
          <w:szCs w:val="22"/>
        </w:rPr>
        <w:t>постижение учащимися вершинных произведений отечественной и мировой литературы, их чтение и анализ, основанный на понимании образной природы искусства слова, опирающийся на принципы единства художественной формы и содержания, связи искусства с жизнью, историзма;</w:t>
      </w:r>
    </w:p>
    <w:p w:rsidR="00CE7116" w:rsidRPr="00BE0C80" w:rsidRDefault="00CE7116" w:rsidP="00CE7116">
      <w:pPr>
        <w:pStyle w:val="a5"/>
        <w:numPr>
          <w:ilvl w:val="0"/>
          <w:numId w:val="4"/>
        </w:numPr>
        <w:ind w:left="709" w:hanging="11"/>
        <w:jc w:val="both"/>
        <w:rPr>
          <w:sz w:val="22"/>
          <w:szCs w:val="22"/>
        </w:rPr>
      </w:pPr>
      <w:r w:rsidRPr="00BE0C80">
        <w:rPr>
          <w:sz w:val="22"/>
          <w:szCs w:val="22"/>
        </w:rPr>
        <w:t>поэтапное, последовательное формирование умений читать, комментировать, анализировать и интерпретировать художественный текст;</w:t>
      </w:r>
    </w:p>
    <w:p w:rsidR="00CE7116" w:rsidRPr="00BE0C80" w:rsidRDefault="00CE7116" w:rsidP="00CE7116">
      <w:pPr>
        <w:pStyle w:val="a5"/>
        <w:numPr>
          <w:ilvl w:val="0"/>
          <w:numId w:val="4"/>
        </w:numPr>
        <w:ind w:left="709" w:hanging="11"/>
        <w:jc w:val="both"/>
        <w:rPr>
          <w:sz w:val="22"/>
          <w:szCs w:val="22"/>
        </w:rPr>
      </w:pPr>
      <w:r w:rsidRPr="00BE0C80">
        <w:rPr>
          <w:sz w:val="22"/>
          <w:szCs w:val="22"/>
        </w:rPr>
        <w:t>овладение возможными алгоритмами постижения смыслов, заложенных в художественном тексте (или любом другом речевом высказывании), и создание собственного текста, представление своих оценок и суждений по поводу прочитанного;</w:t>
      </w:r>
    </w:p>
    <w:p w:rsidR="00CE7116" w:rsidRPr="00BE0C80" w:rsidRDefault="00CE7116" w:rsidP="00CE7116">
      <w:pPr>
        <w:pStyle w:val="a5"/>
        <w:numPr>
          <w:ilvl w:val="0"/>
          <w:numId w:val="4"/>
        </w:numPr>
        <w:ind w:left="709" w:hanging="11"/>
        <w:jc w:val="both"/>
        <w:rPr>
          <w:sz w:val="22"/>
          <w:szCs w:val="22"/>
        </w:rPr>
      </w:pPr>
      <w:r w:rsidRPr="00BE0C80">
        <w:rPr>
          <w:sz w:val="22"/>
          <w:szCs w:val="22"/>
        </w:rPr>
        <w:t>овладение важнейшими общеучебными умениями и универсальными учебными действиями (формулировать цели деятельности, планировать ее, осуществлять библиографический поиск, находить и обрабатывать необходимую информацию из различных источников, включая Интернет и др.);</w:t>
      </w:r>
    </w:p>
    <w:p w:rsidR="00CE7116" w:rsidRPr="00BE0C80" w:rsidRDefault="00CE7116" w:rsidP="00CE7116">
      <w:pPr>
        <w:pStyle w:val="a5"/>
        <w:numPr>
          <w:ilvl w:val="0"/>
          <w:numId w:val="5"/>
        </w:numPr>
        <w:ind w:left="709" w:hanging="11"/>
        <w:jc w:val="both"/>
        <w:rPr>
          <w:sz w:val="22"/>
          <w:szCs w:val="22"/>
        </w:rPr>
      </w:pPr>
      <w:r w:rsidRPr="00BE0C80">
        <w:rPr>
          <w:sz w:val="22"/>
          <w:szCs w:val="22"/>
        </w:rPr>
        <w:t>использование опыта общения с произведениями художественной литературы в повседневной жизни и учебной деятельности, речевом самосовершенствовании.</w:t>
      </w:r>
    </w:p>
    <w:p w:rsidR="00CE7116" w:rsidRPr="00BE0C80" w:rsidRDefault="00CE7116" w:rsidP="00CE7116">
      <w:pPr>
        <w:ind w:left="709" w:firstLine="709"/>
        <w:jc w:val="both"/>
        <w:rPr>
          <w:sz w:val="22"/>
          <w:szCs w:val="22"/>
        </w:rPr>
      </w:pPr>
      <w:r w:rsidRPr="00BE0C80">
        <w:rPr>
          <w:b/>
          <w:sz w:val="22"/>
          <w:szCs w:val="22"/>
        </w:rPr>
        <w:tab/>
      </w:r>
      <w:r w:rsidRPr="00BE0C80">
        <w:rPr>
          <w:sz w:val="22"/>
          <w:szCs w:val="22"/>
        </w:rPr>
        <w:t xml:space="preserve"> </w:t>
      </w:r>
    </w:p>
    <w:p w:rsidR="00CE7116" w:rsidRPr="00BE0C80" w:rsidRDefault="00CE7116" w:rsidP="00CE7116">
      <w:pPr>
        <w:ind w:left="708" w:firstLine="708"/>
        <w:jc w:val="center"/>
        <w:rPr>
          <w:b/>
          <w:sz w:val="22"/>
          <w:szCs w:val="22"/>
        </w:rPr>
      </w:pPr>
      <w:r w:rsidRPr="00BE0C80">
        <w:rPr>
          <w:b/>
          <w:sz w:val="22"/>
          <w:szCs w:val="22"/>
        </w:rPr>
        <w:t>Общая характеристика учебного предмета</w:t>
      </w:r>
    </w:p>
    <w:p w:rsidR="00CE7116" w:rsidRPr="00BE0C80" w:rsidRDefault="00CE7116" w:rsidP="00CE7116">
      <w:pPr>
        <w:ind w:left="708"/>
        <w:jc w:val="both"/>
        <w:rPr>
          <w:b/>
          <w:sz w:val="22"/>
          <w:szCs w:val="22"/>
        </w:rPr>
      </w:pPr>
    </w:p>
    <w:p w:rsidR="009C1693" w:rsidRPr="00BE0C80" w:rsidRDefault="00CE7116" w:rsidP="00BE0C80">
      <w:pPr>
        <w:ind w:left="708" w:firstLine="708"/>
        <w:jc w:val="both"/>
        <w:rPr>
          <w:color w:val="000000"/>
          <w:sz w:val="22"/>
          <w:szCs w:val="22"/>
          <w:shd w:val="clear" w:color="auto" w:fill="FFFFFF"/>
        </w:rPr>
      </w:pPr>
      <w:r w:rsidRPr="00BE0C80">
        <w:rPr>
          <w:color w:val="000000"/>
          <w:sz w:val="22"/>
          <w:szCs w:val="22"/>
          <w:shd w:val="clear" w:color="auto" w:fill="FFFFFF"/>
        </w:rPr>
        <w:t>Литература как искусство словесного образа — это особый способ познания жизни, представление художественной модели мира, которая обладает таким важным преимуществом перед собственно научной картиной бытия, как высокая степень эмоционального воздействия. При этом художественная картина жизни человека, нарисованная в литературном произведении при помощи слов, осваивается нами не только в чувственном восприятии (эмоционально), но и в интеллектуальном понимании (рационально). Литературу не случайно сопоставляют с философией, историей, психологией, называют художественным исследованием, человековедением, учебником жизни.</w:t>
      </w:r>
      <w:r w:rsidRPr="00BE0C80">
        <w:rPr>
          <w:color w:val="000000"/>
          <w:sz w:val="22"/>
          <w:szCs w:val="22"/>
        </w:rPr>
        <w:br/>
      </w:r>
      <w:r w:rsidRPr="00BE0C80">
        <w:rPr>
          <w:color w:val="000000"/>
          <w:sz w:val="22"/>
          <w:szCs w:val="22"/>
          <w:shd w:val="clear" w:color="auto" w:fill="FFFFFF"/>
        </w:rPr>
        <w:t>      </w:t>
      </w:r>
      <w:r w:rsidR="0008678C">
        <w:rPr>
          <w:color w:val="000000"/>
          <w:sz w:val="22"/>
          <w:szCs w:val="22"/>
          <w:shd w:val="clear" w:color="auto" w:fill="FFFFFF"/>
        </w:rPr>
        <w:tab/>
      </w:r>
      <w:r w:rsidRPr="00BE0C80">
        <w:rPr>
          <w:color w:val="000000"/>
          <w:sz w:val="22"/>
          <w:szCs w:val="22"/>
          <w:shd w:val="clear" w:color="auto" w:fill="FFFFFF"/>
        </w:rPr>
        <w:t>Литература как один из ведущих гуманитарных учебных предметов в российской школе предоставляет огромные возможности для формирования духовно богатой, разносторонне развитой личности, в жизни которой особое значение имеют культурные традиции, подлинные нравственные и эстетические ценности, нашедшие отражение, в частности, в лучших произведениях отечественной и мировой литературы. Приобщение к гуманистическим ценностям культуры и развитие творческих способностей — необходимые условия становления человека эмоционально богатого и интеллектуально развитого, способного конструктивно и вместе с тем критически относиться к себе и к окружающему миру.</w:t>
      </w:r>
    </w:p>
    <w:p w:rsidR="00CE7116" w:rsidRDefault="00CE7116" w:rsidP="0008678C">
      <w:pPr>
        <w:ind w:left="708" w:firstLine="708"/>
        <w:jc w:val="both"/>
        <w:rPr>
          <w:color w:val="000000"/>
          <w:sz w:val="22"/>
          <w:szCs w:val="22"/>
          <w:shd w:val="clear" w:color="auto" w:fill="FFFFFF"/>
        </w:rPr>
      </w:pPr>
      <w:r w:rsidRPr="00BE0C80">
        <w:rPr>
          <w:color w:val="000000"/>
          <w:sz w:val="22"/>
          <w:szCs w:val="22"/>
          <w:shd w:val="clear" w:color="auto" w:fill="FFFFFF"/>
        </w:rPr>
        <w:t>Как часть образовательной области «Филология», учебный предмет «Литература» способствует развитию мышления и речи школьников, формированию комплекса коммуникативных умений, без которых невозможна социализация личности, раскрытие ее потенциальных возможностей. Уместно вспомнить известные слова Н. М. Карамзина: «Авторы помогают согражданам лучше мыслить и говорить».</w:t>
      </w:r>
    </w:p>
    <w:p w:rsidR="00BE0C80" w:rsidRPr="00BE0C80" w:rsidRDefault="00BE0C80" w:rsidP="00CE7116">
      <w:pPr>
        <w:ind w:left="708" w:firstLine="708"/>
        <w:jc w:val="both"/>
        <w:rPr>
          <w:color w:val="000000"/>
          <w:sz w:val="22"/>
          <w:szCs w:val="22"/>
          <w:shd w:val="clear" w:color="auto" w:fill="FFFFFF"/>
        </w:rPr>
      </w:pPr>
    </w:p>
    <w:p w:rsidR="00CE7116" w:rsidRPr="00BE0C80" w:rsidRDefault="00CE7116" w:rsidP="00CE7116">
      <w:pPr>
        <w:ind w:left="708" w:firstLine="708"/>
        <w:jc w:val="both"/>
        <w:rPr>
          <w:b/>
          <w:sz w:val="22"/>
          <w:szCs w:val="22"/>
        </w:rPr>
      </w:pPr>
    </w:p>
    <w:p w:rsidR="004E102D" w:rsidRDefault="004E102D" w:rsidP="00CE7116">
      <w:pPr>
        <w:ind w:left="708" w:firstLine="708"/>
        <w:jc w:val="center"/>
        <w:rPr>
          <w:b/>
          <w:sz w:val="22"/>
          <w:szCs w:val="22"/>
        </w:rPr>
      </w:pPr>
    </w:p>
    <w:p w:rsidR="004E102D" w:rsidRDefault="004E102D" w:rsidP="00CE7116">
      <w:pPr>
        <w:ind w:left="708" w:firstLine="708"/>
        <w:jc w:val="center"/>
        <w:rPr>
          <w:b/>
          <w:sz w:val="22"/>
          <w:szCs w:val="22"/>
        </w:rPr>
      </w:pPr>
    </w:p>
    <w:p w:rsidR="00CE7116" w:rsidRPr="00BE0C80" w:rsidRDefault="00CE7116" w:rsidP="00CE7116">
      <w:pPr>
        <w:ind w:left="708" w:firstLine="708"/>
        <w:jc w:val="center"/>
        <w:rPr>
          <w:b/>
          <w:sz w:val="22"/>
          <w:szCs w:val="22"/>
        </w:rPr>
      </w:pPr>
      <w:r w:rsidRPr="00BE0C80">
        <w:rPr>
          <w:b/>
          <w:sz w:val="22"/>
          <w:szCs w:val="22"/>
        </w:rPr>
        <w:lastRenderedPageBreak/>
        <w:t>Описание места предмета в учебном плане</w:t>
      </w:r>
    </w:p>
    <w:p w:rsidR="00CE7116" w:rsidRPr="00BE0C80" w:rsidRDefault="00CE7116" w:rsidP="00CE7116">
      <w:pPr>
        <w:ind w:left="709" w:firstLine="709"/>
        <w:jc w:val="both"/>
        <w:rPr>
          <w:b/>
          <w:sz w:val="22"/>
          <w:szCs w:val="22"/>
        </w:rPr>
      </w:pPr>
    </w:p>
    <w:p w:rsidR="004E102D" w:rsidRPr="004E102D" w:rsidRDefault="004E102D" w:rsidP="004E102D">
      <w:pPr>
        <w:tabs>
          <w:tab w:val="left" w:pos="0"/>
        </w:tabs>
        <w:ind w:left="709" w:firstLine="709"/>
        <w:jc w:val="both"/>
        <w:rPr>
          <w:sz w:val="22"/>
          <w:szCs w:val="22"/>
        </w:rPr>
      </w:pPr>
      <w:r w:rsidRPr="004E102D">
        <w:rPr>
          <w:sz w:val="22"/>
          <w:szCs w:val="22"/>
        </w:rPr>
        <w:t xml:space="preserve">В соответствии с региональным базисным учебным планом Московской области для образовательных организаций, реализующих образовательные программы основного общего и среднего общего образования в 2014-2015 учебном году, на изучение курса </w:t>
      </w:r>
      <w:r w:rsidR="008329C0">
        <w:rPr>
          <w:sz w:val="22"/>
          <w:szCs w:val="22"/>
        </w:rPr>
        <w:t>литературы в 7 классе выделено 2</w:t>
      </w:r>
      <w:r w:rsidRPr="004E102D">
        <w:rPr>
          <w:sz w:val="22"/>
          <w:szCs w:val="22"/>
        </w:rPr>
        <w:t xml:space="preserve"> часа в неделю.</w:t>
      </w:r>
    </w:p>
    <w:p w:rsidR="004E102D" w:rsidRPr="004E102D" w:rsidRDefault="004E102D" w:rsidP="004E102D">
      <w:pPr>
        <w:tabs>
          <w:tab w:val="left" w:pos="0"/>
        </w:tabs>
        <w:ind w:left="709" w:firstLine="709"/>
        <w:jc w:val="both"/>
        <w:rPr>
          <w:sz w:val="22"/>
          <w:szCs w:val="22"/>
        </w:rPr>
      </w:pPr>
      <w:r>
        <w:rPr>
          <w:sz w:val="22"/>
          <w:szCs w:val="22"/>
        </w:rPr>
        <w:t>Согласно</w:t>
      </w:r>
      <w:r w:rsidRPr="004E102D">
        <w:rPr>
          <w:sz w:val="22"/>
          <w:szCs w:val="22"/>
        </w:rPr>
        <w:t xml:space="preserve"> календарному учебному графику, д</w:t>
      </w:r>
      <w:r>
        <w:rPr>
          <w:sz w:val="22"/>
          <w:szCs w:val="22"/>
        </w:rPr>
        <w:t xml:space="preserve">ействующему на территории </w:t>
      </w:r>
      <w:r w:rsidRPr="004E102D">
        <w:rPr>
          <w:sz w:val="22"/>
          <w:szCs w:val="22"/>
        </w:rPr>
        <w:t>Красногорского муниципального района в 2014-2015  учебном году, продолжительность учебного года в  7-х классах составляет 34 учебных недели (приказ от 28.08.2014 № 508</w:t>
      </w:r>
      <w:r w:rsidR="0008678C">
        <w:rPr>
          <w:sz w:val="22"/>
          <w:szCs w:val="22"/>
        </w:rPr>
        <w:t>)</w:t>
      </w:r>
      <w:r w:rsidRPr="004E102D">
        <w:rPr>
          <w:sz w:val="22"/>
          <w:szCs w:val="22"/>
        </w:rPr>
        <w:t xml:space="preserve">. Поэтому учебный материал курса распределен на 68 часов (34 недели </w:t>
      </w:r>
      <w:r w:rsidRPr="004E102D">
        <w:rPr>
          <w:sz w:val="22"/>
          <w:szCs w:val="22"/>
        </w:rPr>
        <w:sym w:font="Wingdings 2" w:char="F0CD"/>
      </w:r>
      <w:r w:rsidRPr="004E102D">
        <w:rPr>
          <w:sz w:val="22"/>
          <w:szCs w:val="22"/>
        </w:rPr>
        <w:t xml:space="preserve"> 2).</w:t>
      </w:r>
    </w:p>
    <w:p w:rsidR="00CE7116" w:rsidRPr="00BE0C80" w:rsidRDefault="00CE7116" w:rsidP="00CE7116">
      <w:pPr>
        <w:rPr>
          <w:sz w:val="22"/>
          <w:szCs w:val="22"/>
        </w:rPr>
      </w:pPr>
    </w:p>
    <w:p w:rsidR="00CE7116" w:rsidRPr="00BE0C80" w:rsidRDefault="00CE7116" w:rsidP="00CE7116">
      <w:pPr>
        <w:ind w:left="708" w:firstLine="708"/>
        <w:jc w:val="center"/>
        <w:rPr>
          <w:b/>
          <w:sz w:val="22"/>
          <w:szCs w:val="22"/>
        </w:rPr>
      </w:pPr>
      <w:r w:rsidRPr="00BE0C80">
        <w:rPr>
          <w:b/>
          <w:sz w:val="22"/>
          <w:szCs w:val="22"/>
        </w:rPr>
        <w:t>Личностные, метапредметные и предметные результаты освоения предмета</w:t>
      </w:r>
    </w:p>
    <w:p w:rsidR="00CE7116" w:rsidRPr="00BE0C80" w:rsidRDefault="00CE7116" w:rsidP="00CE7116">
      <w:pPr>
        <w:ind w:left="708" w:firstLine="708"/>
        <w:rPr>
          <w:b/>
          <w:sz w:val="22"/>
          <w:szCs w:val="22"/>
        </w:rPr>
      </w:pPr>
    </w:p>
    <w:p w:rsidR="004E102D" w:rsidRDefault="00CE7116" w:rsidP="004E102D">
      <w:pPr>
        <w:ind w:left="709" w:firstLine="709"/>
        <w:jc w:val="both"/>
        <w:rPr>
          <w:sz w:val="22"/>
          <w:szCs w:val="22"/>
        </w:rPr>
      </w:pPr>
      <w:r w:rsidRPr="00BE0C80">
        <w:rPr>
          <w:b/>
          <w:sz w:val="22"/>
          <w:szCs w:val="22"/>
        </w:rPr>
        <w:t>Личностными результатами</w:t>
      </w:r>
      <w:r w:rsidRPr="00BE0C80">
        <w:rPr>
          <w:sz w:val="22"/>
          <w:szCs w:val="22"/>
        </w:rPr>
        <w:t xml:space="preserve"> выпускников основной школы, формируемыми при изучении п</w:t>
      </w:r>
      <w:r w:rsidR="009C1693" w:rsidRPr="00BE0C80">
        <w:rPr>
          <w:sz w:val="22"/>
          <w:szCs w:val="22"/>
        </w:rPr>
        <w:t>редмета «Литература», являются:</w:t>
      </w:r>
    </w:p>
    <w:p w:rsidR="004E102D" w:rsidRDefault="00CE7116" w:rsidP="004E102D">
      <w:pPr>
        <w:ind w:left="709" w:firstLine="709"/>
        <w:jc w:val="both"/>
        <w:rPr>
          <w:sz w:val="22"/>
          <w:szCs w:val="22"/>
        </w:rPr>
      </w:pPr>
      <w:r w:rsidRPr="00BE0C80">
        <w:rPr>
          <w:sz w:val="22"/>
          <w:szCs w:val="22"/>
        </w:rPr>
        <w:t>• 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w:t>
      </w:r>
      <w:r w:rsidR="004E102D">
        <w:rPr>
          <w:sz w:val="22"/>
          <w:szCs w:val="22"/>
        </w:rPr>
        <w:t>е, к культурам других народов; </w:t>
      </w:r>
    </w:p>
    <w:p w:rsidR="00CE7116" w:rsidRPr="00BE0C80" w:rsidRDefault="00CE7116" w:rsidP="004E102D">
      <w:pPr>
        <w:ind w:left="709" w:firstLine="709"/>
        <w:jc w:val="both"/>
        <w:rPr>
          <w:sz w:val="22"/>
          <w:szCs w:val="22"/>
        </w:rPr>
      </w:pPr>
      <w:r w:rsidRPr="00BE0C80">
        <w:rPr>
          <w:sz w:val="22"/>
          <w:szCs w:val="22"/>
        </w:rPr>
        <w:t>• использование для решения познавательных и коммуникативных задач различных источников информации (словари, энциклопедии, интернет-ресурсы и др.).</w:t>
      </w:r>
    </w:p>
    <w:p w:rsidR="00CE7116" w:rsidRPr="00BE0C80" w:rsidRDefault="00CE7116" w:rsidP="004E102D">
      <w:pPr>
        <w:ind w:left="709" w:firstLine="709"/>
        <w:jc w:val="both"/>
        <w:rPr>
          <w:b/>
          <w:sz w:val="22"/>
          <w:szCs w:val="22"/>
        </w:rPr>
      </w:pPr>
    </w:p>
    <w:p w:rsidR="004E102D" w:rsidRDefault="00CE7116" w:rsidP="004E102D">
      <w:pPr>
        <w:ind w:left="709" w:firstLine="709"/>
        <w:jc w:val="both"/>
        <w:rPr>
          <w:sz w:val="22"/>
          <w:szCs w:val="22"/>
        </w:rPr>
      </w:pPr>
      <w:r w:rsidRPr="00BE0C80">
        <w:rPr>
          <w:b/>
          <w:sz w:val="22"/>
          <w:szCs w:val="22"/>
        </w:rPr>
        <w:t>Метапредметные результаты</w:t>
      </w:r>
      <w:r w:rsidRPr="00BE0C80">
        <w:rPr>
          <w:sz w:val="22"/>
          <w:szCs w:val="22"/>
        </w:rPr>
        <w:t xml:space="preserve"> изучения предмета «Литература» </w:t>
      </w:r>
      <w:r w:rsidR="004E102D">
        <w:rPr>
          <w:sz w:val="22"/>
          <w:szCs w:val="22"/>
        </w:rPr>
        <w:t>в основной школе проявляются в:</w:t>
      </w:r>
    </w:p>
    <w:p w:rsidR="004E102D" w:rsidRDefault="00CE7116" w:rsidP="004E102D">
      <w:pPr>
        <w:ind w:left="709" w:firstLine="709"/>
        <w:jc w:val="both"/>
        <w:rPr>
          <w:sz w:val="22"/>
          <w:szCs w:val="22"/>
        </w:rPr>
      </w:pPr>
      <w:r w:rsidRPr="00BE0C80">
        <w:rPr>
          <w:sz w:val="22"/>
          <w:szCs w:val="22"/>
        </w:rPr>
        <w:t>• умении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w:t>
      </w:r>
      <w:r w:rsidR="004E102D">
        <w:rPr>
          <w:sz w:val="22"/>
          <w:szCs w:val="22"/>
        </w:rPr>
        <w:t>ываниях, формулировать выводы; </w:t>
      </w:r>
    </w:p>
    <w:p w:rsidR="004E102D" w:rsidRDefault="00CE7116" w:rsidP="004E102D">
      <w:pPr>
        <w:ind w:left="709" w:firstLine="709"/>
        <w:jc w:val="both"/>
        <w:rPr>
          <w:sz w:val="22"/>
          <w:szCs w:val="22"/>
        </w:rPr>
      </w:pPr>
      <w:r w:rsidRPr="00BE0C80">
        <w:rPr>
          <w:sz w:val="22"/>
          <w:szCs w:val="22"/>
        </w:rPr>
        <w:t>• умении самостоятельно организовывать собственную деятельность, оценивать ее, оп</w:t>
      </w:r>
      <w:r w:rsidR="004E102D">
        <w:rPr>
          <w:sz w:val="22"/>
          <w:szCs w:val="22"/>
        </w:rPr>
        <w:t>ределять сферу своих интересов;</w:t>
      </w:r>
    </w:p>
    <w:p w:rsidR="00701DA6" w:rsidRPr="00BE0C80" w:rsidRDefault="00CE7116" w:rsidP="004E102D">
      <w:pPr>
        <w:ind w:left="709" w:firstLine="709"/>
        <w:jc w:val="both"/>
        <w:rPr>
          <w:sz w:val="22"/>
          <w:szCs w:val="22"/>
        </w:rPr>
      </w:pPr>
      <w:r w:rsidRPr="00BE0C80">
        <w:rPr>
          <w:sz w:val="22"/>
          <w:szCs w:val="22"/>
        </w:rPr>
        <w:t>• умении работать с разными источниками информации, находить ее, анализировать, использовать в самостоятельной деятельности. </w:t>
      </w:r>
    </w:p>
    <w:p w:rsidR="00701DA6" w:rsidRPr="00BE0C80" w:rsidRDefault="00701DA6" w:rsidP="004E102D">
      <w:pPr>
        <w:ind w:left="709" w:firstLine="709"/>
        <w:jc w:val="both"/>
        <w:rPr>
          <w:sz w:val="22"/>
          <w:szCs w:val="22"/>
        </w:rPr>
      </w:pPr>
    </w:p>
    <w:p w:rsidR="00701DA6" w:rsidRPr="00BE0C80" w:rsidRDefault="00CE7116" w:rsidP="009C1693">
      <w:pPr>
        <w:ind w:left="709" w:firstLine="709"/>
        <w:rPr>
          <w:sz w:val="22"/>
          <w:szCs w:val="22"/>
        </w:rPr>
      </w:pPr>
      <w:r w:rsidRPr="00BE0C80">
        <w:rPr>
          <w:b/>
          <w:sz w:val="22"/>
          <w:szCs w:val="22"/>
        </w:rPr>
        <w:t>Предметные результаты</w:t>
      </w:r>
      <w:r w:rsidRPr="00BE0C80">
        <w:rPr>
          <w:sz w:val="22"/>
          <w:szCs w:val="22"/>
        </w:rPr>
        <w:t xml:space="preserve"> выпускников основ</w:t>
      </w:r>
      <w:r w:rsidR="00701DA6" w:rsidRPr="00BE0C80">
        <w:rPr>
          <w:sz w:val="22"/>
          <w:szCs w:val="22"/>
        </w:rPr>
        <w:t>ной школы состоят в следующем:</w:t>
      </w:r>
    </w:p>
    <w:p w:rsidR="004E102D" w:rsidRDefault="004E102D" w:rsidP="004E102D">
      <w:pPr>
        <w:ind w:left="709" w:firstLine="709"/>
        <w:jc w:val="both"/>
        <w:rPr>
          <w:sz w:val="22"/>
          <w:szCs w:val="22"/>
        </w:rPr>
      </w:pPr>
      <w:r>
        <w:rPr>
          <w:sz w:val="22"/>
          <w:szCs w:val="22"/>
        </w:rPr>
        <w:t>1) в познавательной сфере:</w:t>
      </w:r>
    </w:p>
    <w:p w:rsidR="004E102D" w:rsidRDefault="00CE7116" w:rsidP="004E102D">
      <w:pPr>
        <w:ind w:left="709" w:firstLine="709"/>
        <w:jc w:val="both"/>
        <w:rPr>
          <w:sz w:val="22"/>
          <w:szCs w:val="22"/>
        </w:rPr>
      </w:pPr>
      <w:r w:rsidRPr="00BE0C80">
        <w:rPr>
          <w:sz w:val="22"/>
          <w:szCs w:val="22"/>
        </w:rPr>
        <w:t>• понимание ключевых проблем изученных произведений русского фольклора и фольклора других народов, древнерусской литературы, литературы XVIII в., русских писателей XIX—XX вв., литературы народов Р</w:t>
      </w:r>
      <w:r w:rsidR="004E102D">
        <w:rPr>
          <w:sz w:val="22"/>
          <w:szCs w:val="22"/>
        </w:rPr>
        <w:t>оссии и зарубежной литературы; </w:t>
      </w:r>
    </w:p>
    <w:p w:rsidR="004E102D" w:rsidRDefault="00CE7116" w:rsidP="004E102D">
      <w:pPr>
        <w:ind w:left="709" w:firstLine="709"/>
        <w:jc w:val="both"/>
        <w:rPr>
          <w:sz w:val="22"/>
          <w:szCs w:val="22"/>
        </w:rPr>
      </w:pPr>
      <w:r w:rsidRPr="00BE0C80">
        <w:rPr>
          <w:sz w:val="22"/>
          <w:szCs w:val="22"/>
        </w:rPr>
        <w:t>• 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w:t>
      </w:r>
      <w:r w:rsidR="004E102D">
        <w:rPr>
          <w:sz w:val="22"/>
          <w:szCs w:val="22"/>
        </w:rPr>
        <w:t>чания;</w:t>
      </w:r>
    </w:p>
    <w:p w:rsidR="004E102D" w:rsidRDefault="00CE7116" w:rsidP="004E102D">
      <w:pPr>
        <w:ind w:left="709" w:firstLine="709"/>
        <w:jc w:val="both"/>
        <w:rPr>
          <w:sz w:val="22"/>
          <w:szCs w:val="22"/>
        </w:rPr>
      </w:pPr>
      <w:r w:rsidRPr="00BE0C80">
        <w:rPr>
          <w:sz w:val="22"/>
          <w:szCs w:val="22"/>
        </w:rPr>
        <w:t>• 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w:t>
      </w:r>
      <w:r w:rsidR="004E102D">
        <w:rPr>
          <w:sz w:val="22"/>
          <w:szCs w:val="22"/>
        </w:rPr>
        <w:t>о или нескольких произведений; </w:t>
      </w:r>
    </w:p>
    <w:p w:rsidR="004E102D" w:rsidRDefault="00CE7116" w:rsidP="004E102D">
      <w:pPr>
        <w:ind w:left="709" w:firstLine="709"/>
        <w:jc w:val="both"/>
        <w:rPr>
          <w:sz w:val="22"/>
          <w:szCs w:val="22"/>
        </w:rPr>
      </w:pPr>
      <w:r w:rsidRPr="00BE0C80">
        <w:rPr>
          <w:sz w:val="22"/>
          <w:szCs w:val="22"/>
        </w:rPr>
        <w:t>• определение в произведении элементов сюжета, композиции, изобразительно-выразительных средств языка, понимание их роли в раскрытии идейно-художественного содержания произведения (элементы филологического анализа);</w:t>
      </w:r>
    </w:p>
    <w:p w:rsidR="00701DA6" w:rsidRPr="00BE0C80" w:rsidRDefault="00CE7116" w:rsidP="004E102D">
      <w:pPr>
        <w:ind w:left="709" w:firstLine="709"/>
        <w:jc w:val="both"/>
        <w:rPr>
          <w:sz w:val="22"/>
          <w:szCs w:val="22"/>
        </w:rPr>
      </w:pPr>
      <w:r w:rsidRPr="00BE0C80">
        <w:rPr>
          <w:sz w:val="22"/>
          <w:szCs w:val="22"/>
        </w:rPr>
        <w:t>• владение элементарной литературоведческой терминологией при анализе литературного произведения;</w:t>
      </w:r>
      <w:r w:rsidRPr="00BE0C80">
        <w:rPr>
          <w:sz w:val="22"/>
          <w:szCs w:val="22"/>
        </w:rPr>
        <w:br/>
      </w:r>
    </w:p>
    <w:p w:rsidR="0008678C" w:rsidRDefault="00CE7116" w:rsidP="0008678C">
      <w:pPr>
        <w:ind w:left="709" w:firstLine="709"/>
        <w:jc w:val="both"/>
        <w:rPr>
          <w:sz w:val="22"/>
          <w:szCs w:val="22"/>
        </w:rPr>
      </w:pPr>
      <w:r w:rsidRPr="00BE0C80">
        <w:rPr>
          <w:sz w:val="22"/>
          <w:szCs w:val="22"/>
        </w:rPr>
        <w:t xml:space="preserve">2) в </w:t>
      </w:r>
      <w:r w:rsidR="004E102D">
        <w:rPr>
          <w:sz w:val="22"/>
          <w:szCs w:val="22"/>
        </w:rPr>
        <w:t>ценностно-ориентационной сфере:</w:t>
      </w:r>
    </w:p>
    <w:p w:rsidR="0008678C" w:rsidRDefault="00CE7116" w:rsidP="0008678C">
      <w:pPr>
        <w:ind w:left="709" w:firstLine="709"/>
        <w:jc w:val="both"/>
        <w:rPr>
          <w:sz w:val="22"/>
          <w:szCs w:val="22"/>
        </w:rPr>
      </w:pPr>
      <w:r w:rsidRPr="00BE0C80">
        <w:rPr>
          <w:sz w:val="22"/>
          <w:szCs w:val="22"/>
        </w:rPr>
        <w:t>• приобщение к духовно-нравственным ценностям русской литературы и культуры, сопоставление их с духовно-нравственными ц</w:t>
      </w:r>
      <w:r w:rsidR="004E102D">
        <w:rPr>
          <w:sz w:val="22"/>
          <w:szCs w:val="22"/>
        </w:rPr>
        <w:t>енностями других народов;</w:t>
      </w:r>
    </w:p>
    <w:p w:rsidR="0008678C" w:rsidRDefault="00CE7116" w:rsidP="0008678C">
      <w:pPr>
        <w:ind w:left="709" w:firstLine="709"/>
        <w:jc w:val="both"/>
        <w:rPr>
          <w:sz w:val="22"/>
          <w:szCs w:val="22"/>
        </w:rPr>
      </w:pPr>
      <w:r w:rsidRPr="00BE0C80">
        <w:rPr>
          <w:sz w:val="22"/>
          <w:szCs w:val="22"/>
        </w:rPr>
        <w:t xml:space="preserve">• формулирование собственного отношения к произведениям </w:t>
      </w:r>
      <w:r w:rsidR="0008678C">
        <w:rPr>
          <w:sz w:val="22"/>
          <w:szCs w:val="22"/>
        </w:rPr>
        <w:t>русской литературы, их оценка; </w:t>
      </w:r>
    </w:p>
    <w:p w:rsidR="0008678C" w:rsidRDefault="00CE7116" w:rsidP="0008678C">
      <w:pPr>
        <w:ind w:left="709" w:firstLine="709"/>
        <w:jc w:val="both"/>
        <w:rPr>
          <w:sz w:val="22"/>
          <w:szCs w:val="22"/>
        </w:rPr>
      </w:pPr>
      <w:r w:rsidRPr="00BE0C80">
        <w:rPr>
          <w:sz w:val="22"/>
          <w:szCs w:val="22"/>
        </w:rPr>
        <w:t>• собственная интерпретация (в отдельных случаях) изуче</w:t>
      </w:r>
      <w:r w:rsidR="004E102D">
        <w:rPr>
          <w:sz w:val="22"/>
          <w:szCs w:val="22"/>
        </w:rPr>
        <w:t>нных литературных произведений;</w:t>
      </w:r>
    </w:p>
    <w:p w:rsidR="00701DA6" w:rsidRPr="00BE0C80" w:rsidRDefault="00CE7116" w:rsidP="0008678C">
      <w:pPr>
        <w:ind w:left="709" w:firstLine="709"/>
        <w:jc w:val="both"/>
        <w:rPr>
          <w:sz w:val="22"/>
          <w:szCs w:val="22"/>
        </w:rPr>
      </w:pPr>
      <w:r w:rsidRPr="00BE0C80">
        <w:rPr>
          <w:sz w:val="22"/>
          <w:szCs w:val="22"/>
        </w:rPr>
        <w:t>• понимание авторской п</w:t>
      </w:r>
      <w:r w:rsidR="00701DA6" w:rsidRPr="00BE0C80">
        <w:rPr>
          <w:sz w:val="22"/>
          <w:szCs w:val="22"/>
        </w:rPr>
        <w:t>озиции и свое отношение к ней;</w:t>
      </w:r>
    </w:p>
    <w:p w:rsidR="00701DA6" w:rsidRPr="00BE0C80" w:rsidRDefault="00701DA6" w:rsidP="00CE7116">
      <w:pPr>
        <w:ind w:left="709" w:firstLine="709"/>
        <w:rPr>
          <w:sz w:val="22"/>
          <w:szCs w:val="22"/>
        </w:rPr>
      </w:pPr>
    </w:p>
    <w:p w:rsidR="0008678C" w:rsidRDefault="0008678C" w:rsidP="004E102D">
      <w:pPr>
        <w:ind w:left="709" w:firstLine="709"/>
        <w:jc w:val="both"/>
        <w:rPr>
          <w:sz w:val="22"/>
          <w:szCs w:val="22"/>
        </w:rPr>
      </w:pPr>
    </w:p>
    <w:p w:rsidR="0008678C" w:rsidRDefault="0008678C" w:rsidP="004E102D">
      <w:pPr>
        <w:ind w:left="709" w:firstLine="709"/>
        <w:jc w:val="both"/>
        <w:rPr>
          <w:sz w:val="22"/>
          <w:szCs w:val="22"/>
        </w:rPr>
      </w:pPr>
    </w:p>
    <w:p w:rsidR="004E102D" w:rsidRDefault="004E102D" w:rsidP="004E102D">
      <w:pPr>
        <w:ind w:left="709" w:firstLine="709"/>
        <w:jc w:val="both"/>
        <w:rPr>
          <w:sz w:val="22"/>
          <w:szCs w:val="22"/>
        </w:rPr>
      </w:pPr>
      <w:r>
        <w:rPr>
          <w:sz w:val="22"/>
          <w:szCs w:val="22"/>
        </w:rPr>
        <w:lastRenderedPageBreak/>
        <w:t>3) в коммуникативной сфере:</w:t>
      </w:r>
    </w:p>
    <w:p w:rsidR="004E102D" w:rsidRDefault="00CE7116" w:rsidP="004E102D">
      <w:pPr>
        <w:ind w:left="709" w:firstLine="709"/>
        <w:jc w:val="both"/>
        <w:rPr>
          <w:sz w:val="22"/>
          <w:szCs w:val="22"/>
        </w:rPr>
      </w:pPr>
      <w:r w:rsidRPr="00BE0C80">
        <w:rPr>
          <w:sz w:val="22"/>
          <w:szCs w:val="22"/>
        </w:rPr>
        <w:t>• восприятие на слух литературных произведений разных жанров, осмысленное ч</w:t>
      </w:r>
      <w:r w:rsidR="004E102D">
        <w:rPr>
          <w:sz w:val="22"/>
          <w:szCs w:val="22"/>
        </w:rPr>
        <w:t>тение и адекватное восприятие; </w:t>
      </w:r>
    </w:p>
    <w:p w:rsidR="004E102D" w:rsidRDefault="00CE7116" w:rsidP="004E102D">
      <w:pPr>
        <w:ind w:left="709" w:firstLine="709"/>
        <w:jc w:val="both"/>
        <w:rPr>
          <w:sz w:val="22"/>
          <w:szCs w:val="22"/>
        </w:rPr>
      </w:pPr>
      <w:r w:rsidRPr="00BE0C80">
        <w:rPr>
          <w:sz w:val="22"/>
          <w:szCs w:val="22"/>
        </w:rPr>
        <w:t>• умение 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или прочитанному тексту; создавать устные монологические высказывания ра</w:t>
      </w:r>
      <w:r w:rsidR="004E102D">
        <w:rPr>
          <w:sz w:val="22"/>
          <w:szCs w:val="22"/>
        </w:rPr>
        <w:t>зного типа; уметь вести диалог;</w:t>
      </w:r>
    </w:p>
    <w:p w:rsidR="00701DA6" w:rsidRPr="00BE0C80" w:rsidRDefault="00CE7116" w:rsidP="004E102D">
      <w:pPr>
        <w:ind w:left="709" w:firstLine="709"/>
        <w:jc w:val="both"/>
        <w:rPr>
          <w:sz w:val="22"/>
          <w:szCs w:val="22"/>
        </w:rPr>
      </w:pPr>
      <w:r w:rsidRPr="00BE0C80">
        <w:rPr>
          <w:sz w:val="22"/>
          <w:szCs w:val="22"/>
        </w:rPr>
        <w:t>• написание изложений и сочинений на темы, связанные с тематикой, проблематикой изученных произведений, классные и домашние творческие работы, рефераты на литер</w:t>
      </w:r>
      <w:r w:rsidR="00701DA6" w:rsidRPr="00BE0C80">
        <w:rPr>
          <w:sz w:val="22"/>
          <w:szCs w:val="22"/>
        </w:rPr>
        <w:t>атурные и общекультурные темы;</w:t>
      </w:r>
    </w:p>
    <w:p w:rsidR="00701DA6" w:rsidRPr="00BE0C80" w:rsidRDefault="00701DA6" w:rsidP="00CE7116">
      <w:pPr>
        <w:ind w:left="709" w:firstLine="709"/>
        <w:rPr>
          <w:sz w:val="22"/>
          <w:szCs w:val="22"/>
        </w:rPr>
      </w:pPr>
    </w:p>
    <w:p w:rsidR="004E102D" w:rsidRDefault="004E102D" w:rsidP="004E102D">
      <w:pPr>
        <w:ind w:left="709" w:firstLine="709"/>
        <w:jc w:val="both"/>
        <w:rPr>
          <w:sz w:val="22"/>
          <w:szCs w:val="22"/>
        </w:rPr>
      </w:pPr>
      <w:r>
        <w:rPr>
          <w:sz w:val="22"/>
          <w:szCs w:val="22"/>
        </w:rPr>
        <w:t>4) в эстетической сфере:</w:t>
      </w:r>
    </w:p>
    <w:p w:rsidR="004E102D" w:rsidRDefault="00CE7116" w:rsidP="004E102D">
      <w:pPr>
        <w:ind w:left="709" w:firstLine="709"/>
        <w:jc w:val="both"/>
        <w:rPr>
          <w:sz w:val="22"/>
          <w:szCs w:val="22"/>
        </w:rPr>
      </w:pPr>
      <w:r w:rsidRPr="00BE0C80">
        <w:rPr>
          <w:sz w:val="22"/>
          <w:szCs w:val="22"/>
        </w:rPr>
        <w:t>• понимание образной природы литературы как явления словесного искусства; эстетическое восприятие произведений литературы; формирование эстетич</w:t>
      </w:r>
      <w:r w:rsidR="004E102D">
        <w:rPr>
          <w:sz w:val="22"/>
          <w:szCs w:val="22"/>
        </w:rPr>
        <w:t>еского вкуса;</w:t>
      </w:r>
    </w:p>
    <w:p w:rsidR="00CE7116" w:rsidRPr="00BE0C80" w:rsidRDefault="00CE7116" w:rsidP="004E102D">
      <w:pPr>
        <w:ind w:left="709" w:firstLine="709"/>
        <w:jc w:val="both"/>
        <w:rPr>
          <w:sz w:val="22"/>
          <w:szCs w:val="22"/>
        </w:rPr>
      </w:pPr>
      <w:r w:rsidRPr="00BE0C80">
        <w:rPr>
          <w:sz w:val="22"/>
          <w:szCs w:val="22"/>
        </w:rPr>
        <w:t>• понимание русского слова в его эстетической функции, роли изобразительно-выразительных языковых средств в создании художественных образов литературных произведений.</w:t>
      </w:r>
    </w:p>
    <w:p w:rsidR="00CE7116" w:rsidRPr="00BE0C80" w:rsidRDefault="00CE7116" w:rsidP="00CE7116">
      <w:pPr>
        <w:jc w:val="both"/>
        <w:rPr>
          <w:sz w:val="22"/>
          <w:szCs w:val="22"/>
        </w:rPr>
      </w:pPr>
    </w:p>
    <w:p w:rsidR="00CE7116" w:rsidRPr="00BE0C80" w:rsidRDefault="00CE7116" w:rsidP="00CE7116">
      <w:pPr>
        <w:jc w:val="center"/>
        <w:rPr>
          <w:b/>
          <w:sz w:val="22"/>
          <w:szCs w:val="22"/>
        </w:rPr>
      </w:pPr>
      <w:r w:rsidRPr="00BE0C80">
        <w:rPr>
          <w:b/>
          <w:sz w:val="22"/>
          <w:szCs w:val="22"/>
        </w:rPr>
        <w:t>Особенности класса, в котором будет реализована данная программа</w:t>
      </w:r>
    </w:p>
    <w:p w:rsidR="00CE7116" w:rsidRPr="00BE0C80" w:rsidRDefault="00CE7116" w:rsidP="00CE7116">
      <w:pPr>
        <w:ind w:left="708" w:firstLine="708"/>
        <w:rPr>
          <w:b/>
          <w:sz w:val="22"/>
          <w:szCs w:val="22"/>
        </w:rPr>
      </w:pPr>
    </w:p>
    <w:p w:rsidR="00CE7116" w:rsidRPr="00BE0C80" w:rsidRDefault="00BE0C80" w:rsidP="00CE7116">
      <w:pPr>
        <w:ind w:left="708" w:firstLine="708"/>
        <w:rPr>
          <w:b/>
          <w:sz w:val="22"/>
          <w:szCs w:val="22"/>
        </w:rPr>
      </w:pPr>
      <w:r>
        <w:rPr>
          <w:b/>
          <w:sz w:val="22"/>
          <w:szCs w:val="22"/>
        </w:rPr>
        <w:t>7</w:t>
      </w:r>
      <w:r w:rsidR="00CE7116" w:rsidRPr="00BE0C80">
        <w:rPr>
          <w:b/>
          <w:sz w:val="22"/>
          <w:szCs w:val="22"/>
        </w:rPr>
        <w:t>-Б класс</w:t>
      </w:r>
    </w:p>
    <w:p w:rsidR="00CE7116" w:rsidRPr="00BE0C80" w:rsidRDefault="00CE7116" w:rsidP="00CE7116">
      <w:pPr>
        <w:ind w:left="708" w:firstLine="708"/>
        <w:rPr>
          <w:sz w:val="22"/>
          <w:szCs w:val="22"/>
        </w:rPr>
      </w:pPr>
      <w:r w:rsidRPr="00BE0C80">
        <w:rPr>
          <w:sz w:val="22"/>
          <w:szCs w:val="22"/>
        </w:rPr>
        <w:t>1. Количественный состав: _____ человек.</w:t>
      </w:r>
    </w:p>
    <w:p w:rsidR="00CE7116" w:rsidRPr="00BE0C80" w:rsidRDefault="00CE7116" w:rsidP="00CE7116">
      <w:pPr>
        <w:ind w:left="708" w:firstLine="708"/>
        <w:rPr>
          <w:sz w:val="22"/>
          <w:szCs w:val="22"/>
        </w:rPr>
      </w:pPr>
      <w:r w:rsidRPr="00BE0C80">
        <w:rPr>
          <w:sz w:val="22"/>
          <w:szCs w:val="22"/>
        </w:rPr>
        <w:t xml:space="preserve">2. Уровень подготовленности обучающихся к освоению содержания учебного курса: </w:t>
      </w:r>
      <w:r w:rsidRPr="00BE0C80">
        <w:rPr>
          <w:b/>
          <w:sz w:val="22"/>
          <w:szCs w:val="22"/>
          <w:u w:val="single"/>
        </w:rPr>
        <w:t>средний.</w:t>
      </w:r>
      <w:r w:rsidRPr="00BE0C80">
        <w:rPr>
          <w:sz w:val="22"/>
          <w:szCs w:val="22"/>
        </w:rPr>
        <w:t xml:space="preserve"> </w:t>
      </w:r>
    </w:p>
    <w:p w:rsidR="00CE7116" w:rsidRPr="00BE0C80" w:rsidRDefault="00CE7116" w:rsidP="00CE7116">
      <w:pPr>
        <w:ind w:left="708" w:firstLine="708"/>
        <w:rPr>
          <w:b/>
          <w:sz w:val="22"/>
          <w:szCs w:val="22"/>
        </w:rPr>
      </w:pPr>
      <w:r w:rsidRPr="00BE0C80">
        <w:rPr>
          <w:sz w:val="22"/>
          <w:szCs w:val="22"/>
        </w:rPr>
        <w:t xml:space="preserve">3. Форма получения образования обучающимися класса: </w:t>
      </w:r>
      <w:r w:rsidRPr="00BE0C80">
        <w:rPr>
          <w:b/>
          <w:sz w:val="22"/>
          <w:szCs w:val="22"/>
          <w:u w:val="single"/>
        </w:rPr>
        <w:t>очная.</w:t>
      </w:r>
    </w:p>
    <w:p w:rsidR="00CE7116" w:rsidRDefault="00CE7116" w:rsidP="00BE0C80">
      <w:pPr>
        <w:ind w:left="708" w:firstLine="708"/>
        <w:jc w:val="both"/>
        <w:rPr>
          <w:b/>
          <w:sz w:val="22"/>
          <w:szCs w:val="22"/>
          <w:u w:val="single"/>
        </w:rPr>
      </w:pPr>
      <w:r w:rsidRPr="00BE0C80">
        <w:rPr>
          <w:sz w:val="22"/>
          <w:szCs w:val="22"/>
        </w:rPr>
        <w:t>4.</w:t>
      </w:r>
      <w:r w:rsidRPr="00BE0C80">
        <w:rPr>
          <w:b/>
          <w:sz w:val="22"/>
          <w:szCs w:val="22"/>
        </w:rPr>
        <w:t xml:space="preserve"> </w:t>
      </w:r>
      <w:r w:rsidRPr="00BE0C80">
        <w:rPr>
          <w:sz w:val="22"/>
          <w:szCs w:val="22"/>
        </w:rPr>
        <w:t>Индивидуальные психолого-физиологические особенности:</w:t>
      </w:r>
      <w:r w:rsidRPr="00BE0C80">
        <w:rPr>
          <w:b/>
          <w:sz w:val="22"/>
          <w:szCs w:val="22"/>
        </w:rPr>
        <w:t xml:space="preserve"> </w:t>
      </w:r>
      <w:r w:rsidRPr="00BE0C80">
        <w:rPr>
          <w:b/>
          <w:sz w:val="22"/>
          <w:szCs w:val="22"/>
          <w:u w:val="single"/>
        </w:rPr>
        <w:t>у большинства учащихся повышенная мотивация к обучению, сформирована «внутренняя позиция ученика». Сила учебных мотивов достаточна для преодоления школьных трудностей.</w:t>
      </w:r>
    </w:p>
    <w:p w:rsidR="00075ACE" w:rsidRDefault="00075ACE" w:rsidP="00BE0C80">
      <w:pPr>
        <w:ind w:left="708" w:firstLine="708"/>
        <w:jc w:val="both"/>
        <w:rPr>
          <w:b/>
          <w:sz w:val="22"/>
          <w:szCs w:val="22"/>
          <w:u w:val="single"/>
        </w:rPr>
      </w:pPr>
    </w:p>
    <w:p w:rsidR="00075ACE" w:rsidRDefault="00075ACE" w:rsidP="00BE0C80">
      <w:pPr>
        <w:ind w:left="708" w:firstLine="708"/>
        <w:jc w:val="both"/>
        <w:rPr>
          <w:b/>
          <w:sz w:val="22"/>
          <w:szCs w:val="22"/>
          <w:u w:val="single"/>
        </w:rPr>
      </w:pPr>
    </w:p>
    <w:p w:rsidR="00CE7116" w:rsidRPr="00BE0C80" w:rsidRDefault="00CE7116" w:rsidP="00CE7116">
      <w:pPr>
        <w:ind w:left="708" w:firstLine="708"/>
        <w:jc w:val="center"/>
        <w:rPr>
          <w:b/>
          <w:sz w:val="22"/>
          <w:szCs w:val="22"/>
        </w:rPr>
      </w:pPr>
      <w:r w:rsidRPr="00BE0C80">
        <w:rPr>
          <w:b/>
          <w:sz w:val="22"/>
          <w:szCs w:val="22"/>
        </w:rPr>
        <w:t xml:space="preserve">Учебно-методическое и материально-техническое обеспечение </w:t>
      </w:r>
    </w:p>
    <w:p w:rsidR="00CE7116" w:rsidRPr="00BE0C80" w:rsidRDefault="00CE7116" w:rsidP="00CE7116">
      <w:pPr>
        <w:ind w:left="708" w:firstLine="708"/>
        <w:jc w:val="center"/>
        <w:rPr>
          <w:b/>
          <w:sz w:val="22"/>
          <w:szCs w:val="22"/>
        </w:rPr>
      </w:pPr>
      <w:r w:rsidRPr="00BE0C80">
        <w:rPr>
          <w:b/>
          <w:sz w:val="22"/>
          <w:szCs w:val="22"/>
        </w:rPr>
        <w:t>образовательного процесса обеспечения</w:t>
      </w:r>
    </w:p>
    <w:p w:rsidR="00CE7116" w:rsidRPr="00BE0C80" w:rsidRDefault="00CE7116" w:rsidP="00CE7116">
      <w:pPr>
        <w:ind w:firstLine="708"/>
        <w:rPr>
          <w:b/>
          <w:sz w:val="22"/>
          <w:szCs w:val="22"/>
        </w:rPr>
      </w:pPr>
    </w:p>
    <w:p w:rsidR="00CE7116" w:rsidRPr="00BE0C80" w:rsidRDefault="00CE7116" w:rsidP="00CE7116">
      <w:pPr>
        <w:ind w:left="709" w:firstLine="709"/>
        <w:jc w:val="both"/>
        <w:rPr>
          <w:b/>
          <w:sz w:val="22"/>
          <w:szCs w:val="22"/>
        </w:rPr>
      </w:pPr>
      <w:r w:rsidRPr="00BE0C80">
        <w:rPr>
          <w:b/>
          <w:sz w:val="22"/>
          <w:szCs w:val="22"/>
        </w:rPr>
        <w:t>Литература:</w:t>
      </w:r>
    </w:p>
    <w:p w:rsidR="001F3C43" w:rsidRPr="001F3C43" w:rsidRDefault="001F3C43" w:rsidP="001F3C43">
      <w:pPr>
        <w:ind w:left="709" w:firstLine="709"/>
        <w:contextualSpacing/>
        <w:jc w:val="both"/>
        <w:rPr>
          <w:sz w:val="22"/>
          <w:szCs w:val="22"/>
        </w:rPr>
      </w:pPr>
      <w:r w:rsidRPr="001F3C43">
        <w:rPr>
          <w:sz w:val="22"/>
          <w:szCs w:val="22"/>
        </w:rPr>
        <w:t>Аникина С.</w:t>
      </w:r>
      <w:r>
        <w:rPr>
          <w:sz w:val="22"/>
          <w:szCs w:val="22"/>
        </w:rPr>
        <w:t xml:space="preserve"> </w:t>
      </w:r>
      <w:r w:rsidRPr="001F3C43">
        <w:rPr>
          <w:sz w:val="22"/>
          <w:szCs w:val="22"/>
        </w:rPr>
        <w:t>М., Золотарева И.</w:t>
      </w:r>
      <w:r>
        <w:rPr>
          <w:sz w:val="22"/>
          <w:szCs w:val="22"/>
        </w:rPr>
        <w:t xml:space="preserve"> </w:t>
      </w:r>
      <w:r w:rsidRPr="001F3C43">
        <w:rPr>
          <w:sz w:val="22"/>
          <w:szCs w:val="22"/>
        </w:rPr>
        <w:t>В. Поурочные разработки по лит-ре. 7 кл.</w:t>
      </w:r>
    </w:p>
    <w:p w:rsidR="001F3C43" w:rsidRPr="001F3C43" w:rsidRDefault="001F3C43" w:rsidP="001F3C43">
      <w:pPr>
        <w:ind w:left="709" w:firstLine="709"/>
        <w:jc w:val="both"/>
        <w:rPr>
          <w:sz w:val="22"/>
          <w:szCs w:val="22"/>
        </w:rPr>
      </w:pPr>
      <w:r w:rsidRPr="001F3C43">
        <w:rPr>
          <w:sz w:val="22"/>
          <w:szCs w:val="22"/>
        </w:rPr>
        <w:t>Еремина О.</w:t>
      </w:r>
      <w:r>
        <w:rPr>
          <w:sz w:val="22"/>
          <w:szCs w:val="22"/>
        </w:rPr>
        <w:t xml:space="preserve"> </w:t>
      </w:r>
      <w:r w:rsidRPr="001F3C43">
        <w:rPr>
          <w:sz w:val="22"/>
          <w:szCs w:val="22"/>
        </w:rPr>
        <w:t>А. Поурочное планирование по лит-ре. 7 кл.: к учебнику-хрестоматии «Лит-ра. 7 кл.: Учеб.-хрестоматия для общеобразоват. учреж-дений. В 2 ч. / авт.-сост. В.Я.Коровина и др.»</w:t>
      </w:r>
    </w:p>
    <w:p w:rsidR="001F3C43" w:rsidRPr="001F3C43" w:rsidRDefault="001F3C43" w:rsidP="001F3C43">
      <w:pPr>
        <w:ind w:left="709" w:firstLine="709"/>
        <w:jc w:val="both"/>
        <w:rPr>
          <w:sz w:val="22"/>
          <w:szCs w:val="22"/>
        </w:rPr>
      </w:pPr>
      <w:r w:rsidRPr="001F3C43">
        <w:rPr>
          <w:sz w:val="22"/>
          <w:szCs w:val="22"/>
        </w:rPr>
        <w:t>Коровина В.</w:t>
      </w:r>
      <w:r>
        <w:rPr>
          <w:sz w:val="22"/>
          <w:szCs w:val="22"/>
        </w:rPr>
        <w:t xml:space="preserve"> </w:t>
      </w:r>
      <w:r w:rsidRPr="001F3C43">
        <w:rPr>
          <w:sz w:val="22"/>
          <w:szCs w:val="22"/>
        </w:rPr>
        <w:t>Я. Литература: 7 кл.: Метод.советы.</w:t>
      </w:r>
    </w:p>
    <w:p w:rsidR="001F3C43" w:rsidRPr="004E102D" w:rsidRDefault="001F3C43" w:rsidP="001F3C43">
      <w:pPr>
        <w:tabs>
          <w:tab w:val="num" w:pos="1418"/>
        </w:tabs>
        <w:ind w:left="709" w:firstLine="709"/>
        <w:jc w:val="both"/>
        <w:rPr>
          <w:sz w:val="22"/>
          <w:szCs w:val="22"/>
        </w:rPr>
      </w:pPr>
      <w:r w:rsidRPr="004E102D">
        <w:rPr>
          <w:color w:val="000000"/>
          <w:sz w:val="22"/>
          <w:szCs w:val="22"/>
        </w:rPr>
        <w:t>Литература. 7 класс. Учебник – хрестоматия для общеобразовательных учреждений. В двух частях. Автор–составитель В. Я. Коровина. М.: Просвещение. 2011 г.</w:t>
      </w:r>
    </w:p>
    <w:p w:rsidR="001F3C43" w:rsidRPr="001F3C43" w:rsidRDefault="001F3C43" w:rsidP="001F3C43">
      <w:pPr>
        <w:ind w:left="709" w:firstLine="709"/>
        <w:jc w:val="both"/>
        <w:rPr>
          <w:sz w:val="22"/>
          <w:szCs w:val="22"/>
        </w:rPr>
      </w:pPr>
      <w:r w:rsidRPr="001F3C43">
        <w:rPr>
          <w:sz w:val="22"/>
          <w:szCs w:val="22"/>
        </w:rPr>
        <w:t>Лит-ра. 7 кл.: Поурочные планы. (по учебнику В.</w:t>
      </w:r>
      <w:r>
        <w:rPr>
          <w:sz w:val="22"/>
          <w:szCs w:val="22"/>
        </w:rPr>
        <w:t xml:space="preserve"> </w:t>
      </w:r>
      <w:r w:rsidRPr="001F3C43">
        <w:rPr>
          <w:sz w:val="22"/>
          <w:szCs w:val="22"/>
        </w:rPr>
        <w:t>Я.</w:t>
      </w:r>
      <w:r>
        <w:rPr>
          <w:sz w:val="22"/>
          <w:szCs w:val="22"/>
        </w:rPr>
        <w:t xml:space="preserve"> </w:t>
      </w:r>
      <w:r w:rsidRPr="001F3C43">
        <w:rPr>
          <w:sz w:val="22"/>
          <w:szCs w:val="22"/>
        </w:rPr>
        <w:t>Коровиной)/ Сост. Скоркина Н.</w:t>
      </w:r>
      <w:r>
        <w:rPr>
          <w:sz w:val="22"/>
          <w:szCs w:val="22"/>
        </w:rPr>
        <w:t xml:space="preserve"> </w:t>
      </w:r>
      <w:r w:rsidRPr="001F3C43">
        <w:rPr>
          <w:sz w:val="22"/>
          <w:szCs w:val="22"/>
        </w:rPr>
        <w:t>М.</w:t>
      </w:r>
    </w:p>
    <w:p w:rsidR="001F3C43" w:rsidRPr="001F3C43" w:rsidRDefault="001F3C43" w:rsidP="001F3C43">
      <w:pPr>
        <w:ind w:left="709" w:firstLine="709"/>
        <w:jc w:val="both"/>
        <w:rPr>
          <w:sz w:val="22"/>
          <w:szCs w:val="22"/>
        </w:rPr>
      </w:pPr>
      <w:r w:rsidRPr="001F3C43">
        <w:rPr>
          <w:sz w:val="22"/>
          <w:szCs w:val="22"/>
        </w:rPr>
        <w:t>Миронова Н.</w:t>
      </w:r>
      <w:r>
        <w:rPr>
          <w:sz w:val="22"/>
          <w:szCs w:val="22"/>
        </w:rPr>
        <w:t xml:space="preserve"> </w:t>
      </w:r>
      <w:r w:rsidRPr="001F3C43">
        <w:rPr>
          <w:sz w:val="22"/>
          <w:szCs w:val="22"/>
        </w:rPr>
        <w:t>А. Тематическое и поурочное плани-рование по лит-ре: 7 кл.: К учебнику В.</w:t>
      </w:r>
      <w:r>
        <w:rPr>
          <w:sz w:val="22"/>
          <w:szCs w:val="22"/>
        </w:rPr>
        <w:t xml:space="preserve"> </w:t>
      </w:r>
      <w:r w:rsidRPr="001F3C43">
        <w:rPr>
          <w:sz w:val="22"/>
          <w:szCs w:val="22"/>
        </w:rPr>
        <w:t>Я.</w:t>
      </w:r>
      <w:r>
        <w:rPr>
          <w:sz w:val="22"/>
          <w:szCs w:val="22"/>
        </w:rPr>
        <w:t xml:space="preserve"> </w:t>
      </w:r>
      <w:r w:rsidRPr="001F3C43">
        <w:rPr>
          <w:sz w:val="22"/>
          <w:szCs w:val="22"/>
        </w:rPr>
        <w:t>Коровиной «Лит-ра. 7 кл.»</w:t>
      </w:r>
    </w:p>
    <w:p w:rsidR="001F3C43" w:rsidRDefault="001F3C43" w:rsidP="001F3C43">
      <w:pPr>
        <w:ind w:left="709" w:firstLine="709"/>
        <w:jc w:val="both"/>
        <w:rPr>
          <w:sz w:val="22"/>
          <w:szCs w:val="22"/>
        </w:rPr>
      </w:pPr>
      <w:r w:rsidRPr="001F3C43">
        <w:rPr>
          <w:sz w:val="22"/>
          <w:szCs w:val="22"/>
        </w:rPr>
        <w:t>Турьянская Б.</w:t>
      </w:r>
      <w:r>
        <w:rPr>
          <w:sz w:val="22"/>
          <w:szCs w:val="22"/>
        </w:rPr>
        <w:t xml:space="preserve"> </w:t>
      </w:r>
      <w:r w:rsidRPr="001F3C43">
        <w:rPr>
          <w:sz w:val="22"/>
          <w:szCs w:val="22"/>
        </w:rPr>
        <w:t>И., Комисарова Е.</w:t>
      </w:r>
      <w:r>
        <w:rPr>
          <w:sz w:val="22"/>
          <w:szCs w:val="22"/>
        </w:rPr>
        <w:t xml:space="preserve"> </w:t>
      </w:r>
      <w:r w:rsidRPr="001F3C43">
        <w:rPr>
          <w:sz w:val="22"/>
          <w:szCs w:val="22"/>
        </w:rPr>
        <w:t>В., Холодкова Л.</w:t>
      </w:r>
      <w:r>
        <w:rPr>
          <w:sz w:val="22"/>
          <w:szCs w:val="22"/>
        </w:rPr>
        <w:t xml:space="preserve"> </w:t>
      </w:r>
      <w:r w:rsidRPr="001F3C43">
        <w:rPr>
          <w:sz w:val="22"/>
          <w:szCs w:val="22"/>
        </w:rPr>
        <w:t>А. Лит-ра в 7 кл.: Урок за уроком.</w:t>
      </w:r>
    </w:p>
    <w:p w:rsidR="001F3C43" w:rsidRDefault="001F3C43" w:rsidP="001F3C43">
      <w:pPr>
        <w:ind w:left="709" w:firstLine="709"/>
        <w:rPr>
          <w:sz w:val="22"/>
          <w:szCs w:val="22"/>
        </w:rPr>
      </w:pPr>
      <w:r w:rsidRPr="001F3C43">
        <w:rPr>
          <w:sz w:val="22"/>
          <w:szCs w:val="22"/>
        </w:rPr>
        <w:t>Читаем, думаем, спорим…: Дидакт. материалы по лит.: 7 кл./ Автор-составитель В.Я.Коровина.</w:t>
      </w:r>
    </w:p>
    <w:p w:rsidR="001F3C43" w:rsidRPr="001F3C43" w:rsidRDefault="001F3C43" w:rsidP="001F3C43">
      <w:pPr>
        <w:ind w:left="709" w:firstLine="709"/>
        <w:rPr>
          <w:sz w:val="22"/>
          <w:szCs w:val="22"/>
        </w:rPr>
      </w:pPr>
    </w:p>
    <w:p w:rsidR="00CE7116" w:rsidRPr="00BE0C80" w:rsidRDefault="00CE7116" w:rsidP="00CE7116">
      <w:pPr>
        <w:ind w:left="709" w:firstLine="707"/>
        <w:contextualSpacing/>
        <w:jc w:val="both"/>
        <w:rPr>
          <w:b/>
          <w:sz w:val="22"/>
          <w:szCs w:val="22"/>
        </w:rPr>
      </w:pPr>
      <w:r w:rsidRPr="00BE0C80">
        <w:rPr>
          <w:b/>
          <w:sz w:val="22"/>
          <w:szCs w:val="22"/>
        </w:rPr>
        <w:t>Дидактические материалы:</w:t>
      </w:r>
    </w:p>
    <w:p w:rsidR="00CE7116" w:rsidRPr="00BE0C80" w:rsidRDefault="00CE7116" w:rsidP="00CE7116">
      <w:pPr>
        <w:ind w:left="709" w:firstLine="707"/>
        <w:contextualSpacing/>
        <w:jc w:val="both"/>
        <w:rPr>
          <w:sz w:val="22"/>
          <w:szCs w:val="22"/>
        </w:rPr>
      </w:pPr>
      <w:r w:rsidRPr="00BE0C80">
        <w:rPr>
          <w:sz w:val="22"/>
          <w:szCs w:val="22"/>
        </w:rPr>
        <w:t>Словари;</w:t>
      </w:r>
    </w:p>
    <w:p w:rsidR="00CE7116" w:rsidRPr="00BE0C80" w:rsidRDefault="00CE7116" w:rsidP="00CE7116">
      <w:pPr>
        <w:ind w:left="709" w:firstLine="707"/>
        <w:contextualSpacing/>
        <w:jc w:val="both"/>
        <w:rPr>
          <w:sz w:val="22"/>
          <w:szCs w:val="22"/>
        </w:rPr>
      </w:pPr>
      <w:r w:rsidRPr="00BE0C80">
        <w:rPr>
          <w:sz w:val="22"/>
          <w:szCs w:val="22"/>
        </w:rPr>
        <w:t>Сборники тестов;</w:t>
      </w:r>
    </w:p>
    <w:p w:rsidR="00CE7116" w:rsidRPr="00BE0C80" w:rsidRDefault="00CE7116" w:rsidP="00CE7116">
      <w:pPr>
        <w:ind w:left="709" w:firstLine="707"/>
        <w:contextualSpacing/>
        <w:jc w:val="both"/>
        <w:rPr>
          <w:sz w:val="22"/>
          <w:szCs w:val="22"/>
        </w:rPr>
      </w:pPr>
      <w:r w:rsidRPr="00BE0C80">
        <w:rPr>
          <w:sz w:val="22"/>
          <w:szCs w:val="22"/>
        </w:rPr>
        <w:t>Справочники;</w:t>
      </w:r>
    </w:p>
    <w:p w:rsidR="009C1693" w:rsidRPr="00BE0C80" w:rsidRDefault="00CE7116" w:rsidP="00BE0C80">
      <w:pPr>
        <w:ind w:left="709" w:firstLine="707"/>
        <w:contextualSpacing/>
        <w:jc w:val="both"/>
        <w:rPr>
          <w:sz w:val="22"/>
          <w:szCs w:val="22"/>
        </w:rPr>
      </w:pPr>
      <w:r w:rsidRPr="00BE0C80">
        <w:rPr>
          <w:sz w:val="22"/>
          <w:szCs w:val="22"/>
        </w:rPr>
        <w:t>Таблицы.</w:t>
      </w:r>
    </w:p>
    <w:p w:rsidR="00CE7116" w:rsidRPr="00BE0C80" w:rsidRDefault="00CE7116" w:rsidP="00CE7116">
      <w:pPr>
        <w:ind w:left="709" w:firstLine="707"/>
        <w:contextualSpacing/>
        <w:jc w:val="both"/>
        <w:rPr>
          <w:sz w:val="22"/>
          <w:szCs w:val="22"/>
        </w:rPr>
      </w:pPr>
    </w:p>
    <w:p w:rsidR="00CE7116" w:rsidRPr="00BE0C80" w:rsidRDefault="00CE7116" w:rsidP="00CE7116">
      <w:pPr>
        <w:ind w:left="1429"/>
        <w:jc w:val="both"/>
        <w:rPr>
          <w:b/>
          <w:sz w:val="22"/>
          <w:szCs w:val="22"/>
        </w:rPr>
      </w:pPr>
      <w:r w:rsidRPr="00BE0C80">
        <w:rPr>
          <w:b/>
          <w:sz w:val="22"/>
          <w:szCs w:val="22"/>
        </w:rPr>
        <w:t>Материальное обеспечение кабинета:</w:t>
      </w:r>
    </w:p>
    <w:p w:rsidR="00CE7116" w:rsidRPr="00BE0C80" w:rsidRDefault="00CE7116" w:rsidP="00CE7116">
      <w:pPr>
        <w:ind w:left="1429"/>
        <w:jc w:val="both"/>
        <w:rPr>
          <w:sz w:val="22"/>
          <w:szCs w:val="22"/>
        </w:rPr>
      </w:pPr>
      <w:r w:rsidRPr="00BE0C80">
        <w:rPr>
          <w:sz w:val="22"/>
          <w:szCs w:val="22"/>
        </w:rPr>
        <w:t>Мультимедийный компьютер;</w:t>
      </w:r>
    </w:p>
    <w:p w:rsidR="00CE7116" w:rsidRPr="00BE0C80" w:rsidRDefault="00CE7116" w:rsidP="00CE7116">
      <w:pPr>
        <w:ind w:left="1429"/>
        <w:jc w:val="both"/>
        <w:rPr>
          <w:sz w:val="22"/>
          <w:szCs w:val="22"/>
        </w:rPr>
      </w:pPr>
      <w:r w:rsidRPr="00BE0C80">
        <w:rPr>
          <w:sz w:val="22"/>
          <w:szCs w:val="22"/>
        </w:rPr>
        <w:t>Проектор;</w:t>
      </w:r>
    </w:p>
    <w:p w:rsidR="00CE7116" w:rsidRPr="00BE0C80" w:rsidRDefault="00CE7116" w:rsidP="00CE7116">
      <w:pPr>
        <w:ind w:left="1429"/>
        <w:jc w:val="both"/>
        <w:rPr>
          <w:sz w:val="22"/>
          <w:szCs w:val="22"/>
        </w:rPr>
      </w:pPr>
      <w:r w:rsidRPr="00BE0C80">
        <w:rPr>
          <w:sz w:val="22"/>
          <w:szCs w:val="22"/>
        </w:rPr>
        <w:t>Экран;</w:t>
      </w:r>
    </w:p>
    <w:p w:rsidR="00CE7116" w:rsidRPr="00BE0C80" w:rsidRDefault="00CE7116" w:rsidP="00CE7116">
      <w:pPr>
        <w:ind w:left="1429"/>
        <w:jc w:val="both"/>
        <w:rPr>
          <w:sz w:val="22"/>
          <w:szCs w:val="22"/>
        </w:rPr>
      </w:pPr>
      <w:r w:rsidRPr="00BE0C80">
        <w:rPr>
          <w:sz w:val="22"/>
          <w:szCs w:val="22"/>
        </w:rPr>
        <w:t>Интернет;</w:t>
      </w:r>
    </w:p>
    <w:p w:rsidR="00CE7116" w:rsidRPr="00BE0C80" w:rsidRDefault="00CE7116" w:rsidP="00CE7116">
      <w:pPr>
        <w:ind w:left="1429"/>
        <w:jc w:val="both"/>
        <w:rPr>
          <w:sz w:val="22"/>
          <w:szCs w:val="22"/>
        </w:rPr>
      </w:pPr>
      <w:r w:rsidRPr="00BE0C80">
        <w:rPr>
          <w:sz w:val="22"/>
          <w:szCs w:val="22"/>
        </w:rPr>
        <w:t>Телевизор;</w:t>
      </w:r>
    </w:p>
    <w:p w:rsidR="00CE7116" w:rsidRPr="00BE0C80" w:rsidRDefault="00CE7116" w:rsidP="00CE7116">
      <w:pPr>
        <w:ind w:left="1429"/>
        <w:jc w:val="both"/>
        <w:rPr>
          <w:sz w:val="22"/>
          <w:szCs w:val="22"/>
        </w:rPr>
      </w:pPr>
      <w:r w:rsidRPr="00BE0C80">
        <w:rPr>
          <w:sz w:val="22"/>
          <w:szCs w:val="22"/>
        </w:rPr>
        <w:t>Видеомагнитофон;</w:t>
      </w:r>
    </w:p>
    <w:p w:rsidR="00CE7116" w:rsidRDefault="00CE7116" w:rsidP="00CE7116">
      <w:pPr>
        <w:ind w:left="1429"/>
        <w:jc w:val="both"/>
        <w:rPr>
          <w:sz w:val="22"/>
          <w:szCs w:val="22"/>
        </w:rPr>
      </w:pPr>
      <w:r w:rsidRPr="00BE0C80">
        <w:rPr>
          <w:sz w:val="22"/>
          <w:szCs w:val="22"/>
        </w:rPr>
        <w:lastRenderedPageBreak/>
        <w:t>Портреты писателей.</w:t>
      </w:r>
    </w:p>
    <w:p w:rsidR="00BE0C80" w:rsidRPr="00BE0C80" w:rsidRDefault="00BE0C80" w:rsidP="00CE7116">
      <w:pPr>
        <w:ind w:left="1429"/>
        <w:jc w:val="both"/>
        <w:rPr>
          <w:sz w:val="22"/>
          <w:szCs w:val="22"/>
        </w:rPr>
      </w:pPr>
    </w:p>
    <w:p w:rsidR="00CE7116" w:rsidRPr="00BE0C80" w:rsidRDefault="00CE7116" w:rsidP="00CE7116">
      <w:pPr>
        <w:ind w:left="-567" w:firstLine="709"/>
        <w:contextualSpacing/>
        <w:jc w:val="both"/>
        <w:rPr>
          <w:sz w:val="22"/>
          <w:szCs w:val="22"/>
        </w:rPr>
      </w:pPr>
    </w:p>
    <w:p w:rsidR="00CE7116" w:rsidRPr="00BE0C80" w:rsidRDefault="00CE7116" w:rsidP="009C1693">
      <w:pPr>
        <w:jc w:val="center"/>
        <w:rPr>
          <w:b/>
          <w:sz w:val="22"/>
          <w:szCs w:val="22"/>
        </w:rPr>
      </w:pPr>
      <w:r w:rsidRPr="00BE0C80">
        <w:rPr>
          <w:b/>
          <w:sz w:val="22"/>
          <w:szCs w:val="22"/>
        </w:rPr>
        <w:t>Планируемые результаты изучения учебного предмета</w:t>
      </w:r>
    </w:p>
    <w:p w:rsidR="009C1693" w:rsidRPr="00BE0C80" w:rsidRDefault="009C1693" w:rsidP="009C1693">
      <w:pPr>
        <w:widowControl w:val="0"/>
        <w:spacing w:before="240" w:after="240"/>
        <w:ind w:left="709" w:firstLine="709"/>
        <w:jc w:val="both"/>
        <w:rPr>
          <w:b/>
          <w:sz w:val="22"/>
          <w:szCs w:val="22"/>
        </w:rPr>
      </w:pPr>
      <w:r w:rsidRPr="00BE0C80">
        <w:rPr>
          <w:b/>
          <w:sz w:val="22"/>
          <w:szCs w:val="22"/>
        </w:rPr>
        <w:t>В результате изучения литературы ученик должен:</w:t>
      </w:r>
    </w:p>
    <w:p w:rsidR="009C1693" w:rsidRPr="00BE0C80" w:rsidRDefault="009C1693" w:rsidP="009C1693">
      <w:pPr>
        <w:widowControl w:val="0"/>
        <w:ind w:left="709" w:firstLine="709"/>
        <w:jc w:val="both"/>
        <w:rPr>
          <w:b/>
          <w:sz w:val="22"/>
          <w:szCs w:val="22"/>
        </w:rPr>
      </w:pPr>
      <w:r w:rsidRPr="00BE0C80">
        <w:rPr>
          <w:b/>
          <w:sz w:val="22"/>
          <w:szCs w:val="22"/>
        </w:rPr>
        <w:t>знать/понимать</w:t>
      </w:r>
    </w:p>
    <w:p w:rsidR="009C1693" w:rsidRPr="00BE0C80" w:rsidRDefault="009C1693" w:rsidP="009C1693">
      <w:pPr>
        <w:widowControl w:val="0"/>
        <w:numPr>
          <w:ilvl w:val="0"/>
          <w:numId w:val="6"/>
        </w:numPr>
        <w:spacing w:before="20"/>
        <w:ind w:left="709" w:firstLine="709"/>
        <w:jc w:val="both"/>
        <w:rPr>
          <w:sz w:val="22"/>
          <w:szCs w:val="22"/>
        </w:rPr>
      </w:pPr>
      <w:r w:rsidRPr="00BE0C80">
        <w:rPr>
          <w:sz w:val="22"/>
          <w:szCs w:val="22"/>
        </w:rPr>
        <w:t>образную природу словесного искусства;</w:t>
      </w:r>
    </w:p>
    <w:p w:rsidR="009C1693" w:rsidRPr="00BE0C80" w:rsidRDefault="009C1693" w:rsidP="009C1693">
      <w:pPr>
        <w:widowControl w:val="0"/>
        <w:numPr>
          <w:ilvl w:val="0"/>
          <w:numId w:val="6"/>
        </w:numPr>
        <w:spacing w:before="20"/>
        <w:ind w:left="709" w:firstLine="709"/>
        <w:jc w:val="both"/>
        <w:rPr>
          <w:sz w:val="22"/>
          <w:szCs w:val="22"/>
        </w:rPr>
      </w:pPr>
      <w:r w:rsidRPr="00BE0C80">
        <w:rPr>
          <w:sz w:val="22"/>
          <w:szCs w:val="22"/>
        </w:rPr>
        <w:t>содержание изученных литературных произведений;</w:t>
      </w:r>
    </w:p>
    <w:p w:rsidR="009C1693" w:rsidRPr="00BE0C80" w:rsidRDefault="009C1693" w:rsidP="009C1693">
      <w:pPr>
        <w:widowControl w:val="0"/>
        <w:numPr>
          <w:ilvl w:val="0"/>
          <w:numId w:val="6"/>
        </w:numPr>
        <w:spacing w:before="20"/>
        <w:ind w:left="709" w:firstLine="709"/>
        <w:jc w:val="both"/>
        <w:rPr>
          <w:sz w:val="22"/>
          <w:szCs w:val="22"/>
        </w:rPr>
      </w:pPr>
      <w:r w:rsidRPr="00BE0C80">
        <w:rPr>
          <w:sz w:val="22"/>
          <w:szCs w:val="22"/>
        </w:rPr>
        <w:t xml:space="preserve">основные факты жизни и творческого пути А. С. Пушкина, М. Ю. Лермонтова, </w:t>
      </w:r>
    </w:p>
    <w:p w:rsidR="009C1693" w:rsidRPr="00BE0C80" w:rsidRDefault="009C1693" w:rsidP="009C1693">
      <w:pPr>
        <w:widowControl w:val="0"/>
        <w:spacing w:before="20"/>
        <w:ind w:left="709"/>
        <w:jc w:val="both"/>
        <w:rPr>
          <w:sz w:val="22"/>
          <w:szCs w:val="22"/>
        </w:rPr>
      </w:pPr>
      <w:r w:rsidRPr="00BE0C80">
        <w:rPr>
          <w:sz w:val="22"/>
          <w:szCs w:val="22"/>
        </w:rPr>
        <w:t>Н. В. Гоголя;</w:t>
      </w:r>
    </w:p>
    <w:p w:rsidR="009C1693" w:rsidRPr="00BE0C80" w:rsidRDefault="009C1693" w:rsidP="009C1693">
      <w:pPr>
        <w:widowControl w:val="0"/>
        <w:numPr>
          <w:ilvl w:val="0"/>
          <w:numId w:val="6"/>
        </w:numPr>
        <w:spacing w:before="20"/>
        <w:ind w:left="709" w:firstLine="709"/>
        <w:jc w:val="both"/>
        <w:rPr>
          <w:sz w:val="22"/>
          <w:szCs w:val="22"/>
        </w:rPr>
      </w:pPr>
      <w:r w:rsidRPr="00BE0C80">
        <w:rPr>
          <w:sz w:val="22"/>
          <w:szCs w:val="22"/>
        </w:rPr>
        <w:t>изученные теоретико-литературные понятия;</w:t>
      </w:r>
    </w:p>
    <w:p w:rsidR="009C1693" w:rsidRPr="00BE0C80" w:rsidRDefault="009C1693" w:rsidP="009C1693">
      <w:pPr>
        <w:widowControl w:val="0"/>
        <w:spacing w:before="240"/>
        <w:ind w:left="709" w:firstLine="709"/>
        <w:jc w:val="both"/>
        <w:rPr>
          <w:b/>
          <w:sz w:val="22"/>
          <w:szCs w:val="22"/>
        </w:rPr>
      </w:pPr>
      <w:r w:rsidRPr="00BE0C80">
        <w:rPr>
          <w:b/>
          <w:sz w:val="22"/>
          <w:szCs w:val="22"/>
        </w:rPr>
        <w:t>уметь</w:t>
      </w:r>
    </w:p>
    <w:p w:rsidR="009C1693" w:rsidRPr="00BE0C80" w:rsidRDefault="009C1693" w:rsidP="009C1693">
      <w:pPr>
        <w:widowControl w:val="0"/>
        <w:numPr>
          <w:ilvl w:val="0"/>
          <w:numId w:val="6"/>
        </w:numPr>
        <w:spacing w:before="20"/>
        <w:ind w:left="709" w:firstLine="709"/>
        <w:jc w:val="both"/>
        <w:rPr>
          <w:sz w:val="22"/>
          <w:szCs w:val="22"/>
        </w:rPr>
      </w:pPr>
      <w:r w:rsidRPr="00BE0C80">
        <w:rPr>
          <w:sz w:val="22"/>
          <w:szCs w:val="22"/>
        </w:rPr>
        <w:t>воспринимать и анализировать художественный текст;</w:t>
      </w:r>
    </w:p>
    <w:p w:rsidR="009C1693" w:rsidRPr="00BE0C80" w:rsidRDefault="009C1693" w:rsidP="009C1693">
      <w:pPr>
        <w:widowControl w:val="0"/>
        <w:numPr>
          <w:ilvl w:val="0"/>
          <w:numId w:val="6"/>
        </w:numPr>
        <w:spacing w:before="20"/>
        <w:ind w:left="709" w:firstLine="709"/>
        <w:jc w:val="both"/>
        <w:rPr>
          <w:sz w:val="22"/>
          <w:szCs w:val="22"/>
        </w:rPr>
      </w:pPr>
      <w:r w:rsidRPr="00BE0C80">
        <w:rPr>
          <w:sz w:val="22"/>
          <w:szCs w:val="22"/>
        </w:rPr>
        <w:t>выделять смысловые части художественного текста, составлять тезисы и план прочитанного;</w:t>
      </w:r>
    </w:p>
    <w:p w:rsidR="009C1693" w:rsidRPr="00BE0C80" w:rsidRDefault="009C1693" w:rsidP="009C1693">
      <w:pPr>
        <w:widowControl w:val="0"/>
        <w:numPr>
          <w:ilvl w:val="0"/>
          <w:numId w:val="6"/>
        </w:numPr>
        <w:spacing w:before="20"/>
        <w:ind w:left="709" w:firstLine="709"/>
        <w:jc w:val="both"/>
        <w:rPr>
          <w:sz w:val="22"/>
          <w:szCs w:val="22"/>
        </w:rPr>
      </w:pPr>
      <w:r w:rsidRPr="00BE0C80">
        <w:rPr>
          <w:sz w:val="22"/>
          <w:szCs w:val="22"/>
        </w:rPr>
        <w:t>определять род и жанр литературного произведения;</w:t>
      </w:r>
    </w:p>
    <w:p w:rsidR="009C1693" w:rsidRPr="00BE0C80" w:rsidRDefault="009C1693" w:rsidP="009C1693">
      <w:pPr>
        <w:widowControl w:val="0"/>
        <w:numPr>
          <w:ilvl w:val="0"/>
          <w:numId w:val="6"/>
        </w:numPr>
        <w:spacing w:before="20"/>
        <w:ind w:left="709" w:firstLine="709"/>
        <w:jc w:val="both"/>
        <w:rPr>
          <w:sz w:val="22"/>
          <w:szCs w:val="22"/>
        </w:rPr>
      </w:pPr>
      <w:r w:rsidRPr="00BE0C80">
        <w:rPr>
          <w:sz w:val="22"/>
          <w:szCs w:val="22"/>
        </w:rPr>
        <w:t xml:space="preserve">выделять и формулировать тему, идею, проблематику изученного произведения; давать характеристику героев, </w:t>
      </w:r>
    </w:p>
    <w:p w:rsidR="009C1693" w:rsidRPr="00BE0C80" w:rsidRDefault="009C1693" w:rsidP="009C1693">
      <w:pPr>
        <w:widowControl w:val="0"/>
        <w:numPr>
          <w:ilvl w:val="0"/>
          <w:numId w:val="6"/>
        </w:numPr>
        <w:spacing w:before="20"/>
        <w:ind w:left="709" w:firstLine="709"/>
        <w:jc w:val="both"/>
        <w:rPr>
          <w:sz w:val="22"/>
          <w:szCs w:val="22"/>
        </w:rPr>
      </w:pPr>
      <w:bookmarkStart w:id="0" w:name="ф"/>
      <w:bookmarkEnd w:id="0"/>
      <w:r w:rsidRPr="00BE0C80">
        <w:rPr>
          <w:sz w:val="22"/>
          <w:szCs w:val="22"/>
        </w:rPr>
        <w:t>характеризовать особенности сюжета, композиции, роль изобразительно-выразительных средств;</w:t>
      </w:r>
    </w:p>
    <w:p w:rsidR="009C1693" w:rsidRPr="00BE0C80" w:rsidRDefault="009C1693" w:rsidP="009C1693">
      <w:pPr>
        <w:widowControl w:val="0"/>
        <w:numPr>
          <w:ilvl w:val="0"/>
          <w:numId w:val="6"/>
        </w:numPr>
        <w:spacing w:before="20"/>
        <w:ind w:left="709" w:firstLine="709"/>
        <w:jc w:val="both"/>
        <w:rPr>
          <w:sz w:val="22"/>
          <w:szCs w:val="22"/>
        </w:rPr>
      </w:pPr>
      <w:r w:rsidRPr="00BE0C80">
        <w:rPr>
          <w:sz w:val="22"/>
          <w:szCs w:val="22"/>
        </w:rPr>
        <w:t>сопоставлять эпизоды литературных произведений и сравнивать их героев;</w:t>
      </w:r>
    </w:p>
    <w:p w:rsidR="009C1693" w:rsidRPr="00BE0C80" w:rsidRDefault="009C1693" w:rsidP="009C1693">
      <w:pPr>
        <w:widowControl w:val="0"/>
        <w:numPr>
          <w:ilvl w:val="0"/>
          <w:numId w:val="6"/>
        </w:numPr>
        <w:spacing w:before="20"/>
        <w:ind w:left="709" w:firstLine="709"/>
        <w:jc w:val="both"/>
        <w:rPr>
          <w:sz w:val="22"/>
          <w:szCs w:val="22"/>
        </w:rPr>
      </w:pPr>
      <w:r w:rsidRPr="00BE0C80">
        <w:rPr>
          <w:sz w:val="22"/>
          <w:szCs w:val="22"/>
        </w:rPr>
        <w:t>выявлять авторскую позицию;</w:t>
      </w:r>
    </w:p>
    <w:p w:rsidR="009C1693" w:rsidRPr="00BE0C80" w:rsidRDefault="009C1693" w:rsidP="009C1693">
      <w:pPr>
        <w:widowControl w:val="0"/>
        <w:numPr>
          <w:ilvl w:val="0"/>
          <w:numId w:val="6"/>
        </w:numPr>
        <w:spacing w:before="20"/>
        <w:ind w:left="709" w:firstLine="709"/>
        <w:jc w:val="both"/>
        <w:rPr>
          <w:sz w:val="22"/>
          <w:szCs w:val="22"/>
        </w:rPr>
      </w:pPr>
      <w:r w:rsidRPr="00BE0C80">
        <w:rPr>
          <w:sz w:val="22"/>
          <w:szCs w:val="22"/>
        </w:rPr>
        <w:t>выражать свое отношение к прочитанному;</w:t>
      </w:r>
    </w:p>
    <w:p w:rsidR="009C1693" w:rsidRPr="00BE0C80" w:rsidRDefault="009C1693" w:rsidP="009C1693">
      <w:pPr>
        <w:widowControl w:val="0"/>
        <w:numPr>
          <w:ilvl w:val="0"/>
          <w:numId w:val="6"/>
        </w:numPr>
        <w:spacing w:before="20"/>
        <w:ind w:left="709" w:firstLine="709"/>
        <w:jc w:val="both"/>
        <w:rPr>
          <w:sz w:val="22"/>
          <w:szCs w:val="22"/>
        </w:rPr>
      </w:pPr>
      <w:r w:rsidRPr="00BE0C80">
        <w:rPr>
          <w:sz w:val="22"/>
          <w:szCs w:val="22"/>
        </w:rPr>
        <w:t>выразительно читать произведения (или фрагменты), в том числе выученные наизусть, соблюдая нормы литературного произношения;</w:t>
      </w:r>
    </w:p>
    <w:p w:rsidR="009C1693" w:rsidRPr="00BE0C80" w:rsidRDefault="009C1693" w:rsidP="009C1693">
      <w:pPr>
        <w:widowControl w:val="0"/>
        <w:numPr>
          <w:ilvl w:val="0"/>
          <w:numId w:val="6"/>
        </w:numPr>
        <w:spacing w:before="20"/>
        <w:ind w:left="709" w:firstLine="709"/>
        <w:jc w:val="both"/>
        <w:rPr>
          <w:sz w:val="22"/>
          <w:szCs w:val="22"/>
        </w:rPr>
      </w:pPr>
      <w:r w:rsidRPr="00BE0C80">
        <w:rPr>
          <w:sz w:val="22"/>
          <w:szCs w:val="22"/>
        </w:rPr>
        <w:t>владеть различными видами пересказа;</w:t>
      </w:r>
    </w:p>
    <w:p w:rsidR="009C1693" w:rsidRPr="00BE0C80" w:rsidRDefault="009C1693" w:rsidP="009C1693">
      <w:pPr>
        <w:widowControl w:val="0"/>
        <w:numPr>
          <w:ilvl w:val="0"/>
          <w:numId w:val="6"/>
        </w:numPr>
        <w:spacing w:before="20"/>
        <w:ind w:left="709" w:firstLine="709"/>
        <w:jc w:val="both"/>
        <w:rPr>
          <w:sz w:val="22"/>
          <w:szCs w:val="22"/>
        </w:rPr>
      </w:pPr>
      <w:r w:rsidRPr="00BE0C80">
        <w:rPr>
          <w:sz w:val="22"/>
          <w:szCs w:val="22"/>
        </w:rPr>
        <w:t>строить устные и письменные высказывания в связи с изученным произведением;</w:t>
      </w:r>
    </w:p>
    <w:p w:rsidR="009C1693" w:rsidRPr="00BE0C80" w:rsidRDefault="009C1693" w:rsidP="009C1693">
      <w:pPr>
        <w:widowControl w:val="0"/>
        <w:numPr>
          <w:ilvl w:val="0"/>
          <w:numId w:val="6"/>
        </w:numPr>
        <w:spacing w:before="20"/>
        <w:ind w:left="709" w:firstLine="709"/>
        <w:jc w:val="both"/>
        <w:rPr>
          <w:sz w:val="22"/>
          <w:szCs w:val="22"/>
        </w:rPr>
      </w:pPr>
      <w:r w:rsidRPr="00BE0C80">
        <w:rPr>
          <w:sz w:val="22"/>
          <w:szCs w:val="22"/>
        </w:rPr>
        <w:t>участвовать в диалоге по прочитанным произведениям, понимать чужую точку зрения и аргументировано отстаивать свою;</w:t>
      </w:r>
    </w:p>
    <w:p w:rsidR="009C1693" w:rsidRPr="00BE0C80" w:rsidRDefault="009C1693" w:rsidP="009C1693">
      <w:pPr>
        <w:widowControl w:val="0"/>
        <w:numPr>
          <w:ilvl w:val="0"/>
          <w:numId w:val="6"/>
        </w:numPr>
        <w:spacing w:before="20"/>
        <w:ind w:left="709" w:firstLine="709"/>
        <w:jc w:val="both"/>
        <w:rPr>
          <w:sz w:val="22"/>
          <w:szCs w:val="22"/>
        </w:rPr>
      </w:pPr>
      <w:r w:rsidRPr="00BE0C80">
        <w:rPr>
          <w:sz w:val="22"/>
          <w:szCs w:val="22"/>
        </w:rPr>
        <w:t>писать отзывы о самостоятельно прочитанных произведениях, сочинения.</w:t>
      </w:r>
    </w:p>
    <w:p w:rsidR="009C1693" w:rsidRPr="00BE0C80" w:rsidRDefault="009C1693" w:rsidP="009C1693">
      <w:pPr>
        <w:widowControl w:val="0"/>
        <w:ind w:left="709" w:firstLine="709"/>
        <w:jc w:val="both"/>
        <w:rPr>
          <w:sz w:val="22"/>
          <w:szCs w:val="22"/>
        </w:rPr>
      </w:pPr>
    </w:p>
    <w:p w:rsidR="009C1693" w:rsidRPr="00BE0C80" w:rsidRDefault="009C1693" w:rsidP="009C1693">
      <w:pPr>
        <w:widowControl w:val="0"/>
        <w:spacing w:before="120"/>
        <w:ind w:left="709" w:firstLine="709"/>
        <w:jc w:val="both"/>
        <w:rPr>
          <w:sz w:val="22"/>
          <w:szCs w:val="22"/>
        </w:rPr>
      </w:pPr>
      <w:r w:rsidRPr="00BE0C80">
        <w:rPr>
          <w:b/>
          <w:sz w:val="22"/>
          <w:szCs w:val="22"/>
        </w:rPr>
        <w:t xml:space="preserve">использовать приобретенные знания и умения в практической деятельности и повседневной жизни </w:t>
      </w:r>
      <w:r w:rsidRPr="00BE0C80">
        <w:rPr>
          <w:sz w:val="22"/>
          <w:szCs w:val="22"/>
        </w:rPr>
        <w:t>для:</w:t>
      </w:r>
    </w:p>
    <w:p w:rsidR="009C1693" w:rsidRPr="00BE0C80" w:rsidRDefault="009C1693" w:rsidP="009C1693">
      <w:pPr>
        <w:widowControl w:val="0"/>
        <w:numPr>
          <w:ilvl w:val="0"/>
          <w:numId w:val="6"/>
        </w:numPr>
        <w:spacing w:before="20"/>
        <w:ind w:left="709" w:firstLine="709"/>
        <w:jc w:val="both"/>
        <w:rPr>
          <w:bCs/>
          <w:sz w:val="22"/>
          <w:szCs w:val="22"/>
        </w:rPr>
      </w:pPr>
      <w:r w:rsidRPr="00BE0C80">
        <w:rPr>
          <w:bCs/>
          <w:sz w:val="22"/>
          <w:szCs w:val="22"/>
        </w:rPr>
        <w:t>создания связного текста (устного и письменного) на необходимую тему с учетом норм русского литературного языка;</w:t>
      </w:r>
    </w:p>
    <w:p w:rsidR="009C1693" w:rsidRPr="00BE0C80" w:rsidRDefault="009C1693" w:rsidP="009C1693">
      <w:pPr>
        <w:widowControl w:val="0"/>
        <w:numPr>
          <w:ilvl w:val="0"/>
          <w:numId w:val="6"/>
        </w:numPr>
        <w:spacing w:before="20"/>
        <w:ind w:left="709" w:firstLine="709"/>
        <w:jc w:val="both"/>
        <w:rPr>
          <w:bCs/>
          <w:sz w:val="22"/>
          <w:szCs w:val="22"/>
        </w:rPr>
      </w:pPr>
      <w:r w:rsidRPr="00BE0C80">
        <w:rPr>
          <w:bCs/>
          <w:sz w:val="22"/>
          <w:szCs w:val="22"/>
        </w:rPr>
        <w:t xml:space="preserve">определения своего круга чтения и оценки литературных произведений; </w:t>
      </w:r>
    </w:p>
    <w:p w:rsidR="009C1693" w:rsidRPr="00BE0C80" w:rsidRDefault="009C1693" w:rsidP="009C1693">
      <w:pPr>
        <w:widowControl w:val="0"/>
        <w:numPr>
          <w:ilvl w:val="0"/>
          <w:numId w:val="6"/>
        </w:numPr>
        <w:spacing w:before="20"/>
        <w:ind w:left="709" w:firstLine="709"/>
        <w:jc w:val="both"/>
        <w:rPr>
          <w:sz w:val="22"/>
          <w:szCs w:val="22"/>
        </w:rPr>
      </w:pPr>
      <w:r w:rsidRPr="00BE0C80">
        <w:rPr>
          <w:bCs/>
          <w:sz w:val="22"/>
          <w:szCs w:val="22"/>
        </w:rPr>
        <w:t>поиска нужной информации о литературе, о конкретном произведении и его авторе (справочная литература, периодика, телевидение, ресурсы Интернета).</w:t>
      </w:r>
    </w:p>
    <w:p w:rsidR="009C1693" w:rsidRPr="00BE0C80" w:rsidRDefault="009C1693" w:rsidP="00CE7116">
      <w:pPr>
        <w:ind w:left="708" w:firstLine="710"/>
        <w:rPr>
          <w:b/>
          <w:sz w:val="22"/>
          <w:szCs w:val="22"/>
        </w:rPr>
      </w:pPr>
    </w:p>
    <w:p w:rsidR="00CE7116" w:rsidRPr="00BE0C80" w:rsidRDefault="00CE7116" w:rsidP="00CE7116">
      <w:pPr>
        <w:ind w:left="708"/>
        <w:rPr>
          <w:b/>
          <w:sz w:val="22"/>
          <w:szCs w:val="22"/>
        </w:rPr>
      </w:pPr>
    </w:p>
    <w:p w:rsidR="00C24063" w:rsidRPr="00BE0C80" w:rsidRDefault="00C24063">
      <w:pPr>
        <w:rPr>
          <w:sz w:val="22"/>
          <w:szCs w:val="22"/>
        </w:rPr>
      </w:pPr>
    </w:p>
    <w:sectPr w:rsidR="00C24063" w:rsidRPr="00BE0C80" w:rsidSect="005C3EC8">
      <w:footerReference w:type="default" r:id="rId7"/>
      <w:pgSz w:w="11906" w:h="16838"/>
      <w:pgMar w:top="709" w:right="707" w:bottom="1135" w:left="85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4718" w:rsidRDefault="00324718" w:rsidP="00324718">
      <w:r>
        <w:separator/>
      </w:r>
    </w:p>
  </w:endnote>
  <w:endnote w:type="continuationSeparator" w:id="0">
    <w:p w:rsidR="00324718" w:rsidRDefault="00324718" w:rsidP="003247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Clarendon Extended">
    <w:altName w:val="Bookman Old Style"/>
    <w:charset w:val="00"/>
    <w:family w:val="roman"/>
    <w:pitch w:val="variable"/>
    <w:sig w:usb0="00000007" w:usb1="00000000" w:usb2="00000000" w:usb3="00000000" w:csb0="00000093" w:csb1="00000000"/>
  </w:font>
  <w:font w:name="Calibri">
    <w:panose1 w:val="020F0502020204030204"/>
    <w:charset w:val="CC"/>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98239"/>
      <w:docPartObj>
        <w:docPartGallery w:val="Page Numbers (Bottom of Page)"/>
        <w:docPartUnique/>
      </w:docPartObj>
    </w:sdtPr>
    <w:sdtContent>
      <w:p w:rsidR="005C3EC8" w:rsidRDefault="00526F6D">
        <w:pPr>
          <w:pStyle w:val="a3"/>
          <w:jc w:val="right"/>
        </w:pPr>
        <w:r>
          <w:fldChar w:fldCharType="begin"/>
        </w:r>
        <w:r w:rsidR="00CE7116">
          <w:instrText xml:space="preserve"> PAGE   \* MERGEFORMAT </w:instrText>
        </w:r>
        <w:r>
          <w:fldChar w:fldCharType="separate"/>
        </w:r>
        <w:r w:rsidR="00A27641">
          <w:rPr>
            <w:noProof/>
          </w:rPr>
          <w:t>5</w:t>
        </w:r>
        <w:r>
          <w:fldChar w:fldCharType="end"/>
        </w:r>
      </w:p>
    </w:sdtContent>
  </w:sdt>
  <w:p w:rsidR="00D63472" w:rsidRDefault="00A27641">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4718" w:rsidRDefault="00324718" w:rsidP="00324718">
      <w:r>
        <w:separator/>
      </w:r>
    </w:p>
  </w:footnote>
  <w:footnote w:type="continuationSeparator" w:id="0">
    <w:p w:rsidR="00324718" w:rsidRDefault="00324718" w:rsidP="003247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9261B"/>
    <w:multiLevelType w:val="hybridMultilevel"/>
    <w:tmpl w:val="9FF6327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0BD1CAD"/>
    <w:multiLevelType w:val="hybridMultilevel"/>
    <w:tmpl w:val="88CA49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0536249"/>
    <w:multiLevelType w:val="hybridMultilevel"/>
    <w:tmpl w:val="ADD66C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78523C7"/>
    <w:multiLevelType w:val="multilevel"/>
    <w:tmpl w:val="740C8E94"/>
    <w:lvl w:ilvl="0">
      <w:start w:val="1"/>
      <w:numFmt w:val="bullet"/>
      <w:lvlText w:val=""/>
      <w:lvlJc w:val="left"/>
      <w:pPr>
        <w:tabs>
          <w:tab w:val="num" w:pos="567"/>
        </w:tabs>
        <w:ind w:left="567"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cs="Arial Narro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Narro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Narro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6D2D33AA"/>
    <w:multiLevelType w:val="hybridMultilevel"/>
    <w:tmpl w:val="605897F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71005CDA"/>
    <w:multiLevelType w:val="hybridMultilevel"/>
    <w:tmpl w:val="63B47B30"/>
    <w:lvl w:ilvl="0" w:tplc="04190001">
      <w:start w:val="1"/>
      <w:numFmt w:val="bullet"/>
      <w:lvlText w:val=""/>
      <w:lvlJc w:val="left"/>
      <w:pPr>
        <w:ind w:left="1452" w:hanging="360"/>
      </w:pPr>
      <w:rPr>
        <w:rFonts w:ascii="Symbol" w:hAnsi="Symbol" w:hint="default"/>
      </w:rPr>
    </w:lvl>
    <w:lvl w:ilvl="1" w:tplc="04190003" w:tentative="1">
      <w:start w:val="1"/>
      <w:numFmt w:val="bullet"/>
      <w:lvlText w:val="o"/>
      <w:lvlJc w:val="left"/>
      <w:pPr>
        <w:ind w:left="2172" w:hanging="360"/>
      </w:pPr>
      <w:rPr>
        <w:rFonts w:ascii="Courier New" w:hAnsi="Courier New" w:cs="Courier New" w:hint="default"/>
      </w:rPr>
    </w:lvl>
    <w:lvl w:ilvl="2" w:tplc="04190005" w:tentative="1">
      <w:start w:val="1"/>
      <w:numFmt w:val="bullet"/>
      <w:lvlText w:val=""/>
      <w:lvlJc w:val="left"/>
      <w:pPr>
        <w:ind w:left="2892" w:hanging="360"/>
      </w:pPr>
      <w:rPr>
        <w:rFonts w:ascii="Wingdings" w:hAnsi="Wingdings" w:hint="default"/>
      </w:rPr>
    </w:lvl>
    <w:lvl w:ilvl="3" w:tplc="04190001" w:tentative="1">
      <w:start w:val="1"/>
      <w:numFmt w:val="bullet"/>
      <w:lvlText w:val=""/>
      <w:lvlJc w:val="left"/>
      <w:pPr>
        <w:ind w:left="3612" w:hanging="360"/>
      </w:pPr>
      <w:rPr>
        <w:rFonts w:ascii="Symbol" w:hAnsi="Symbol" w:hint="default"/>
      </w:rPr>
    </w:lvl>
    <w:lvl w:ilvl="4" w:tplc="04190003" w:tentative="1">
      <w:start w:val="1"/>
      <w:numFmt w:val="bullet"/>
      <w:lvlText w:val="o"/>
      <w:lvlJc w:val="left"/>
      <w:pPr>
        <w:ind w:left="4332" w:hanging="360"/>
      </w:pPr>
      <w:rPr>
        <w:rFonts w:ascii="Courier New" w:hAnsi="Courier New" w:cs="Courier New" w:hint="default"/>
      </w:rPr>
    </w:lvl>
    <w:lvl w:ilvl="5" w:tplc="04190005" w:tentative="1">
      <w:start w:val="1"/>
      <w:numFmt w:val="bullet"/>
      <w:lvlText w:val=""/>
      <w:lvlJc w:val="left"/>
      <w:pPr>
        <w:ind w:left="5052" w:hanging="360"/>
      </w:pPr>
      <w:rPr>
        <w:rFonts w:ascii="Wingdings" w:hAnsi="Wingdings" w:hint="default"/>
      </w:rPr>
    </w:lvl>
    <w:lvl w:ilvl="6" w:tplc="04190001" w:tentative="1">
      <w:start w:val="1"/>
      <w:numFmt w:val="bullet"/>
      <w:lvlText w:val=""/>
      <w:lvlJc w:val="left"/>
      <w:pPr>
        <w:ind w:left="5772" w:hanging="360"/>
      </w:pPr>
      <w:rPr>
        <w:rFonts w:ascii="Symbol" w:hAnsi="Symbol" w:hint="default"/>
      </w:rPr>
    </w:lvl>
    <w:lvl w:ilvl="7" w:tplc="04190003" w:tentative="1">
      <w:start w:val="1"/>
      <w:numFmt w:val="bullet"/>
      <w:lvlText w:val="o"/>
      <w:lvlJc w:val="left"/>
      <w:pPr>
        <w:ind w:left="6492" w:hanging="360"/>
      </w:pPr>
      <w:rPr>
        <w:rFonts w:ascii="Courier New" w:hAnsi="Courier New" w:cs="Courier New" w:hint="default"/>
      </w:rPr>
    </w:lvl>
    <w:lvl w:ilvl="8" w:tplc="04190005" w:tentative="1">
      <w:start w:val="1"/>
      <w:numFmt w:val="bullet"/>
      <w:lvlText w:val=""/>
      <w:lvlJc w:val="left"/>
      <w:pPr>
        <w:ind w:left="7212"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rsids>
    <w:rsidRoot w:val="00CE7116"/>
    <w:rsid w:val="00075ACE"/>
    <w:rsid w:val="0008678C"/>
    <w:rsid w:val="0012643B"/>
    <w:rsid w:val="001F3C43"/>
    <w:rsid w:val="002664C5"/>
    <w:rsid w:val="002A3B65"/>
    <w:rsid w:val="002A4C3D"/>
    <w:rsid w:val="002B24D9"/>
    <w:rsid w:val="0032447B"/>
    <w:rsid w:val="00324718"/>
    <w:rsid w:val="00327C0D"/>
    <w:rsid w:val="0048625D"/>
    <w:rsid w:val="004E102D"/>
    <w:rsid w:val="00526F6D"/>
    <w:rsid w:val="005A24EC"/>
    <w:rsid w:val="00693FD7"/>
    <w:rsid w:val="00701DA6"/>
    <w:rsid w:val="008329C0"/>
    <w:rsid w:val="008871EB"/>
    <w:rsid w:val="008B1AF5"/>
    <w:rsid w:val="009C1693"/>
    <w:rsid w:val="00A27641"/>
    <w:rsid w:val="00BE0C80"/>
    <w:rsid w:val="00C24063"/>
    <w:rsid w:val="00CE7116"/>
    <w:rsid w:val="00DA13A4"/>
    <w:rsid w:val="00DE09D4"/>
    <w:rsid w:val="00E56D6D"/>
    <w:rsid w:val="00E76F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11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CE7116"/>
    <w:pPr>
      <w:spacing w:before="100" w:beforeAutospacing="1" w:after="100" w:afterAutospacing="1"/>
    </w:pPr>
  </w:style>
  <w:style w:type="character" w:customStyle="1" w:styleId="c8">
    <w:name w:val="c8"/>
    <w:basedOn w:val="a0"/>
    <w:rsid w:val="00CE7116"/>
  </w:style>
  <w:style w:type="paragraph" w:styleId="a3">
    <w:name w:val="footer"/>
    <w:basedOn w:val="a"/>
    <w:link w:val="a4"/>
    <w:uiPriority w:val="99"/>
    <w:rsid w:val="00CE7116"/>
    <w:pPr>
      <w:tabs>
        <w:tab w:val="center" w:pos="4677"/>
        <w:tab w:val="right" w:pos="9355"/>
      </w:tabs>
    </w:pPr>
  </w:style>
  <w:style w:type="character" w:customStyle="1" w:styleId="a4">
    <w:name w:val="Нижний колонтитул Знак"/>
    <w:basedOn w:val="a0"/>
    <w:link w:val="a3"/>
    <w:uiPriority w:val="99"/>
    <w:rsid w:val="00CE7116"/>
    <w:rPr>
      <w:sz w:val="24"/>
      <w:szCs w:val="24"/>
    </w:rPr>
  </w:style>
  <w:style w:type="paragraph" w:styleId="a5">
    <w:name w:val="List Paragraph"/>
    <w:basedOn w:val="a"/>
    <w:uiPriority w:val="34"/>
    <w:qFormat/>
    <w:rsid w:val="00CE7116"/>
    <w:pPr>
      <w:ind w:left="720"/>
      <w:contextualSpacing/>
    </w:pPr>
  </w:style>
  <w:style w:type="paragraph" w:styleId="a6">
    <w:name w:val="Normal (Web)"/>
    <w:basedOn w:val="a"/>
    <w:uiPriority w:val="99"/>
    <w:unhideWhenUsed/>
    <w:rsid w:val="00CE7116"/>
    <w:pPr>
      <w:spacing w:before="100" w:beforeAutospacing="1" w:after="100" w:afterAutospacing="1"/>
    </w:pPr>
  </w:style>
  <w:style w:type="character" w:customStyle="1" w:styleId="apple-converted-space">
    <w:name w:val="apple-converted-space"/>
    <w:basedOn w:val="a0"/>
    <w:rsid w:val="00CE7116"/>
  </w:style>
  <w:style w:type="character" w:customStyle="1" w:styleId="wmi-callto">
    <w:name w:val="wmi-callto"/>
    <w:basedOn w:val="a0"/>
    <w:rsid w:val="00CE7116"/>
  </w:style>
  <w:style w:type="table" w:styleId="a7">
    <w:name w:val="Table Grid"/>
    <w:basedOn w:val="a1"/>
    <w:uiPriority w:val="59"/>
    <w:rsid w:val="008871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18624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5</Pages>
  <Words>1828</Words>
  <Characters>10424</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2014-09-02T14:27:00Z</cp:lastPrinted>
  <dcterms:created xsi:type="dcterms:W3CDTF">2014-08-29T18:09:00Z</dcterms:created>
  <dcterms:modified xsi:type="dcterms:W3CDTF">2014-09-21T10:13:00Z</dcterms:modified>
</cp:coreProperties>
</file>