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2" w:rsidRPr="00121DBB" w:rsidRDefault="00053CC5" w:rsidP="00A348F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546E6">
        <w:rPr>
          <w:rFonts w:ascii="Times New Roman" w:hAnsi="Times New Roman"/>
          <w:b/>
          <w:sz w:val="24"/>
          <w:szCs w:val="24"/>
        </w:rPr>
        <w:t>Автор</w:t>
      </w:r>
      <w:r w:rsidR="00FD01B3" w:rsidRPr="00C546E6">
        <w:rPr>
          <w:rFonts w:ascii="Times New Roman" w:hAnsi="Times New Roman"/>
          <w:b/>
          <w:sz w:val="24"/>
          <w:szCs w:val="24"/>
        </w:rPr>
        <w:t>-составитель</w:t>
      </w:r>
      <w:r w:rsidRPr="00C546E6">
        <w:rPr>
          <w:rFonts w:ascii="Times New Roman" w:hAnsi="Times New Roman"/>
          <w:b/>
          <w:sz w:val="24"/>
          <w:szCs w:val="24"/>
        </w:rPr>
        <w:t xml:space="preserve"> – учитель-логопед</w:t>
      </w:r>
      <w:r w:rsidR="00FD01B3" w:rsidRPr="00C546E6">
        <w:rPr>
          <w:rFonts w:ascii="Times New Roman" w:hAnsi="Times New Roman"/>
          <w:b/>
          <w:sz w:val="24"/>
          <w:szCs w:val="24"/>
        </w:rPr>
        <w:t xml:space="preserve"> </w:t>
      </w:r>
      <w:r w:rsidR="00A348F2" w:rsidRPr="00C546E6">
        <w:rPr>
          <w:rFonts w:ascii="Times New Roman" w:hAnsi="Times New Roman"/>
          <w:b/>
          <w:sz w:val="24"/>
          <w:szCs w:val="24"/>
        </w:rPr>
        <w:t xml:space="preserve">высшей квалификационной категории </w:t>
      </w:r>
      <w:r w:rsidR="00121DBB" w:rsidRPr="00121DBB">
        <w:rPr>
          <w:rFonts w:ascii="Times New Roman" w:hAnsi="Times New Roman"/>
          <w:b/>
          <w:sz w:val="24"/>
          <w:szCs w:val="24"/>
        </w:rPr>
        <w:t xml:space="preserve"> </w:t>
      </w:r>
      <w:r w:rsidR="00121DBB">
        <w:rPr>
          <w:rFonts w:ascii="Times New Roman" w:hAnsi="Times New Roman"/>
          <w:b/>
          <w:sz w:val="24"/>
          <w:szCs w:val="24"/>
        </w:rPr>
        <w:t>Дегтева Нелли Антоновна</w:t>
      </w:r>
    </w:p>
    <w:p w:rsidR="00053CC5" w:rsidRDefault="00053CC5" w:rsidP="00B20B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3CC5" w:rsidRPr="007E7EA7" w:rsidRDefault="00053CC5" w:rsidP="00B20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7EA7">
        <w:rPr>
          <w:rFonts w:ascii="Times New Roman" w:hAnsi="Times New Roman"/>
          <w:b/>
          <w:color w:val="0000CC"/>
          <w:sz w:val="28"/>
          <w:szCs w:val="28"/>
        </w:rPr>
        <w:t>Беседа с родителями первоклассника по теме</w:t>
      </w:r>
      <w:r w:rsidRPr="007E7EA7">
        <w:rPr>
          <w:rFonts w:ascii="Times New Roman" w:hAnsi="Times New Roman"/>
          <w:sz w:val="28"/>
          <w:szCs w:val="28"/>
        </w:rPr>
        <w:t>:</w:t>
      </w:r>
    </w:p>
    <w:p w:rsidR="00053CC5" w:rsidRPr="007E7EA7" w:rsidRDefault="00053CC5" w:rsidP="00B20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3CC5" w:rsidRPr="007E7EA7" w:rsidRDefault="00053CC5" w:rsidP="00B20BD2">
      <w:pPr>
        <w:spacing w:after="0" w:line="240" w:lineRule="auto"/>
        <w:ind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7E7EA7">
        <w:rPr>
          <w:rFonts w:ascii="Times New Roman" w:hAnsi="Times New Roman"/>
          <w:b/>
          <w:color w:val="C00000"/>
          <w:sz w:val="28"/>
          <w:szCs w:val="28"/>
        </w:rPr>
        <w:t>“ Как помочь  первокласснику</w:t>
      </w:r>
    </w:p>
    <w:p w:rsidR="00053CC5" w:rsidRPr="00B20BD2" w:rsidRDefault="00053CC5" w:rsidP="00B20BD2">
      <w:pPr>
        <w:spacing w:after="0" w:line="240" w:lineRule="auto"/>
        <w:ind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7E7EA7">
        <w:rPr>
          <w:rFonts w:ascii="Times New Roman" w:hAnsi="Times New Roman"/>
          <w:b/>
          <w:color w:val="C00000"/>
          <w:sz w:val="28"/>
          <w:szCs w:val="28"/>
        </w:rPr>
        <w:t>избежать трудностей при овладении письмом“</w:t>
      </w:r>
    </w:p>
    <w:p w:rsidR="00B20BD2" w:rsidRPr="00B20BD2" w:rsidRDefault="00B20BD2" w:rsidP="00B20BD2">
      <w:pPr>
        <w:spacing w:after="0" w:line="240" w:lineRule="auto"/>
        <w:ind w:firstLine="709"/>
        <w:rPr>
          <w:rFonts w:ascii="Times New Roman" w:hAnsi="Times New Roman"/>
          <w:color w:val="0000CC"/>
          <w:sz w:val="24"/>
          <w:szCs w:val="24"/>
        </w:rPr>
      </w:pP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План: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1. Введение:  что такое письменная речь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2. Что необходимо для успешного овладения письмом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 xml:space="preserve">3. Почему некоторые дети испытывают трудности в овладении письмом 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4. Основные направления работы при обучении детей письму /схема /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 xml:space="preserve">5. Игры, направленные на профилактику и преодоление нарушений письма 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6. Рекомендуемая литература для родителей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7. Литература, используемая при подготовке темы</w:t>
      </w:r>
    </w:p>
    <w:p w:rsidR="00E600B8" w:rsidRPr="00B20BD2" w:rsidRDefault="00E600B8" w:rsidP="0018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b/>
          <w:sz w:val="24"/>
          <w:szCs w:val="24"/>
        </w:rPr>
        <w:t>1. Что такое письменная речь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 xml:space="preserve">Письменная речь представляет собой сложную форму речевой деятельности. 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91A" w:rsidRDefault="00B20BD2" w:rsidP="00187300">
      <w:pPr>
        <w:pStyle w:val="a3"/>
        <w:ind w:left="0" w:firstLine="709"/>
        <w:jc w:val="both"/>
        <w:rPr>
          <w:szCs w:val="24"/>
        </w:rPr>
      </w:pPr>
      <w:r w:rsidRPr="00B20BD2">
        <w:rPr>
          <w:szCs w:val="24"/>
        </w:rPr>
        <w:t xml:space="preserve">В ней принимают участие различные анализаторы: речеслуховой, </w:t>
      </w:r>
      <w:r w:rsidR="00187300">
        <w:rPr>
          <w:szCs w:val="24"/>
        </w:rPr>
        <w:t>р</w:t>
      </w:r>
      <w:r w:rsidRPr="00B20BD2">
        <w:rPr>
          <w:szCs w:val="24"/>
        </w:rPr>
        <w:t xml:space="preserve">ечедвигателный, </w:t>
      </w:r>
      <w:r w:rsidR="00187300">
        <w:rPr>
          <w:szCs w:val="24"/>
        </w:rPr>
        <w:t xml:space="preserve"> </w:t>
      </w:r>
      <w:r w:rsidRPr="00B20BD2">
        <w:rPr>
          <w:szCs w:val="24"/>
        </w:rPr>
        <w:t xml:space="preserve">зрительный, </w:t>
      </w:r>
      <w:r w:rsidR="00187300">
        <w:rPr>
          <w:szCs w:val="24"/>
        </w:rPr>
        <w:t xml:space="preserve"> </w:t>
      </w:r>
      <w:r w:rsidRPr="00B20BD2">
        <w:rPr>
          <w:szCs w:val="24"/>
        </w:rPr>
        <w:t xml:space="preserve">общедвигательный. </w:t>
      </w:r>
    </w:p>
    <w:p w:rsidR="00B20BD2" w:rsidRPr="00B20BD2" w:rsidRDefault="00B20BD2" w:rsidP="00187300">
      <w:pPr>
        <w:pStyle w:val="a3"/>
        <w:ind w:left="0" w:firstLine="709"/>
        <w:jc w:val="both"/>
        <w:rPr>
          <w:szCs w:val="24"/>
        </w:rPr>
      </w:pPr>
      <w:r w:rsidRPr="00B20BD2">
        <w:rPr>
          <w:szCs w:val="24"/>
        </w:rPr>
        <w:t>Письменная речь формируется только на основе устной и между ними существует тесная взаимосвязь.</w:t>
      </w:r>
    </w:p>
    <w:p w:rsidR="00B20BD2" w:rsidRP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2">
        <w:rPr>
          <w:rFonts w:ascii="Times New Roman" w:hAnsi="Times New Roman"/>
          <w:sz w:val="24"/>
          <w:szCs w:val="24"/>
        </w:rPr>
        <w:t>Основное назначение письменной речи состоит в том, чтобы как можно точнее передать устную речь. Для обеспечения этого процесса в языке существует система письменных знаков / букв</w:t>
      </w:r>
      <w:r w:rsidR="009B091A">
        <w:rPr>
          <w:rFonts w:ascii="Times New Roman" w:hAnsi="Times New Roman"/>
          <w:sz w:val="24"/>
          <w:szCs w:val="24"/>
        </w:rPr>
        <w:t>/</w:t>
      </w:r>
      <w:r w:rsidRPr="00B20BD2">
        <w:rPr>
          <w:rFonts w:ascii="Times New Roman" w:hAnsi="Times New Roman"/>
          <w:sz w:val="24"/>
          <w:szCs w:val="24"/>
        </w:rPr>
        <w:t>, каждый из которых соответствует определенному звуку устной речи. Поэтому в процессе письма мы должны каждый слышимый /или мысленно представляемый/ звук речи обозначить нужной буквой, строго сохраняя к тому же их последовательность</w:t>
      </w:r>
      <w:r w:rsidR="009B091A">
        <w:rPr>
          <w:rFonts w:ascii="Times New Roman" w:hAnsi="Times New Roman"/>
          <w:sz w:val="24"/>
          <w:szCs w:val="24"/>
        </w:rPr>
        <w:t xml:space="preserve"> в слове</w:t>
      </w:r>
      <w:r w:rsidRPr="00B20BD2">
        <w:rPr>
          <w:rFonts w:ascii="Times New Roman" w:hAnsi="Times New Roman"/>
          <w:sz w:val="24"/>
          <w:szCs w:val="24"/>
        </w:rPr>
        <w:t>. Если же звуки будут обозначены не теми буквами и не в должном порядке, то при чтении нельзя  будет воспроизвести и узнать записанное слово.</w:t>
      </w: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300">
        <w:rPr>
          <w:rFonts w:ascii="Times New Roman" w:hAnsi="Times New Roman"/>
          <w:b/>
          <w:sz w:val="24"/>
          <w:szCs w:val="24"/>
        </w:rPr>
        <w:t>2.</w:t>
      </w:r>
      <w:r w:rsidRPr="00187300">
        <w:rPr>
          <w:rFonts w:ascii="Times New Roman" w:hAnsi="Times New Roman"/>
          <w:sz w:val="24"/>
          <w:szCs w:val="24"/>
        </w:rPr>
        <w:t xml:space="preserve"> </w:t>
      </w:r>
      <w:r w:rsidRPr="00187300">
        <w:rPr>
          <w:rFonts w:ascii="Times New Roman" w:hAnsi="Times New Roman"/>
          <w:b/>
          <w:sz w:val="24"/>
          <w:szCs w:val="24"/>
        </w:rPr>
        <w:t>Что необходимо для успешного овладения письмом</w:t>
      </w: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300">
        <w:rPr>
          <w:rFonts w:ascii="Times New Roman" w:hAnsi="Times New Roman"/>
          <w:sz w:val="24"/>
          <w:szCs w:val="24"/>
        </w:rPr>
        <w:t>Каждый приходящий в школу ребёнок должен располагать всеми необходимыми для</w:t>
      </w:r>
      <w:r w:rsidR="009B091A">
        <w:rPr>
          <w:rFonts w:ascii="Times New Roman" w:hAnsi="Times New Roman"/>
          <w:sz w:val="24"/>
          <w:szCs w:val="24"/>
        </w:rPr>
        <w:t xml:space="preserve"> усвоения письма предпосылками:</w:t>
      </w:r>
    </w:p>
    <w:p w:rsidR="00407630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407630">
        <w:rPr>
          <w:rFonts w:ascii="Times New Roman" w:hAnsi="Times New Roman"/>
          <w:sz w:val="24"/>
          <w:szCs w:val="24"/>
        </w:rPr>
        <w:t>Различение на слух всех звуков речи: гласных, простых согласных, звонких / глухих, твердых / мягких, свистящих / шипящих, сонорных;</w:t>
      </w:r>
    </w:p>
    <w:p w:rsidR="00F3704D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F3704D">
        <w:rPr>
          <w:rFonts w:ascii="Times New Roman" w:hAnsi="Times New Roman"/>
          <w:szCs w:val="24"/>
        </w:rPr>
        <w:t xml:space="preserve"> Правильное произношение всех речевых звуков </w:t>
      </w:r>
      <w:r w:rsidRPr="00F3704D">
        <w:rPr>
          <w:rFonts w:ascii="Times New Roman" w:hAnsi="Times New Roman"/>
          <w:sz w:val="24"/>
          <w:szCs w:val="24"/>
        </w:rPr>
        <w:t>(</w:t>
      </w:r>
      <w:r w:rsidRPr="00F3704D">
        <w:rPr>
          <w:rFonts w:ascii="Times New Roman" w:hAnsi="Times New Roman"/>
          <w:i/>
          <w:sz w:val="24"/>
          <w:szCs w:val="24"/>
        </w:rPr>
        <w:t>шишка</w:t>
      </w:r>
      <w:r w:rsidRPr="00F3704D">
        <w:rPr>
          <w:rFonts w:ascii="Times New Roman" w:hAnsi="Times New Roman"/>
          <w:sz w:val="24"/>
          <w:szCs w:val="24"/>
        </w:rPr>
        <w:t>, а не”</w:t>
      </w:r>
      <w:r w:rsidRPr="00F3704D">
        <w:rPr>
          <w:rFonts w:ascii="Times New Roman" w:hAnsi="Times New Roman"/>
          <w:i/>
          <w:sz w:val="24"/>
          <w:szCs w:val="24"/>
        </w:rPr>
        <w:t>сыск</w:t>
      </w:r>
      <w:r w:rsidRPr="00F3704D">
        <w:rPr>
          <w:rFonts w:ascii="Times New Roman" w:hAnsi="Times New Roman"/>
          <w:sz w:val="24"/>
          <w:szCs w:val="24"/>
        </w:rPr>
        <w:t xml:space="preserve">а”, </w:t>
      </w:r>
      <w:r w:rsidRPr="00F3704D">
        <w:rPr>
          <w:rFonts w:ascii="Times New Roman" w:hAnsi="Times New Roman"/>
          <w:i/>
          <w:sz w:val="24"/>
          <w:szCs w:val="24"/>
        </w:rPr>
        <w:t>рожок</w:t>
      </w:r>
      <w:r w:rsidRPr="00F3704D">
        <w:rPr>
          <w:rFonts w:ascii="Times New Roman" w:hAnsi="Times New Roman"/>
          <w:sz w:val="24"/>
          <w:szCs w:val="24"/>
        </w:rPr>
        <w:t>, а не “</w:t>
      </w:r>
      <w:r w:rsidRPr="00F3704D">
        <w:rPr>
          <w:rFonts w:ascii="Times New Roman" w:hAnsi="Times New Roman"/>
          <w:i/>
          <w:sz w:val="24"/>
          <w:szCs w:val="24"/>
        </w:rPr>
        <w:t>лошок/лосок</w:t>
      </w:r>
      <w:r w:rsidRPr="00F3704D">
        <w:rPr>
          <w:rFonts w:ascii="Times New Roman" w:hAnsi="Times New Roman"/>
          <w:sz w:val="24"/>
          <w:szCs w:val="24"/>
        </w:rPr>
        <w:t>”);</w:t>
      </w:r>
    </w:p>
    <w:p w:rsidR="00F3704D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F3704D">
        <w:rPr>
          <w:rFonts w:ascii="Times New Roman" w:hAnsi="Times New Roman"/>
          <w:sz w:val="24"/>
          <w:szCs w:val="24"/>
        </w:rPr>
        <w:t>Овладение простыми</w:t>
      </w:r>
      <w:r w:rsidR="009B091A" w:rsidRPr="00F3704D">
        <w:rPr>
          <w:rFonts w:ascii="Times New Roman" w:hAnsi="Times New Roman"/>
          <w:sz w:val="24"/>
          <w:szCs w:val="24"/>
        </w:rPr>
        <w:t>/сложными</w:t>
      </w:r>
      <w:r w:rsidRPr="00F3704D">
        <w:rPr>
          <w:rFonts w:ascii="Times New Roman" w:hAnsi="Times New Roman"/>
          <w:sz w:val="24"/>
          <w:szCs w:val="24"/>
        </w:rPr>
        <w:t xml:space="preserve"> видами анализа на уровне слова, предложения, текста (например, на уровне слова: выделение звука из слова, определение места звука слове, выделение ударного гласного звука из начала и конца слова - “</w:t>
      </w:r>
      <w:r w:rsidRPr="00F3704D">
        <w:rPr>
          <w:rFonts w:ascii="Times New Roman" w:hAnsi="Times New Roman"/>
          <w:b/>
          <w:i/>
          <w:color w:val="FF0000"/>
          <w:sz w:val="24"/>
          <w:szCs w:val="24"/>
        </w:rPr>
        <w:t>А</w:t>
      </w:r>
      <w:r w:rsidRPr="00F3704D">
        <w:rPr>
          <w:rFonts w:ascii="Times New Roman" w:hAnsi="Times New Roman"/>
          <w:i/>
          <w:sz w:val="24"/>
          <w:szCs w:val="24"/>
        </w:rPr>
        <w:t>ист</w:t>
      </w:r>
      <w:r w:rsidRPr="00F3704D">
        <w:rPr>
          <w:rFonts w:ascii="Times New Roman" w:hAnsi="Times New Roman"/>
          <w:sz w:val="24"/>
          <w:szCs w:val="24"/>
        </w:rPr>
        <w:t>“</w:t>
      </w:r>
      <w:r w:rsidR="006A7A01" w:rsidRPr="00F3704D">
        <w:rPr>
          <w:rFonts w:ascii="Times New Roman" w:hAnsi="Times New Roman"/>
          <w:sz w:val="24"/>
          <w:szCs w:val="24"/>
        </w:rPr>
        <w:t xml:space="preserve">, определение количества слогов в слове (усвоение правила – сколько гласных в слове – столько слогов, например, в слове </w:t>
      </w:r>
      <w:r w:rsidR="006A7A01" w:rsidRPr="00F3704D">
        <w:rPr>
          <w:rFonts w:ascii="Times New Roman" w:hAnsi="Times New Roman"/>
          <w:color w:val="FF0000"/>
          <w:sz w:val="24"/>
          <w:szCs w:val="24"/>
        </w:rPr>
        <w:t>Аи</w:t>
      </w:r>
      <w:r w:rsidR="006A7A01" w:rsidRPr="00F3704D">
        <w:rPr>
          <w:rFonts w:ascii="Times New Roman" w:hAnsi="Times New Roman"/>
          <w:sz w:val="24"/>
          <w:szCs w:val="24"/>
        </w:rPr>
        <w:t>ст -2 гласных –</w:t>
      </w:r>
      <w:r w:rsidR="00C546E6">
        <w:rPr>
          <w:rFonts w:ascii="Times New Roman" w:hAnsi="Times New Roman"/>
          <w:sz w:val="24"/>
          <w:szCs w:val="24"/>
        </w:rPr>
        <w:t xml:space="preserve"> </w:t>
      </w:r>
      <w:r w:rsidR="006A7A01" w:rsidRPr="00F3704D">
        <w:rPr>
          <w:rFonts w:ascii="Times New Roman" w:hAnsi="Times New Roman"/>
          <w:color w:val="FF0000"/>
          <w:sz w:val="24"/>
          <w:szCs w:val="24"/>
        </w:rPr>
        <w:t>А И</w:t>
      </w:r>
      <w:r w:rsidR="006A7A01" w:rsidRPr="00F3704D">
        <w:rPr>
          <w:rFonts w:ascii="Times New Roman" w:hAnsi="Times New Roman"/>
          <w:sz w:val="24"/>
          <w:szCs w:val="24"/>
        </w:rPr>
        <w:t>, значит 2 слога)</w:t>
      </w:r>
      <w:r w:rsidRPr="00F3704D">
        <w:rPr>
          <w:rFonts w:ascii="Times New Roman" w:hAnsi="Times New Roman"/>
          <w:sz w:val="24"/>
          <w:szCs w:val="24"/>
        </w:rPr>
        <w:t>;</w:t>
      </w:r>
    </w:p>
    <w:p w:rsidR="00F3704D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F3704D">
        <w:rPr>
          <w:rFonts w:ascii="Times New Roman" w:hAnsi="Times New Roman"/>
          <w:sz w:val="24"/>
          <w:szCs w:val="24"/>
        </w:rPr>
        <w:t>Сформированность зрительно - пространственных представлений /умение различать предметы и геометрические фигуры по форме, величине, расположению в пространстве, умение сравнивать их , что необходимо для прочного усвоения зрительных образов букв, в дальнейшем умение ориентироваться на листе бумаги;</w:t>
      </w:r>
    </w:p>
    <w:p w:rsidR="005A19F2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5A19F2">
        <w:rPr>
          <w:rFonts w:ascii="Times New Roman" w:hAnsi="Times New Roman"/>
          <w:sz w:val="24"/>
          <w:szCs w:val="24"/>
        </w:rPr>
        <w:lastRenderedPageBreak/>
        <w:t>Наличие достаточно большого и упорядоченного словарного запаса при отсутствии искажений звуковой/слоговой структуры слов /“</w:t>
      </w:r>
      <w:r w:rsidRPr="005A19F2">
        <w:rPr>
          <w:rFonts w:ascii="Times New Roman" w:hAnsi="Times New Roman"/>
          <w:i/>
          <w:sz w:val="24"/>
          <w:szCs w:val="24"/>
        </w:rPr>
        <w:t>вебра</w:t>
      </w:r>
      <w:r w:rsidRPr="005A19F2">
        <w:rPr>
          <w:rFonts w:ascii="Times New Roman" w:hAnsi="Times New Roman"/>
          <w:sz w:val="24"/>
          <w:szCs w:val="24"/>
        </w:rPr>
        <w:t>” вместо “верба”, “мотолок” вместо “молоток”/;</w:t>
      </w:r>
    </w:p>
    <w:p w:rsidR="005A19F2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5A19F2">
        <w:rPr>
          <w:rFonts w:ascii="Times New Roman" w:hAnsi="Times New Roman"/>
          <w:sz w:val="24"/>
          <w:szCs w:val="24"/>
        </w:rPr>
        <w:t>Достаточно развитая тонкая ручная моторика;</w:t>
      </w:r>
    </w:p>
    <w:p w:rsidR="005A19F2" w:rsidRDefault="00B20BD2" w:rsidP="003F6AE3">
      <w:pPr>
        <w:pStyle w:val="a7"/>
        <w:numPr>
          <w:ilvl w:val="0"/>
          <w:numId w:val="5"/>
        </w:numPr>
        <w:spacing w:after="0" w:line="240" w:lineRule="auto"/>
        <w:ind w:left="680" w:firstLine="709"/>
        <w:jc w:val="both"/>
        <w:rPr>
          <w:rFonts w:ascii="Times New Roman" w:hAnsi="Times New Roman"/>
          <w:sz w:val="24"/>
          <w:szCs w:val="24"/>
        </w:rPr>
      </w:pPr>
      <w:r w:rsidRPr="005A19F2">
        <w:rPr>
          <w:rFonts w:ascii="Times New Roman" w:hAnsi="Times New Roman"/>
          <w:sz w:val="24"/>
          <w:szCs w:val="24"/>
        </w:rPr>
        <w:t>Желание научиться грамотно писать, интерес к самому процессу письма –</w:t>
      </w:r>
      <w:r w:rsidR="005A19F2">
        <w:rPr>
          <w:rFonts w:ascii="Times New Roman" w:hAnsi="Times New Roman"/>
          <w:sz w:val="24"/>
          <w:szCs w:val="24"/>
        </w:rPr>
        <w:t xml:space="preserve"> </w:t>
      </w:r>
      <w:r w:rsidRPr="005A19F2">
        <w:rPr>
          <w:rFonts w:ascii="Times New Roman" w:hAnsi="Times New Roman"/>
          <w:sz w:val="24"/>
          <w:szCs w:val="24"/>
        </w:rPr>
        <w:t>мотивация к обучению;</w:t>
      </w:r>
    </w:p>
    <w:p w:rsidR="00B20BD2" w:rsidRPr="005A19F2" w:rsidRDefault="005A19F2" w:rsidP="005A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20BD2" w:rsidRPr="005A19F2">
        <w:rPr>
          <w:rFonts w:ascii="Times New Roman" w:hAnsi="Times New Roman"/>
          <w:sz w:val="24"/>
          <w:szCs w:val="24"/>
        </w:rPr>
        <w:t xml:space="preserve">Известно, что физическое, психическое и интеллектуальное воспитание ребенка начинается в раннем детстве. </w:t>
      </w:r>
      <w:r w:rsidR="00B20BD2" w:rsidRPr="005A19F2">
        <w:rPr>
          <w:rFonts w:ascii="Times New Roman" w:hAnsi="Times New Roman"/>
          <w:color w:val="0000CC"/>
          <w:sz w:val="24"/>
          <w:szCs w:val="24"/>
        </w:rPr>
        <w:t>Все навыки приобретаются в семье, в том числе и навык правильной речи.  Невмешательство (безразличие)  в процесс формирования детской речи почти всегда влечет за собой отставание в развитии!</w:t>
      </w:r>
      <w:r w:rsidR="00B20BD2" w:rsidRPr="005A19F2">
        <w:rPr>
          <w:rFonts w:ascii="Times New Roman" w:hAnsi="Times New Roman"/>
          <w:sz w:val="24"/>
          <w:szCs w:val="24"/>
        </w:rPr>
        <w:t xml:space="preserve"> Речевые недостатки, закрепившись в детстве, часто с большим трудом преодолеваются в последующие (школьные) годы.</w:t>
      </w: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300">
        <w:rPr>
          <w:rFonts w:ascii="Times New Roman" w:hAnsi="Times New Roman"/>
          <w:sz w:val="24"/>
          <w:szCs w:val="24"/>
        </w:rPr>
        <w:t>В случае несформированности названных предпосылок к началу обучения грамоте, ребёнок встретится с большими трудностями при усвоении начертаний букв, при соотнесении каждой буквы с соответствующим звуком и при определении порядка следования букв при записи слова, что приведёт к появлению у него дисграфических ошибок. Детям, имеющим нарушения устной речи,  труднее усваивать правила (грамматические, орфографические).</w:t>
      </w:r>
    </w:p>
    <w:p w:rsidR="00B20BD2" w:rsidRPr="00187300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178">
        <w:rPr>
          <w:rFonts w:ascii="Times New Roman" w:hAnsi="Times New Roman"/>
          <w:b/>
          <w:sz w:val="24"/>
          <w:szCs w:val="24"/>
        </w:rPr>
        <w:t>3. Почему некоторые дети испытывают трудности в овладении письмом</w:t>
      </w: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pStyle w:val="a3"/>
        <w:ind w:left="0" w:firstLine="709"/>
        <w:jc w:val="both"/>
        <w:rPr>
          <w:szCs w:val="24"/>
        </w:rPr>
      </w:pPr>
      <w:r w:rsidRPr="00D11178">
        <w:rPr>
          <w:szCs w:val="24"/>
        </w:rPr>
        <w:t>Если Ваш ребёнок учится в школе и у него имеются сложности в усвоении русского языка, то следует сначала внимательно разобраться в причинах этих трудностей и работать с ребёнком целенаправленно.</w:t>
      </w: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Например, если он заменяет на письме буквы из-за </w:t>
      </w:r>
      <w:r>
        <w:rPr>
          <w:rFonts w:ascii="Times New Roman" w:hAnsi="Times New Roman"/>
          <w:sz w:val="24"/>
          <w:szCs w:val="24"/>
        </w:rPr>
        <w:t>неумения различать</w:t>
      </w:r>
      <w:r w:rsidRPr="00D11178">
        <w:rPr>
          <w:rFonts w:ascii="Times New Roman" w:hAnsi="Times New Roman"/>
          <w:sz w:val="24"/>
          <w:szCs w:val="24"/>
        </w:rPr>
        <w:t xml:space="preserve"> звук</w:t>
      </w:r>
      <w:r>
        <w:rPr>
          <w:rFonts w:ascii="Times New Roman" w:hAnsi="Times New Roman"/>
          <w:sz w:val="24"/>
          <w:szCs w:val="24"/>
        </w:rPr>
        <w:t>и родной речи</w:t>
      </w:r>
      <w:r w:rsidRPr="00D11178">
        <w:rPr>
          <w:rFonts w:ascii="Times New Roman" w:hAnsi="Times New Roman"/>
          <w:sz w:val="24"/>
          <w:szCs w:val="24"/>
        </w:rPr>
        <w:t xml:space="preserve"> на слух, то нужно начинать с воспитания слуховой дифференциации звуков, а если причина буквенных замен кроется в неузнавании самих букв, то следует работать над развитием зрительного анализа. В случае же неумения применять грамматические правила на практике, необходимо заботиться об обогащении словарного запаса ребёнка и формировании у него грамматических систем, так как бедность словаря и непонимание родственных слов не позволяют ребёнку правильно подбирать нужные проверочные слова</w:t>
      </w:r>
      <w:r w:rsidR="00F17D6B">
        <w:rPr>
          <w:rFonts w:ascii="Times New Roman" w:hAnsi="Times New Roman"/>
          <w:sz w:val="24"/>
          <w:szCs w:val="24"/>
        </w:rPr>
        <w:t xml:space="preserve">, </w:t>
      </w:r>
      <w:r w:rsidRPr="00D11178">
        <w:rPr>
          <w:rFonts w:ascii="Times New Roman" w:hAnsi="Times New Roman"/>
          <w:sz w:val="24"/>
          <w:szCs w:val="24"/>
        </w:rPr>
        <w:t xml:space="preserve"> например: </w:t>
      </w:r>
      <w:r w:rsidRPr="00D11178">
        <w:rPr>
          <w:rFonts w:ascii="Times New Roman" w:hAnsi="Times New Roman"/>
          <w:i/>
          <w:sz w:val="24"/>
          <w:szCs w:val="24"/>
        </w:rPr>
        <w:t>ходить, выходить, обходить, проходить ...</w:t>
      </w: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При наличии таких настораживающих факторов дети нуждаются в проверке на предмет сформированности у них предпосылок для овладения письмом. Родителям нужно знать о необходимости своевременной и целенаправленной помощи нуждающимся в ней детям, которая ни в коем случае не должна откладываться до старших классов школы</w:t>
      </w:r>
      <w:r w:rsidR="000A69B3">
        <w:rPr>
          <w:rFonts w:ascii="Times New Roman" w:hAnsi="Times New Roman"/>
          <w:sz w:val="24"/>
          <w:szCs w:val="24"/>
        </w:rPr>
        <w:t>.</w:t>
      </w:r>
    </w:p>
    <w:p w:rsidR="00B20BD2" w:rsidRDefault="00B20BD2" w:rsidP="0018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b/>
          <w:sz w:val="24"/>
          <w:szCs w:val="24"/>
        </w:rPr>
        <w:t>4. Основные направления работы при обучении детей письму</w:t>
      </w: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Чтобы сократить затраты физических, умственных, нервных сил, снизить психическую перегрузку ребёнка в процессе обучения технике письма, необходимо провести значительную </w:t>
      </w:r>
      <w:r w:rsidRPr="009B456D">
        <w:rPr>
          <w:rFonts w:ascii="Times New Roman" w:hAnsi="Times New Roman"/>
          <w:sz w:val="24"/>
          <w:szCs w:val="24"/>
          <w:u w:val="single"/>
        </w:rPr>
        <w:t>подготовительную работу</w:t>
      </w:r>
      <w:r w:rsidRPr="00D11178">
        <w:rPr>
          <w:rFonts w:ascii="Times New Roman" w:hAnsi="Times New Roman"/>
          <w:sz w:val="24"/>
          <w:szCs w:val="24"/>
        </w:rPr>
        <w:t>.</w:t>
      </w:r>
    </w:p>
    <w:p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Подготовку детей к обучению письму необходимо проводить в </w:t>
      </w:r>
      <w:r w:rsidR="009B3E4E">
        <w:rPr>
          <w:rFonts w:ascii="Times New Roman" w:hAnsi="Times New Roman"/>
          <w:sz w:val="24"/>
          <w:szCs w:val="24"/>
        </w:rPr>
        <w:t>нескольких</w:t>
      </w:r>
      <w:r w:rsidRPr="00D11178">
        <w:rPr>
          <w:rFonts w:ascii="Times New Roman" w:hAnsi="Times New Roman"/>
          <w:sz w:val="24"/>
          <w:szCs w:val="24"/>
        </w:rPr>
        <w:t xml:space="preserve"> направлениях</w:t>
      </w:r>
      <w:r w:rsidR="009B3E4E">
        <w:rPr>
          <w:rFonts w:ascii="Times New Roman" w:hAnsi="Times New Roman"/>
          <w:sz w:val="24"/>
          <w:szCs w:val="24"/>
        </w:rPr>
        <w:t>, систематически, последовательно.</w:t>
      </w:r>
    </w:p>
    <w:p w:rsidR="00D11178" w:rsidRDefault="000A69B3" w:rsidP="000A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F6413" w:rsidRDefault="003F6413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3F6413" w:rsidRDefault="003F6413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3F6413" w:rsidRDefault="003F6413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3F6413" w:rsidRDefault="003F6413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3F6413" w:rsidRDefault="003F6413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9B3E4E" w:rsidRPr="00EC2226" w:rsidRDefault="00EC2226" w:rsidP="00EC222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Схема: </w:t>
      </w:r>
      <w:r w:rsidR="0089044C">
        <w:rPr>
          <w:rFonts w:ascii="Times New Roman" w:hAnsi="Times New Roman"/>
          <w:b/>
          <w:color w:val="0000CC"/>
          <w:sz w:val="24"/>
          <w:szCs w:val="24"/>
        </w:rPr>
        <w:t>«</w:t>
      </w:r>
      <w:r w:rsidRPr="00EC2226">
        <w:rPr>
          <w:rFonts w:ascii="Times New Roman" w:hAnsi="Times New Roman"/>
          <w:b/>
          <w:color w:val="0000CC"/>
          <w:sz w:val="24"/>
          <w:szCs w:val="24"/>
        </w:rPr>
        <w:t>Что должно быть сформировано у ребенка для успешного овладения письмом</w:t>
      </w:r>
      <w:r w:rsidR="0089044C">
        <w:rPr>
          <w:rFonts w:ascii="Times New Roman" w:hAnsi="Times New Roman"/>
          <w:b/>
          <w:color w:val="0000CC"/>
          <w:sz w:val="24"/>
          <w:szCs w:val="24"/>
        </w:rPr>
        <w:t xml:space="preserve">» </w:t>
      </w:r>
      <w:r w:rsidRPr="00EC2226">
        <w:rPr>
          <w:rFonts w:ascii="Times New Roman" w:hAnsi="Times New Roman"/>
          <w:b/>
          <w:color w:val="0000CC"/>
          <w:sz w:val="24"/>
          <w:szCs w:val="24"/>
        </w:rPr>
        <w:t xml:space="preserve"> (</w:t>
      </w:r>
      <w:r w:rsidR="005D6CC7">
        <w:rPr>
          <w:rFonts w:ascii="Times New Roman" w:hAnsi="Times New Roman"/>
          <w:b/>
          <w:color w:val="0000CC"/>
          <w:sz w:val="24"/>
          <w:szCs w:val="24"/>
        </w:rPr>
        <w:t>О</w:t>
      </w:r>
      <w:r w:rsidR="005D6CC7" w:rsidRPr="00EC2226">
        <w:rPr>
          <w:rFonts w:ascii="Times New Roman" w:hAnsi="Times New Roman"/>
          <w:b/>
          <w:color w:val="0000CC"/>
          <w:sz w:val="24"/>
          <w:szCs w:val="24"/>
        </w:rPr>
        <w:t xml:space="preserve">сновные направления </w:t>
      </w:r>
      <w:r w:rsidR="005D6CC7">
        <w:rPr>
          <w:rFonts w:ascii="Times New Roman" w:hAnsi="Times New Roman"/>
          <w:b/>
          <w:color w:val="0000CC"/>
          <w:sz w:val="24"/>
          <w:szCs w:val="24"/>
        </w:rPr>
        <w:t xml:space="preserve">профилактической </w:t>
      </w:r>
      <w:r w:rsidR="005D6CC7" w:rsidRPr="00EC2226">
        <w:rPr>
          <w:rFonts w:ascii="Times New Roman" w:hAnsi="Times New Roman"/>
          <w:b/>
          <w:color w:val="0000CC"/>
          <w:sz w:val="24"/>
          <w:szCs w:val="24"/>
        </w:rPr>
        <w:t>работы</w:t>
      </w:r>
      <w:r w:rsidRPr="00EC2226">
        <w:rPr>
          <w:rFonts w:ascii="Times New Roman" w:hAnsi="Times New Roman"/>
          <w:b/>
          <w:color w:val="0000CC"/>
          <w:sz w:val="24"/>
          <w:szCs w:val="24"/>
        </w:rPr>
        <w:t>)</w:t>
      </w:r>
    </w:p>
    <w:p w:rsidR="009B3E4E" w:rsidRDefault="009B3E4E" w:rsidP="000A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E4E" w:rsidRDefault="009B3E4E" w:rsidP="000A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E4E" w:rsidRPr="000A69B3" w:rsidRDefault="00A35BDA" w:rsidP="000A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75045" cy="5596702"/>
            <wp:effectExtent l="0" t="0" r="0" b="3998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E4E" w:rsidRDefault="009B3E4E" w:rsidP="00F739B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44C" w:rsidRDefault="0089044C" w:rsidP="00F739B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44C" w:rsidRDefault="0089044C" w:rsidP="00F739B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E4E" w:rsidRDefault="009B3E4E" w:rsidP="00F739B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1178" w:rsidRPr="00025A20" w:rsidRDefault="00D11178" w:rsidP="00F739B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A20">
        <w:rPr>
          <w:rFonts w:ascii="Times New Roman" w:hAnsi="Times New Roman"/>
          <w:b/>
          <w:sz w:val="24"/>
          <w:szCs w:val="24"/>
        </w:rPr>
        <w:t>5. Игры, направленные на профилактику и преодоление нарушений письма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Как помочь детям преодолеть трудности при овладении письмом /предупредить их/?</w:t>
      </w:r>
    </w:p>
    <w:p w:rsidR="00D11178" w:rsidRPr="00D11178" w:rsidRDefault="00D11178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  <w:u w:val="single"/>
        </w:rPr>
        <w:t>Прежде всего, надо научиться уважать незнание и непонимание ребёнка, стараться найти их причины.</w:t>
      </w:r>
      <w:r w:rsidRPr="00D11178">
        <w:rPr>
          <w:rFonts w:ascii="Times New Roman" w:hAnsi="Times New Roman"/>
          <w:sz w:val="24"/>
          <w:szCs w:val="24"/>
        </w:rPr>
        <w:t xml:space="preserve"> Внимание и запоминание у 6 - 7 летних детей ещё слабое, значит, необходимо выполнять задания в форме игр (легче запомнить то, что интересно), которые помогут подготовить детей к обучению письму, и помочь исправить уже имеющиеся стойкие ошибки на письме. 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  <w:u w:val="single"/>
        </w:rPr>
      </w:pPr>
      <w:r w:rsidRPr="00F739B4">
        <w:rPr>
          <w:rFonts w:ascii="Times New Roman" w:hAnsi="Times New Roman"/>
          <w:b/>
          <w:color w:val="0000CC"/>
          <w:sz w:val="24"/>
          <w:szCs w:val="24"/>
        </w:rPr>
        <w:t>а. Игры для подготовки пальцев и кистей рук к письму</w:t>
      </w:r>
      <w:r w:rsidRPr="003F6413">
        <w:rPr>
          <w:rFonts w:ascii="Times New Roman" w:hAnsi="Times New Roman"/>
          <w:color w:val="0000CC"/>
          <w:sz w:val="24"/>
          <w:szCs w:val="24"/>
        </w:rPr>
        <w:t>.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1178" w:rsidRPr="00D11178" w:rsidRDefault="00D11178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9B4">
        <w:rPr>
          <w:rFonts w:ascii="Times New Roman" w:hAnsi="Times New Roman"/>
          <w:color w:val="0000CC"/>
          <w:sz w:val="24"/>
          <w:szCs w:val="24"/>
        </w:rPr>
        <w:t>“Музыканты“</w:t>
      </w:r>
      <w:r w:rsidRPr="00D11178">
        <w:rPr>
          <w:rFonts w:ascii="Times New Roman" w:hAnsi="Times New Roman"/>
          <w:sz w:val="24"/>
          <w:szCs w:val="24"/>
        </w:rPr>
        <w:t xml:space="preserve"> - движениями рук дети копируют игру на различных музыкальных инструментах.</w:t>
      </w:r>
    </w:p>
    <w:p w:rsidR="00D11178" w:rsidRPr="00D11178" w:rsidRDefault="00D11178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9B4">
        <w:rPr>
          <w:rFonts w:ascii="Times New Roman" w:hAnsi="Times New Roman"/>
          <w:color w:val="0000CC"/>
          <w:sz w:val="24"/>
          <w:szCs w:val="24"/>
        </w:rPr>
        <w:lastRenderedPageBreak/>
        <w:t>“Курочка пьет водичку“</w:t>
      </w:r>
      <w:r w:rsidRPr="00D11178">
        <w:rPr>
          <w:rFonts w:ascii="Times New Roman" w:hAnsi="Times New Roman"/>
          <w:sz w:val="24"/>
          <w:szCs w:val="24"/>
        </w:rPr>
        <w:t xml:space="preserve"> - локти опираются на стол, пальцы сложены в виде клюва ритмичные наклоны рук вперёд.</w:t>
      </w:r>
    </w:p>
    <w:p w:rsidR="00D11178" w:rsidRPr="00D11178" w:rsidRDefault="00D11178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9B4">
        <w:rPr>
          <w:rFonts w:ascii="Times New Roman" w:hAnsi="Times New Roman"/>
          <w:color w:val="0000CC"/>
          <w:sz w:val="24"/>
          <w:szCs w:val="24"/>
        </w:rPr>
        <w:t>“Пальчики здороваются“</w:t>
      </w:r>
      <w:r w:rsidRPr="00D11178">
        <w:rPr>
          <w:rFonts w:ascii="Times New Roman" w:hAnsi="Times New Roman"/>
          <w:sz w:val="24"/>
          <w:szCs w:val="24"/>
        </w:rPr>
        <w:t xml:space="preserve"> - кончик большого пальца последовательно прикасается к остальным. </w:t>
      </w:r>
      <w:r w:rsidR="00F739B4">
        <w:rPr>
          <w:rFonts w:ascii="Times New Roman" w:hAnsi="Times New Roman"/>
          <w:sz w:val="24"/>
          <w:szCs w:val="24"/>
        </w:rPr>
        <w:t xml:space="preserve">Поочередно выполняется </w:t>
      </w:r>
      <w:r w:rsidRPr="00D11178">
        <w:rPr>
          <w:rFonts w:ascii="Times New Roman" w:hAnsi="Times New Roman"/>
          <w:sz w:val="24"/>
          <w:szCs w:val="24"/>
        </w:rPr>
        <w:t xml:space="preserve"> </w:t>
      </w:r>
      <w:r w:rsidR="00F739B4">
        <w:rPr>
          <w:rFonts w:ascii="Times New Roman" w:hAnsi="Times New Roman"/>
          <w:sz w:val="24"/>
          <w:szCs w:val="24"/>
        </w:rPr>
        <w:t>правой/левой рукой.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Разновидность этого упражнения: ладони обеих рук подняты пальцами вверх и обращены друг к другу, пальцы разведены. Поочередно пальцы соприкасаются, постукивая друг друга. Выполнение этого упражнения </w:t>
      </w:r>
      <w:r w:rsidR="00E70E5B">
        <w:rPr>
          <w:rFonts w:ascii="Times New Roman" w:hAnsi="Times New Roman"/>
          <w:sz w:val="24"/>
          <w:szCs w:val="24"/>
        </w:rPr>
        <w:t xml:space="preserve">можно </w:t>
      </w:r>
      <w:r w:rsidRPr="00D11178">
        <w:rPr>
          <w:rFonts w:ascii="Times New Roman" w:hAnsi="Times New Roman"/>
          <w:sz w:val="24"/>
          <w:szCs w:val="24"/>
        </w:rPr>
        <w:t>сочетать с пр</w:t>
      </w:r>
      <w:r w:rsidR="00F739B4">
        <w:rPr>
          <w:rFonts w:ascii="Times New Roman" w:hAnsi="Times New Roman"/>
          <w:sz w:val="24"/>
          <w:szCs w:val="24"/>
        </w:rPr>
        <w:t>о</w:t>
      </w:r>
      <w:r w:rsidRPr="00D11178">
        <w:rPr>
          <w:rFonts w:ascii="Times New Roman" w:hAnsi="Times New Roman"/>
          <w:sz w:val="24"/>
          <w:szCs w:val="24"/>
        </w:rPr>
        <w:t>говариванием потешек: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>Жили - были три пингвина: Пик, Пак, Пок.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>Дружно мылит свою льдину Пик, Пак, Пок.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/можно обыграть стихи, нарисовать фломастером на подушечках пальцев забавные выражения лиц, фигурки животных/.</w:t>
      </w:r>
    </w:p>
    <w:p w:rsidR="00D11178" w:rsidRPr="00D11178" w:rsidRDefault="00D11178" w:rsidP="00F739B4">
      <w:pPr>
        <w:pStyle w:val="1"/>
        <w:ind w:firstLine="709"/>
        <w:rPr>
          <w:szCs w:val="24"/>
        </w:rPr>
      </w:pPr>
      <w:r w:rsidRPr="00F739B4">
        <w:rPr>
          <w:color w:val="0000CC"/>
          <w:szCs w:val="24"/>
        </w:rPr>
        <w:t>“Пальчики в футбол играют“</w:t>
      </w:r>
      <w:r w:rsidRPr="00D11178">
        <w:rPr>
          <w:szCs w:val="24"/>
        </w:rPr>
        <w:t xml:space="preserve"> - поочередно сгибать и разгибать пальцы рук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 xml:space="preserve">Пальчики в футбол играют, 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>Все друг друга обгоняют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>Каждый забивает гол</w:t>
      </w:r>
    </w:p>
    <w:p w:rsidR="00D11178" w:rsidRPr="00F739B4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39B4">
        <w:rPr>
          <w:rFonts w:ascii="Times New Roman" w:hAnsi="Times New Roman"/>
          <w:i/>
          <w:sz w:val="24"/>
          <w:szCs w:val="24"/>
        </w:rPr>
        <w:t>Хорошо играть в футбол!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F739B4" w:rsidRDefault="00D11178" w:rsidP="00D11178">
      <w:pPr>
        <w:spacing w:after="0"/>
        <w:ind w:firstLine="709"/>
        <w:jc w:val="both"/>
        <w:rPr>
          <w:rFonts w:ascii="Times New Roman" w:hAnsi="Times New Roman"/>
          <w:b/>
          <w:color w:val="403152"/>
          <w:sz w:val="24"/>
          <w:szCs w:val="24"/>
        </w:rPr>
      </w:pPr>
      <w:r w:rsidRPr="00F739B4">
        <w:rPr>
          <w:rFonts w:ascii="Times New Roman" w:hAnsi="Times New Roman"/>
          <w:b/>
          <w:color w:val="403152"/>
          <w:sz w:val="24"/>
          <w:szCs w:val="24"/>
        </w:rPr>
        <w:t xml:space="preserve">б. Упражнения для умения ориентироваться на листе бумаги 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Чтобы ребёнок приобрёл графический навык, он должен сознательно усвоить зрительный образ буквы, представлять себе из каких элементов она состоит  и в каких пространственно - количественных отношениях эти элементы объед</w:t>
      </w:r>
      <w:r w:rsidR="00E75DE7">
        <w:rPr>
          <w:rFonts w:ascii="Times New Roman" w:hAnsi="Times New Roman"/>
          <w:sz w:val="24"/>
          <w:szCs w:val="24"/>
        </w:rPr>
        <w:t>и</w:t>
      </w:r>
      <w:r w:rsidRPr="00D11178">
        <w:rPr>
          <w:rFonts w:ascii="Times New Roman" w:hAnsi="Times New Roman"/>
          <w:sz w:val="24"/>
          <w:szCs w:val="24"/>
        </w:rPr>
        <w:t>нены в каждой отдельной букве.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Например: чтобы ребёнок научился различать верх и низ листа на бумаге, ему предлагаются задания, “ снежинки падают”, “ бабочки на лугу“ </w:t>
      </w:r>
    </w:p>
    <w:p w:rsidR="00F739B4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9B4">
        <w:rPr>
          <w:rFonts w:ascii="Times New Roman" w:hAnsi="Times New Roman"/>
          <w:b/>
          <w:color w:val="403152"/>
          <w:sz w:val="24"/>
          <w:szCs w:val="24"/>
        </w:rPr>
        <w:t>“Снежинки падают“</w:t>
      </w:r>
      <w:r w:rsidRPr="00D11178">
        <w:rPr>
          <w:rFonts w:ascii="Times New Roman" w:hAnsi="Times New Roman"/>
          <w:sz w:val="24"/>
          <w:szCs w:val="24"/>
        </w:rPr>
        <w:t xml:space="preserve"> -  дети выкладывают снежинки, сделанные из бумаги, в верхнюю часть листа, затем берут каждую снежинку и показывают</w:t>
      </w:r>
    </w:p>
    <w:p w:rsidR="00D11178" w:rsidRPr="00D11178" w:rsidRDefault="00F739B4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D11178" w:rsidRPr="00D11178">
        <w:rPr>
          <w:rFonts w:ascii="Times New Roman" w:hAnsi="Times New Roman"/>
          <w:sz w:val="24"/>
          <w:szCs w:val="24"/>
        </w:rPr>
        <w:t xml:space="preserve"> куда она падает. Свои действия ребёнок сопровождает словами: “</w:t>
      </w:r>
      <w:r w:rsidR="00D11178" w:rsidRPr="00F739B4">
        <w:rPr>
          <w:rFonts w:ascii="Times New Roman" w:hAnsi="Times New Roman"/>
          <w:i/>
          <w:sz w:val="24"/>
          <w:szCs w:val="24"/>
        </w:rPr>
        <w:t xml:space="preserve">Сверху </w:t>
      </w:r>
      <w:r w:rsidRPr="00F739B4">
        <w:rPr>
          <w:rFonts w:ascii="Times New Roman" w:hAnsi="Times New Roman"/>
          <w:i/>
          <w:sz w:val="24"/>
          <w:szCs w:val="24"/>
        </w:rPr>
        <w:t xml:space="preserve">- </w:t>
      </w:r>
      <w:r w:rsidR="00D11178" w:rsidRPr="00F739B4">
        <w:rPr>
          <w:rFonts w:ascii="Times New Roman" w:hAnsi="Times New Roman"/>
          <w:i/>
          <w:sz w:val="24"/>
          <w:szCs w:val="24"/>
        </w:rPr>
        <w:t>вниз</w:t>
      </w:r>
      <w:r w:rsidR="00D11178" w:rsidRPr="00D11178">
        <w:rPr>
          <w:rFonts w:ascii="Times New Roman" w:hAnsi="Times New Roman"/>
          <w:sz w:val="24"/>
          <w:szCs w:val="24"/>
        </w:rPr>
        <w:t>”</w:t>
      </w:r>
    </w:p>
    <w:p w:rsidR="00D11178" w:rsidRPr="00D11178" w:rsidRDefault="00D11178" w:rsidP="00D11178">
      <w:pPr>
        <w:pStyle w:val="2"/>
        <w:ind w:firstLine="709"/>
        <w:rPr>
          <w:szCs w:val="24"/>
        </w:rPr>
      </w:pPr>
      <w:r w:rsidRPr="00F739B4">
        <w:rPr>
          <w:b/>
          <w:color w:val="403152"/>
          <w:szCs w:val="24"/>
        </w:rPr>
        <w:t>“Бабочки на лугу“</w:t>
      </w:r>
      <w:r w:rsidRPr="00D11178">
        <w:rPr>
          <w:szCs w:val="24"/>
        </w:rPr>
        <w:t xml:space="preserve"> - ориентируясь на показ взрослого и его словесные инструкции /указания/, а затем только словесной инструкции, дети перемещают бабочку по листу бумаги, комментируя свои действия: “</w:t>
      </w:r>
      <w:r w:rsidRPr="00F739B4">
        <w:rPr>
          <w:i/>
          <w:szCs w:val="24"/>
        </w:rPr>
        <w:t>снизу - вверх, сверху - вниз</w:t>
      </w:r>
      <w:r w:rsidRPr="00D11178">
        <w:rPr>
          <w:szCs w:val="24"/>
        </w:rPr>
        <w:t xml:space="preserve"> “ </w:t>
      </w:r>
    </w:p>
    <w:p w:rsidR="00D11178" w:rsidRPr="00D11178" w:rsidRDefault="00D11178" w:rsidP="00D11178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39B4">
        <w:rPr>
          <w:rFonts w:ascii="Times New Roman" w:hAnsi="Times New Roman"/>
          <w:b/>
          <w:color w:val="403152"/>
          <w:sz w:val="24"/>
          <w:szCs w:val="24"/>
        </w:rPr>
        <w:t>Игра:</w:t>
      </w:r>
      <w:r w:rsidRPr="00D11178">
        <w:rPr>
          <w:rFonts w:ascii="Times New Roman" w:hAnsi="Times New Roman"/>
          <w:sz w:val="24"/>
          <w:szCs w:val="24"/>
        </w:rPr>
        <w:t xml:space="preserve"> </w:t>
      </w:r>
      <w:r w:rsidR="00F739B4" w:rsidRPr="00F739B4">
        <w:rPr>
          <w:rFonts w:ascii="Times New Roman" w:hAnsi="Times New Roman"/>
          <w:b/>
          <w:sz w:val="24"/>
          <w:szCs w:val="24"/>
        </w:rPr>
        <w:t>«</w:t>
      </w:r>
      <w:r w:rsidRPr="00F739B4">
        <w:rPr>
          <w:rFonts w:ascii="Times New Roman" w:hAnsi="Times New Roman"/>
          <w:b/>
          <w:color w:val="403152"/>
          <w:sz w:val="24"/>
          <w:szCs w:val="24"/>
        </w:rPr>
        <w:t>Котята разбежались</w:t>
      </w:r>
      <w:r w:rsidR="00F739B4" w:rsidRPr="00F739B4">
        <w:rPr>
          <w:rFonts w:ascii="Times New Roman" w:hAnsi="Times New Roman"/>
          <w:b/>
          <w:color w:val="403152"/>
          <w:sz w:val="24"/>
          <w:szCs w:val="24"/>
        </w:rPr>
        <w:t>»</w:t>
      </w:r>
      <w:r w:rsidRPr="00D11178">
        <w:rPr>
          <w:rFonts w:ascii="Times New Roman" w:hAnsi="Times New Roman"/>
          <w:sz w:val="24"/>
          <w:szCs w:val="24"/>
        </w:rPr>
        <w:t xml:space="preserve"> - Запоминание слов: “вправо - правый, влево - левый, вверх - верхний, низ - нижний” - на фланелеграфе /лист цветной</w:t>
      </w:r>
      <w:r w:rsidR="004363B8" w:rsidRPr="004363B8">
        <w:rPr>
          <w:rFonts w:ascii="Times New Roman" w:hAnsi="Times New Roman"/>
          <w:sz w:val="24"/>
          <w:szCs w:val="24"/>
        </w:rPr>
        <w:t xml:space="preserve"> </w:t>
      </w:r>
      <w:r w:rsidR="004363B8" w:rsidRPr="00D11178">
        <w:rPr>
          <w:rFonts w:ascii="Times New Roman" w:hAnsi="Times New Roman"/>
          <w:sz w:val="24"/>
          <w:szCs w:val="24"/>
        </w:rPr>
        <w:t xml:space="preserve">бумаги </w:t>
      </w:r>
      <w:r w:rsidRPr="00D11178">
        <w:rPr>
          <w:rFonts w:ascii="Times New Roman" w:hAnsi="Times New Roman"/>
          <w:sz w:val="24"/>
          <w:szCs w:val="24"/>
        </w:rPr>
        <w:t xml:space="preserve">/ расположены фигурки котят разного цвета. В начале игры все они находятся в одном месте. Ребёнок называет месторасположение котят: </w:t>
      </w:r>
      <w:r w:rsidRPr="00F739B4">
        <w:rPr>
          <w:rFonts w:ascii="Times New Roman" w:hAnsi="Times New Roman"/>
          <w:i/>
          <w:sz w:val="24"/>
          <w:szCs w:val="24"/>
        </w:rPr>
        <w:t>“в середине</w:t>
      </w:r>
      <w:r w:rsidRPr="00D11178">
        <w:rPr>
          <w:rFonts w:ascii="Times New Roman" w:hAnsi="Times New Roman"/>
          <w:sz w:val="24"/>
          <w:szCs w:val="24"/>
        </w:rPr>
        <w:t xml:space="preserve"> ...” Взрослый говорит: “ </w:t>
      </w:r>
      <w:r w:rsidRPr="00F739B4">
        <w:rPr>
          <w:rFonts w:ascii="Times New Roman" w:hAnsi="Times New Roman"/>
          <w:i/>
          <w:sz w:val="24"/>
          <w:szCs w:val="24"/>
        </w:rPr>
        <w:t>Котята разбежались</w:t>
      </w:r>
      <w:r w:rsidR="00F739B4">
        <w:rPr>
          <w:rFonts w:ascii="Times New Roman" w:hAnsi="Times New Roman"/>
          <w:sz w:val="24"/>
          <w:szCs w:val="24"/>
        </w:rPr>
        <w:t>…</w:t>
      </w:r>
      <w:r w:rsidRPr="00F739B4">
        <w:rPr>
          <w:rFonts w:ascii="Times New Roman" w:hAnsi="Times New Roman"/>
          <w:sz w:val="24"/>
          <w:szCs w:val="24"/>
        </w:rPr>
        <w:t xml:space="preserve"> </w:t>
      </w:r>
      <w:r w:rsidRPr="00D11178">
        <w:rPr>
          <w:rFonts w:ascii="Times New Roman" w:hAnsi="Times New Roman"/>
          <w:sz w:val="24"/>
          <w:szCs w:val="24"/>
        </w:rPr>
        <w:t>“ - и перед</w:t>
      </w:r>
      <w:r w:rsidR="00F739B4">
        <w:rPr>
          <w:rFonts w:ascii="Times New Roman" w:hAnsi="Times New Roman"/>
          <w:sz w:val="24"/>
          <w:szCs w:val="24"/>
        </w:rPr>
        <w:t>вигае</w:t>
      </w:r>
      <w:r w:rsidRPr="00D11178">
        <w:rPr>
          <w:rFonts w:ascii="Times New Roman" w:hAnsi="Times New Roman"/>
          <w:sz w:val="24"/>
          <w:szCs w:val="24"/>
        </w:rPr>
        <w:t xml:space="preserve">т фигурки в разные направлениях. Ребёнок должен показать, сказать, где находится каждый котёнок, например: “ </w:t>
      </w:r>
      <w:r w:rsidRPr="00F739B4">
        <w:rPr>
          <w:rFonts w:ascii="Times New Roman" w:hAnsi="Times New Roman"/>
          <w:i/>
          <w:sz w:val="24"/>
          <w:szCs w:val="24"/>
        </w:rPr>
        <w:t>Серый котёнок сидит в правом верхнем углу, а рыжий внизу слева....</w:t>
      </w:r>
      <w:r w:rsidRPr="00D11178">
        <w:rPr>
          <w:rFonts w:ascii="Times New Roman" w:hAnsi="Times New Roman"/>
          <w:sz w:val="24"/>
          <w:szCs w:val="24"/>
        </w:rPr>
        <w:t xml:space="preserve"> “. Игру можно проводить в нескольких вариантах: </w:t>
      </w:r>
    </w:p>
    <w:p w:rsidR="00D11178" w:rsidRPr="00F739B4" w:rsidRDefault="00D11178" w:rsidP="00D11178">
      <w:pPr>
        <w:pStyle w:val="3"/>
        <w:spacing w:after="0"/>
        <w:ind w:left="0" w:firstLine="709"/>
        <w:jc w:val="both"/>
        <w:rPr>
          <w:rFonts w:ascii="Times New Roman" w:hAnsi="Times New Roman"/>
          <w:b/>
          <w:color w:val="403152"/>
          <w:sz w:val="24"/>
          <w:szCs w:val="24"/>
        </w:rPr>
      </w:pPr>
      <w:r w:rsidRPr="00F739B4">
        <w:rPr>
          <w:rFonts w:ascii="Times New Roman" w:hAnsi="Times New Roman"/>
          <w:b/>
          <w:color w:val="403152"/>
          <w:sz w:val="24"/>
          <w:szCs w:val="24"/>
        </w:rPr>
        <w:t>“Что изменилось?"</w:t>
      </w:r>
    </w:p>
    <w:p w:rsidR="00D11178" w:rsidRPr="00D11178" w:rsidRDefault="00D11178" w:rsidP="00D11178">
      <w:pPr>
        <w:pStyle w:val="1"/>
        <w:ind w:firstLine="709"/>
        <w:rPr>
          <w:szCs w:val="24"/>
        </w:rPr>
      </w:pPr>
      <w:r w:rsidRPr="00F739B4">
        <w:rPr>
          <w:b/>
          <w:color w:val="403152"/>
          <w:szCs w:val="24"/>
        </w:rPr>
        <w:t>“Запомни и назови“</w:t>
      </w:r>
      <w:r w:rsidRPr="00D11178">
        <w:rPr>
          <w:szCs w:val="24"/>
        </w:rPr>
        <w:t xml:space="preserve"> /менять расположение котят, когда ребёнок отвернётся /</w:t>
      </w:r>
    </w:p>
    <w:p w:rsidR="00D11178" w:rsidRPr="00D11178" w:rsidRDefault="00D11178" w:rsidP="00F739B4">
      <w:pPr>
        <w:pStyle w:val="2"/>
        <w:ind w:firstLine="709"/>
        <w:rPr>
          <w:szCs w:val="24"/>
        </w:rPr>
      </w:pPr>
      <w:r w:rsidRPr="00F739B4">
        <w:rPr>
          <w:b/>
          <w:color w:val="403152"/>
          <w:szCs w:val="24"/>
        </w:rPr>
        <w:t>“Дрессированные котята“</w:t>
      </w:r>
      <w:r w:rsidR="00F739B4">
        <w:rPr>
          <w:szCs w:val="24"/>
        </w:rPr>
        <w:t xml:space="preserve"> – ребёнок-</w:t>
      </w:r>
      <w:r w:rsidRPr="00D11178">
        <w:rPr>
          <w:szCs w:val="24"/>
        </w:rPr>
        <w:t>“дрессировщик“ указывает место расположения каждого котёнка, другой ребёнок укладывает фигурки в соответствии с указанием “ дрессировщика”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F739B4" w:rsidRDefault="00D11178" w:rsidP="00D11178">
      <w:pPr>
        <w:spacing w:after="0"/>
        <w:ind w:firstLine="709"/>
        <w:jc w:val="both"/>
        <w:rPr>
          <w:rFonts w:ascii="Times New Roman" w:hAnsi="Times New Roman"/>
          <w:b/>
          <w:color w:val="632423"/>
          <w:sz w:val="24"/>
          <w:szCs w:val="24"/>
        </w:rPr>
      </w:pPr>
      <w:r w:rsidRPr="00F739B4">
        <w:rPr>
          <w:rFonts w:ascii="Times New Roman" w:hAnsi="Times New Roman"/>
          <w:b/>
          <w:color w:val="632423"/>
          <w:sz w:val="24"/>
          <w:szCs w:val="24"/>
        </w:rPr>
        <w:t>в. Формирование графических навыков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lastRenderedPageBreak/>
        <w:t>Формирование навыков письма непосредственно связано с воспитанием настойчивости, стремления добиваться наилучших результатов, воспитанием аккуратности, бережного отношения к тетради. Обучение письму невозможно без развития внимания и наблюдательности, а также таких сложных форм мыслительной деятельности учащихся, как анализ и синтез.</w:t>
      </w:r>
    </w:p>
    <w:p w:rsid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Успех обучения письму  в значительной мере зависит от того, насколько активен ученик, сто определяется воспитанием правильного отношения детей к письменным заданиям /важно правильно сидеть при письме, правильно расположить тетрадь. держать ручку/.</w:t>
      </w:r>
    </w:p>
    <w:p w:rsidR="00FF2B95" w:rsidRPr="00D11178" w:rsidRDefault="00FF2B95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F739B4" w:rsidRDefault="00D11178" w:rsidP="00FF2B95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/>
          <w:color w:val="632423"/>
          <w:sz w:val="24"/>
          <w:szCs w:val="24"/>
        </w:rPr>
      </w:pPr>
      <w:r w:rsidRPr="00F739B4">
        <w:rPr>
          <w:rFonts w:ascii="Times New Roman" w:hAnsi="Times New Roman"/>
          <w:b/>
          <w:color w:val="632423"/>
          <w:sz w:val="24"/>
          <w:szCs w:val="24"/>
        </w:rPr>
        <w:t>Игры:</w:t>
      </w:r>
    </w:p>
    <w:p w:rsidR="00D11178" w:rsidRPr="00D11178" w:rsidRDefault="00D11178" w:rsidP="00FF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Рисование</w:t>
      </w:r>
      <w:r w:rsidR="00F739B4">
        <w:rPr>
          <w:rFonts w:ascii="Times New Roman" w:hAnsi="Times New Roman"/>
          <w:sz w:val="24"/>
          <w:szCs w:val="24"/>
        </w:rPr>
        <w:t>/обводка</w:t>
      </w:r>
      <w:r w:rsidRPr="00D11178">
        <w:rPr>
          <w:rFonts w:ascii="Times New Roman" w:hAnsi="Times New Roman"/>
          <w:sz w:val="24"/>
          <w:szCs w:val="24"/>
        </w:rPr>
        <w:t xml:space="preserve"> улитки, клуб</w:t>
      </w:r>
      <w:r w:rsidR="00F739B4">
        <w:rPr>
          <w:rFonts w:ascii="Times New Roman" w:hAnsi="Times New Roman"/>
          <w:sz w:val="24"/>
          <w:szCs w:val="24"/>
        </w:rPr>
        <w:t>ков</w:t>
      </w:r>
      <w:r w:rsidRPr="00D11178">
        <w:rPr>
          <w:rFonts w:ascii="Times New Roman" w:hAnsi="Times New Roman"/>
          <w:sz w:val="24"/>
          <w:szCs w:val="24"/>
        </w:rPr>
        <w:t xml:space="preserve"> ниток, </w:t>
      </w:r>
      <w:r w:rsidR="00F739B4">
        <w:rPr>
          <w:rFonts w:ascii="Times New Roman" w:hAnsi="Times New Roman"/>
          <w:sz w:val="24"/>
          <w:szCs w:val="24"/>
        </w:rPr>
        <w:t xml:space="preserve">стараться </w:t>
      </w:r>
      <w:r w:rsidRPr="00D11178">
        <w:rPr>
          <w:rFonts w:ascii="Times New Roman" w:hAnsi="Times New Roman"/>
          <w:sz w:val="24"/>
          <w:szCs w:val="24"/>
        </w:rPr>
        <w:t>обводить</w:t>
      </w:r>
      <w:r w:rsidR="00F739B4">
        <w:rPr>
          <w:rFonts w:ascii="Times New Roman" w:hAnsi="Times New Roman"/>
          <w:sz w:val="24"/>
          <w:szCs w:val="24"/>
        </w:rPr>
        <w:t>,</w:t>
      </w:r>
      <w:r w:rsidRPr="00D11178">
        <w:rPr>
          <w:rFonts w:ascii="Times New Roman" w:hAnsi="Times New Roman"/>
          <w:sz w:val="24"/>
          <w:szCs w:val="24"/>
        </w:rPr>
        <w:t xml:space="preserve"> не отрывая карандаш от бумаги</w:t>
      </w:r>
      <w:r w:rsidR="00F739B4">
        <w:rPr>
          <w:rFonts w:ascii="Times New Roman" w:hAnsi="Times New Roman"/>
          <w:sz w:val="24"/>
          <w:szCs w:val="24"/>
        </w:rPr>
        <w:t xml:space="preserve"> - </w:t>
      </w:r>
      <w:r w:rsidRPr="00D11178">
        <w:rPr>
          <w:rFonts w:ascii="Times New Roman" w:hAnsi="Times New Roman"/>
          <w:sz w:val="24"/>
          <w:szCs w:val="24"/>
        </w:rPr>
        <w:t xml:space="preserve"> “волны“, “водоросли”, "прыжки кузнечика”, </w:t>
      </w:r>
      <w:r w:rsidR="00F739B4">
        <w:rPr>
          <w:rFonts w:ascii="Times New Roman" w:hAnsi="Times New Roman"/>
          <w:sz w:val="24"/>
          <w:szCs w:val="24"/>
        </w:rPr>
        <w:t>«</w:t>
      </w:r>
      <w:r w:rsidRPr="00D11178">
        <w:rPr>
          <w:rFonts w:ascii="Times New Roman" w:hAnsi="Times New Roman"/>
          <w:sz w:val="24"/>
          <w:szCs w:val="24"/>
        </w:rPr>
        <w:t>чешуйки рыбок</w:t>
      </w:r>
      <w:r w:rsidR="00F739B4">
        <w:rPr>
          <w:rFonts w:ascii="Times New Roman" w:hAnsi="Times New Roman"/>
          <w:sz w:val="24"/>
          <w:szCs w:val="24"/>
        </w:rPr>
        <w:t>»</w:t>
      </w:r>
      <w:r w:rsidRPr="00D11178">
        <w:rPr>
          <w:rFonts w:ascii="Times New Roman" w:hAnsi="Times New Roman"/>
          <w:sz w:val="24"/>
          <w:szCs w:val="24"/>
        </w:rPr>
        <w:t>, штриховка</w:t>
      </w:r>
      <w:r w:rsidR="008471A7">
        <w:rPr>
          <w:rFonts w:ascii="Times New Roman" w:hAnsi="Times New Roman"/>
          <w:sz w:val="24"/>
          <w:szCs w:val="24"/>
        </w:rPr>
        <w:t>..</w:t>
      </w:r>
      <w:r w:rsidRPr="00D11178">
        <w:rPr>
          <w:rFonts w:ascii="Times New Roman" w:hAnsi="Times New Roman"/>
          <w:sz w:val="24"/>
          <w:szCs w:val="24"/>
        </w:rPr>
        <w:t>.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У каждого ребенка навыки формируются в разном темпе. Занятия родителям надо проводить в спокойной, доброжелательной обстановке, отмечать любые достижения ребенка. Первоклассники радуются и гордятся своими успехами, отражают уверенность в результативности  своей деятельности. Успех пробуждает дальнейшее желание учиться. 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7821A1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7821A1">
        <w:rPr>
          <w:rFonts w:ascii="Times New Roman" w:hAnsi="Times New Roman"/>
          <w:b/>
          <w:color w:val="4F6228"/>
          <w:sz w:val="24"/>
          <w:szCs w:val="24"/>
        </w:rPr>
        <w:t>г. Игр</w:t>
      </w:r>
      <w:r w:rsidR="00F739B4" w:rsidRPr="007821A1">
        <w:rPr>
          <w:rFonts w:ascii="Times New Roman" w:hAnsi="Times New Roman"/>
          <w:b/>
          <w:color w:val="4F6228"/>
          <w:sz w:val="24"/>
          <w:szCs w:val="24"/>
        </w:rPr>
        <w:t>ы</w:t>
      </w:r>
      <w:r w:rsidRPr="007821A1">
        <w:rPr>
          <w:rFonts w:ascii="Times New Roman" w:hAnsi="Times New Roman"/>
          <w:b/>
          <w:color w:val="4F6228"/>
          <w:sz w:val="24"/>
          <w:szCs w:val="24"/>
        </w:rPr>
        <w:t xml:space="preserve"> на развитие внимания зрительного, развития связной речи, грамматического строя 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1A1">
        <w:rPr>
          <w:rFonts w:ascii="Times New Roman" w:hAnsi="Times New Roman"/>
          <w:b/>
          <w:color w:val="4F6228"/>
          <w:sz w:val="24"/>
          <w:szCs w:val="24"/>
        </w:rPr>
        <w:t>1. Кто больше подберет родственных слов к словам</w:t>
      </w:r>
      <w:r w:rsidRPr="00D11178">
        <w:rPr>
          <w:rFonts w:ascii="Times New Roman" w:hAnsi="Times New Roman"/>
          <w:sz w:val="24"/>
          <w:szCs w:val="24"/>
        </w:rPr>
        <w:t>: корабль, машина, мороз ....</w:t>
      </w:r>
    </w:p>
    <w:p w:rsidR="00D11178" w:rsidRPr="007821A1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7821A1">
        <w:rPr>
          <w:rFonts w:ascii="Times New Roman" w:hAnsi="Times New Roman"/>
          <w:b/>
          <w:color w:val="4F6228"/>
          <w:sz w:val="24"/>
          <w:szCs w:val="24"/>
        </w:rPr>
        <w:t>2. “Расскажи</w:t>
      </w:r>
      <w:r w:rsidR="007821A1" w:rsidRPr="007821A1">
        <w:rPr>
          <w:rFonts w:ascii="Times New Roman" w:hAnsi="Times New Roman"/>
          <w:b/>
          <w:color w:val="4F6228"/>
          <w:sz w:val="24"/>
          <w:szCs w:val="24"/>
        </w:rPr>
        <w:t>,</w:t>
      </w:r>
      <w:r w:rsidRPr="007821A1">
        <w:rPr>
          <w:rFonts w:ascii="Times New Roman" w:hAnsi="Times New Roman"/>
          <w:b/>
          <w:color w:val="4F6228"/>
          <w:sz w:val="24"/>
          <w:szCs w:val="24"/>
        </w:rPr>
        <w:t xml:space="preserve"> что видно в телескоп”</w:t>
      </w:r>
    </w:p>
    <w:p w:rsidR="00D11178" w:rsidRPr="00D11178" w:rsidRDefault="00D11178" w:rsidP="00F7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>-</w:t>
      </w:r>
      <w:r w:rsidR="007821A1">
        <w:rPr>
          <w:rFonts w:ascii="Times New Roman" w:hAnsi="Times New Roman"/>
          <w:sz w:val="24"/>
          <w:szCs w:val="24"/>
        </w:rPr>
        <w:t xml:space="preserve"> </w:t>
      </w:r>
      <w:r w:rsidRPr="00D11178">
        <w:rPr>
          <w:rFonts w:ascii="Times New Roman" w:hAnsi="Times New Roman"/>
          <w:sz w:val="24"/>
          <w:szCs w:val="24"/>
        </w:rPr>
        <w:t xml:space="preserve"> лучше проводить с несколькими детьми</w:t>
      </w:r>
      <w:r w:rsidR="007821A1">
        <w:rPr>
          <w:rFonts w:ascii="Times New Roman" w:hAnsi="Times New Roman"/>
          <w:sz w:val="24"/>
          <w:szCs w:val="24"/>
        </w:rPr>
        <w:t xml:space="preserve">, </w:t>
      </w:r>
      <w:r w:rsidRPr="00D11178">
        <w:rPr>
          <w:rFonts w:ascii="Times New Roman" w:hAnsi="Times New Roman"/>
          <w:sz w:val="24"/>
          <w:szCs w:val="24"/>
        </w:rPr>
        <w:t>но можно и вдвоём с ребёнком</w:t>
      </w:r>
      <w:r w:rsidR="007821A1">
        <w:rPr>
          <w:rFonts w:ascii="Times New Roman" w:hAnsi="Times New Roman"/>
          <w:sz w:val="24"/>
          <w:szCs w:val="24"/>
        </w:rPr>
        <w:t>;</w:t>
      </w:r>
    </w:p>
    <w:p w:rsidR="007821A1" w:rsidRDefault="007821A1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1A1">
        <w:rPr>
          <w:rFonts w:ascii="Times New Roman" w:hAnsi="Times New Roman"/>
          <w:sz w:val="24"/>
          <w:szCs w:val="24"/>
          <w:u w:val="single"/>
        </w:rPr>
        <w:t>Материал к игре</w:t>
      </w:r>
      <w:r>
        <w:rPr>
          <w:rFonts w:ascii="Times New Roman" w:hAnsi="Times New Roman"/>
          <w:sz w:val="24"/>
          <w:szCs w:val="24"/>
        </w:rPr>
        <w:t>:</w:t>
      </w:r>
      <w:r w:rsidR="00D11178" w:rsidRPr="00D11178">
        <w:rPr>
          <w:rFonts w:ascii="Times New Roman" w:hAnsi="Times New Roman"/>
          <w:sz w:val="24"/>
          <w:szCs w:val="24"/>
        </w:rPr>
        <w:t xml:space="preserve"> 2 листа бумаги: нижний лист с ярким рисунком - картинкой /из сказок, мультфильмов/и верхний лист большего размера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11178" w:rsidRPr="00D11178">
        <w:rPr>
          <w:rFonts w:ascii="Times New Roman" w:hAnsi="Times New Roman"/>
          <w:sz w:val="24"/>
          <w:szCs w:val="24"/>
        </w:rPr>
        <w:t>с вырезанным посередине небольшим кругом</w:t>
      </w:r>
      <w:r>
        <w:rPr>
          <w:rFonts w:ascii="Times New Roman" w:hAnsi="Times New Roman"/>
          <w:sz w:val="24"/>
          <w:szCs w:val="24"/>
        </w:rPr>
        <w:t>;</w:t>
      </w:r>
    </w:p>
    <w:p w:rsidR="00D11178" w:rsidRDefault="007821A1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1A1">
        <w:rPr>
          <w:rFonts w:ascii="Times New Roman" w:hAnsi="Times New Roman"/>
          <w:sz w:val="24"/>
          <w:szCs w:val="24"/>
          <w:u w:val="single"/>
        </w:rPr>
        <w:t>Ход игры</w:t>
      </w:r>
      <w:r>
        <w:rPr>
          <w:rFonts w:ascii="Times New Roman" w:hAnsi="Times New Roman"/>
          <w:sz w:val="24"/>
          <w:szCs w:val="24"/>
        </w:rPr>
        <w:t>:</w:t>
      </w:r>
      <w:r w:rsidR="00D11178" w:rsidRPr="00D11178">
        <w:rPr>
          <w:rFonts w:ascii="Times New Roman" w:hAnsi="Times New Roman"/>
          <w:sz w:val="24"/>
          <w:szCs w:val="24"/>
        </w:rPr>
        <w:t xml:space="preserve"> верхний лист накладывают на нижний и не приподнимая, каждый ребёнок,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11178" w:rsidRPr="00D11178">
        <w:rPr>
          <w:rFonts w:ascii="Times New Roman" w:hAnsi="Times New Roman"/>
          <w:sz w:val="24"/>
          <w:szCs w:val="24"/>
        </w:rPr>
        <w:t>- очереди, рассматрива</w:t>
      </w:r>
      <w:r>
        <w:rPr>
          <w:rFonts w:ascii="Times New Roman" w:hAnsi="Times New Roman"/>
          <w:sz w:val="24"/>
          <w:szCs w:val="24"/>
        </w:rPr>
        <w:t>е</w:t>
      </w:r>
      <w:r w:rsidR="00D11178" w:rsidRPr="00D11178">
        <w:rPr>
          <w:rFonts w:ascii="Times New Roman" w:hAnsi="Times New Roman"/>
          <w:sz w:val="24"/>
          <w:szCs w:val="24"/>
        </w:rPr>
        <w:t>т в “ телескоп” изображение нижнего листа /смотрит не более 1 мин. Затем дети рассказывают, что они увидели, пытаясь воссоздать “ условность картины “.</w:t>
      </w:r>
    </w:p>
    <w:p w:rsidR="00F739B4" w:rsidRPr="00D11178" w:rsidRDefault="00F739B4" w:rsidP="00F739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7821A1" w:rsidRDefault="00D11178" w:rsidP="00D11178">
      <w:pPr>
        <w:pStyle w:val="2"/>
        <w:ind w:firstLine="709"/>
        <w:rPr>
          <w:b/>
          <w:color w:val="4F6228"/>
          <w:szCs w:val="24"/>
        </w:rPr>
      </w:pPr>
      <w:r w:rsidRPr="007821A1">
        <w:rPr>
          <w:b/>
          <w:color w:val="4F6228"/>
          <w:szCs w:val="24"/>
        </w:rPr>
        <w:t>“В кинотеатре“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1A1">
        <w:rPr>
          <w:rFonts w:ascii="Times New Roman" w:hAnsi="Times New Roman"/>
          <w:sz w:val="24"/>
          <w:szCs w:val="24"/>
          <w:u w:val="single"/>
        </w:rPr>
        <w:t>Материал</w:t>
      </w:r>
      <w:r w:rsidR="007821A1">
        <w:rPr>
          <w:rFonts w:ascii="Times New Roman" w:hAnsi="Times New Roman"/>
          <w:sz w:val="24"/>
          <w:szCs w:val="24"/>
          <w:u w:val="single"/>
        </w:rPr>
        <w:t>/Ход игры</w:t>
      </w:r>
      <w:r w:rsidRPr="007821A1">
        <w:rPr>
          <w:rFonts w:ascii="Times New Roman" w:hAnsi="Times New Roman"/>
          <w:sz w:val="24"/>
          <w:szCs w:val="24"/>
          <w:u w:val="single"/>
        </w:rPr>
        <w:t>:</w:t>
      </w:r>
      <w:r w:rsidRPr="00D11178">
        <w:rPr>
          <w:rFonts w:ascii="Times New Roman" w:hAnsi="Times New Roman"/>
          <w:sz w:val="24"/>
          <w:szCs w:val="24"/>
        </w:rPr>
        <w:t xml:space="preserve"> лист картона с боковыми прорезями вертикальными по краям картона /слева и справа/ затем предлагается нарисовать по 1 картинке из сказки, мультфильма, рассказа. Листы склеиваются между собой, вставляются в прорези, передвигая постепенно полученную “ киноленту”</w:t>
      </w:r>
      <w:r w:rsidR="00F739B4">
        <w:rPr>
          <w:rFonts w:ascii="Times New Roman" w:hAnsi="Times New Roman"/>
          <w:sz w:val="24"/>
          <w:szCs w:val="24"/>
        </w:rPr>
        <w:t>,</w:t>
      </w:r>
      <w:r w:rsidRPr="00D11178">
        <w:rPr>
          <w:rFonts w:ascii="Times New Roman" w:hAnsi="Times New Roman"/>
          <w:sz w:val="24"/>
          <w:szCs w:val="24"/>
        </w:rPr>
        <w:t xml:space="preserve"> дети составляют свой сюжет </w:t>
      </w:r>
      <w:r w:rsidR="007821A1">
        <w:rPr>
          <w:rFonts w:ascii="Times New Roman" w:hAnsi="Times New Roman"/>
          <w:sz w:val="24"/>
          <w:szCs w:val="24"/>
        </w:rPr>
        <w:t>рассказа/</w:t>
      </w:r>
      <w:r w:rsidRPr="00D11178">
        <w:rPr>
          <w:rFonts w:ascii="Times New Roman" w:hAnsi="Times New Roman"/>
          <w:sz w:val="24"/>
          <w:szCs w:val="24"/>
        </w:rPr>
        <w:t>сказки.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F07011" w:rsidRDefault="00D11178" w:rsidP="00D11178">
      <w:pPr>
        <w:spacing w:after="0"/>
        <w:ind w:firstLine="709"/>
        <w:jc w:val="both"/>
        <w:rPr>
          <w:rFonts w:ascii="Times New Roman" w:hAnsi="Times New Roman"/>
          <w:b/>
          <w:color w:val="984806"/>
          <w:sz w:val="24"/>
          <w:szCs w:val="24"/>
        </w:rPr>
      </w:pPr>
      <w:r w:rsidRPr="00F07011">
        <w:rPr>
          <w:rFonts w:ascii="Times New Roman" w:hAnsi="Times New Roman"/>
          <w:b/>
          <w:color w:val="984806"/>
          <w:sz w:val="24"/>
          <w:szCs w:val="24"/>
        </w:rPr>
        <w:t>д. Игры направленные на развитие фонематического анализа и синтеза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15DD">
        <w:rPr>
          <w:rFonts w:ascii="Times New Roman" w:hAnsi="Times New Roman"/>
          <w:b/>
          <w:color w:val="984806"/>
          <w:sz w:val="24"/>
          <w:szCs w:val="24"/>
        </w:rPr>
        <w:t>1. “Цепочка слов</w:t>
      </w:r>
      <w:r w:rsidRPr="00F07011">
        <w:rPr>
          <w:rFonts w:ascii="Times New Roman" w:hAnsi="Times New Roman"/>
          <w:color w:val="984806"/>
          <w:sz w:val="24"/>
          <w:szCs w:val="24"/>
        </w:rPr>
        <w:t>“</w:t>
      </w:r>
      <w:r w:rsidRPr="00D11178">
        <w:rPr>
          <w:rFonts w:ascii="Times New Roman" w:hAnsi="Times New Roman"/>
          <w:sz w:val="24"/>
          <w:szCs w:val="24"/>
        </w:rPr>
        <w:t xml:space="preserve"> - как можно больше придумать слов на последний звук /кот - туман - нос/.</w:t>
      </w:r>
    </w:p>
    <w:p w:rsidR="00D11178" w:rsidRPr="00F07011" w:rsidRDefault="00D11178" w:rsidP="00D11178">
      <w:pPr>
        <w:pStyle w:val="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7011">
        <w:rPr>
          <w:rFonts w:ascii="Times New Roman" w:hAnsi="Times New Roman"/>
          <w:b/>
          <w:color w:val="984806"/>
          <w:sz w:val="24"/>
          <w:szCs w:val="24"/>
        </w:rPr>
        <w:t>2. "Игр</w:t>
      </w:r>
      <w:r w:rsidR="00F07011">
        <w:rPr>
          <w:rFonts w:ascii="Times New Roman" w:hAnsi="Times New Roman"/>
          <w:b/>
          <w:color w:val="984806"/>
          <w:sz w:val="24"/>
          <w:szCs w:val="24"/>
        </w:rPr>
        <w:t>ы</w:t>
      </w:r>
      <w:r w:rsidRPr="00F07011">
        <w:rPr>
          <w:rFonts w:ascii="Times New Roman" w:hAnsi="Times New Roman"/>
          <w:b/>
          <w:color w:val="984806"/>
          <w:sz w:val="24"/>
          <w:szCs w:val="24"/>
        </w:rPr>
        <w:t xml:space="preserve"> с </w:t>
      </w:r>
      <w:r w:rsidR="00F07011">
        <w:rPr>
          <w:rFonts w:ascii="Times New Roman" w:hAnsi="Times New Roman"/>
          <w:b/>
          <w:color w:val="984806"/>
          <w:sz w:val="24"/>
          <w:szCs w:val="24"/>
        </w:rPr>
        <w:t xml:space="preserve">использованием </w:t>
      </w:r>
      <w:r w:rsidRPr="00F07011">
        <w:rPr>
          <w:rFonts w:ascii="Times New Roman" w:hAnsi="Times New Roman"/>
          <w:b/>
          <w:color w:val="984806"/>
          <w:sz w:val="24"/>
          <w:szCs w:val="24"/>
        </w:rPr>
        <w:t>магнитной азбукой“</w:t>
      </w:r>
      <w:r w:rsidRPr="00D11178">
        <w:rPr>
          <w:rFonts w:ascii="Times New Roman" w:hAnsi="Times New Roman"/>
          <w:sz w:val="24"/>
          <w:szCs w:val="24"/>
        </w:rPr>
        <w:t xml:space="preserve"> </w:t>
      </w:r>
      <w:r w:rsidR="00F07011">
        <w:rPr>
          <w:rFonts w:ascii="Times New Roman" w:hAnsi="Times New Roman"/>
          <w:sz w:val="24"/>
          <w:szCs w:val="24"/>
        </w:rPr>
        <w:t xml:space="preserve"> </w:t>
      </w:r>
      <w:r w:rsidRPr="00D11178">
        <w:rPr>
          <w:rFonts w:ascii="Times New Roman" w:hAnsi="Times New Roman"/>
          <w:sz w:val="24"/>
          <w:szCs w:val="24"/>
        </w:rPr>
        <w:t>Измени</w:t>
      </w:r>
      <w:r w:rsidR="00F07011">
        <w:rPr>
          <w:rFonts w:ascii="Times New Roman" w:hAnsi="Times New Roman"/>
          <w:sz w:val="24"/>
          <w:szCs w:val="24"/>
        </w:rPr>
        <w:t xml:space="preserve"> один звук слова, </w:t>
      </w:r>
      <w:r w:rsidRPr="00D11178">
        <w:rPr>
          <w:rFonts w:ascii="Times New Roman" w:hAnsi="Times New Roman"/>
          <w:sz w:val="24"/>
          <w:szCs w:val="24"/>
        </w:rPr>
        <w:t>объясни смысл слов</w:t>
      </w:r>
      <w:r w:rsidR="00F07011">
        <w:rPr>
          <w:rFonts w:ascii="Times New Roman" w:hAnsi="Times New Roman"/>
          <w:sz w:val="24"/>
          <w:szCs w:val="24"/>
        </w:rPr>
        <w:t>:</w:t>
      </w:r>
      <w:r w:rsidRPr="00D11178">
        <w:rPr>
          <w:rFonts w:ascii="Times New Roman" w:hAnsi="Times New Roman"/>
          <w:sz w:val="24"/>
          <w:szCs w:val="24"/>
        </w:rPr>
        <w:t xml:space="preserve"> </w:t>
      </w:r>
      <w:r w:rsidRPr="00F07011">
        <w:rPr>
          <w:rFonts w:ascii="Times New Roman" w:hAnsi="Times New Roman"/>
          <w:i/>
          <w:sz w:val="24"/>
          <w:szCs w:val="24"/>
        </w:rPr>
        <w:t>сом - сок - суп - сор - сыр - сын - сон - роса - роза - рота</w:t>
      </w:r>
      <w:r w:rsidR="00F07011" w:rsidRPr="00F07011">
        <w:rPr>
          <w:rFonts w:ascii="Times New Roman" w:hAnsi="Times New Roman"/>
          <w:i/>
          <w:sz w:val="24"/>
          <w:szCs w:val="24"/>
        </w:rPr>
        <w:t>…</w:t>
      </w:r>
    </w:p>
    <w:p w:rsidR="00D11178" w:rsidRPr="005F15DD" w:rsidRDefault="00D11178" w:rsidP="00D11178">
      <w:pPr>
        <w:spacing w:after="0"/>
        <w:ind w:firstLine="709"/>
        <w:jc w:val="both"/>
        <w:rPr>
          <w:rFonts w:ascii="Times New Roman" w:hAnsi="Times New Roman"/>
          <w:b/>
          <w:color w:val="984806"/>
          <w:sz w:val="24"/>
          <w:szCs w:val="24"/>
        </w:rPr>
      </w:pPr>
      <w:r w:rsidRPr="005F15DD">
        <w:rPr>
          <w:rFonts w:ascii="Times New Roman" w:hAnsi="Times New Roman"/>
          <w:b/>
          <w:color w:val="984806"/>
          <w:sz w:val="24"/>
          <w:szCs w:val="24"/>
        </w:rPr>
        <w:t>3. Кто составит больше слов из одного</w:t>
      </w:r>
    </w:p>
    <w:p w:rsidR="00D11178" w:rsidRPr="00F07011" w:rsidRDefault="00D11178" w:rsidP="00D11178">
      <w:pPr>
        <w:spacing w:after="0"/>
        <w:ind w:firstLine="709"/>
        <w:jc w:val="both"/>
        <w:rPr>
          <w:rFonts w:ascii="Times New Roman" w:hAnsi="Times New Roman"/>
          <w:b/>
          <w:color w:val="984806"/>
          <w:sz w:val="24"/>
          <w:szCs w:val="24"/>
        </w:rPr>
      </w:pPr>
      <w:r w:rsidRPr="00D1117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07011">
        <w:rPr>
          <w:rFonts w:ascii="Times New Roman" w:hAnsi="Times New Roman"/>
          <w:b/>
          <w:color w:val="984806"/>
          <w:sz w:val="24"/>
          <w:szCs w:val="24"/>
        </w:rPr>
        <w:t xml:space="preserve">Ш О К О Л А Д К А       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7011">
        <w:rPr>
          <w:rFonts w:ascii="Times New Roman" w:hAnsi="Times New Roman"/>
          <w:color w:val="984806"/>
          <w:sz w:val="24"/>
          <w:szCs w:val="24"/>
        </w:rPr>
        <w:lastRenderedPageBreak/>
        <w:t xml:space="preserve">                               </w:t>
      </w:r>
      <w:r w:rsidRPr="00F07011">
        <w:rPr>
          <w:rFonts w:ascii="Times New Roman" w:hAnsi="Times New Roman"/>
          <w:i/>
          <w:color w:val="984806"/>
          <w:sz w:val="24"/>
          <w:szCs w:val="24"/>
        </w:rPr>
        <w:t>лошадка       клад         шок          школа</w:t>
      </w:r>
      <w:r w:rsidRPr="00D11178">
        <w:rPr>
          <w:rFonts w:ascii="Times New Roman" w:hAnsi="Times New Roman"/>
          <w:i/>
          <w:sz w:val="24"/>
          <w:szCs w:val="24"/>
        </w:rPr>
        <w:t xml:space="preserve">  </w:t>
      </w:r>
    </w:p>
    <w:p w:rsidR="00F07011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15DD">
        <w:rPr>
          <w:rFonts w:ascii="Times New Roman" w:hAnsi="Times New Roman"/>
          <w:b/>
          <w:color w:val="984806"/>
          <w:sz w:val="24"/>
          <w:szCs w:val="24"/>
        </w:rPr>
        <w:t xml:space="preserve">4. Вычёркивание </w:t>
      </w:r>
      <w:r w:rsidR="00F07011" w:rsidRPr="005F15DD">
        <w:rPr>
          <w:rFonts w:ascii="Times New Roman" w:hAnsi="Times New Roman"/>
          <w:b/>
          <w:color w:val="984806"/>
          <w:sz w:val="24"/>
          <w:szCs w:val="24"/>
        </w:rPr>
        <w:t xml:space="preserve">заданных </w:t>
      </w:r>
      <w:r w:rsidRPr="005F15DD">
        <w:rPr>
          <w:rFonts w:ascii="Times New Roman" w:hAnsi="Times New Roman"/>
          <w:b/>
          <w:color w:val="984806"/>
          <w:sz w:val="24"/>
          <w:szCs w:val="24"/>
        </w:rPr>
        <w:t>гласных</w:t>
      </w:r>
      <w:r w:rsidR="00F07011" w:rsidRPr="005F15DD">
        <w:rPr>
          <w:rFonts w:ascii="Times New Roman" w:hAnsi="Times New Roman"/>
          <w:b/>
          <w:color w:val="984806"/>
          <w:sz w:val="24"/>
          <w:szCs w:val="24"/>
        </w:rPr>
        <w:t xml:space="preserve">/согласных </w:t>
      </w:r>
      <w:r w:rsidRPr="005F15DD">
        <w:rPr>
          <w:rFonts w:ascii="Times New Roman" w:hAnsi="Times New Roman"/>
          <w:b/>
          <w:color w:val="984806"/>
          <w:sz w:val="24"/>
          <w:szCs w:val="24"/>
        </w:rPr>
        <w:t>букв</w:t>
      </w:r>
      <w:r w:rsidRPr="00D11178">
        <w:rPr>
          <w:rFonts w:ascii="Times New Roman" w:hAnsi="Times New Roman"/>
          <w:sz w:val="24"/>
          <w:szCs w:val="24"/>
        </w:rPr>
        <w:t xml:space="preserve"> </w:t>
      </w:r>
      <w:r w:rsidRPr="00F07011">
        <w:rPr>
          <w:rFonts w:ascii="Times New Roman" w:hAnsi="Times New Roman"/>
          <w:b/>
          <w:color w:val="984806"/>
          <w:sz w:val="24"/>
          <w:szCs w:val="24"/>
        </w:rPr>
        <w:t>из текстов</w:t>
      </w:r>
      <w:r w:rsidRPr="00D11178">
        <w:rPr>
          <w:rFonts w:ascii="Times New Roman" w:hAnsi="Times New Roman"/>
          <w:sz w:val="24"/>
          <w:szCs w:val="24"/>
        </w:rPr>
        <w:t xml:space="preserve"> журналов, газет 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011">
        <w:rPr>
          <w:rFonts w:ascii="Times New Roman" w:hAnsi="Times New Roman"/>
          <w:color w:val="984806"/>
          <w:sz w:val="24"/>
          <w:szCs w:val="24"/>
        </w:rPr>
        <w:t>“ Кто больше найдёт букв</w:t>
      </w:r>
      <w:r w:rsidRPr="00D11178">
        <w:rPr>
          <w:rFonts w:ascii="Times New Roman" w:hAnsi="Times New Roman"/>
          <w:sz w:val="24"/>
          <w:szCs w:val="24"/>
        </w:rPr>
        <w:t xml:space="preserve"> А, О, У, Э И, Ы</w:t>
      </w:r>
      <w:r w:rsidR="00F07011">
        <w:rPr>
          <w:rFonts w:ascii="Times New Roman" w:hAnsi="Times New Roman"/>
          <w:sz w:val="24"/>
          <w:szCs w:val="24"/>
        </w:rPr>
        <w:t>…</w:t>
      </w:r>
      <w:r w:rsidR="004E7A78">
        <w:rPr>
          <w:rFonts w:ascii="Times New Roman" w:hAnsi="Times New Roman"/>
          <w:sz w:val="24"/>
          <w:szCs w:val="24"/>
        </w:rPr>
        <w:t xml:space="preserve">  / К</w:t>
      </w:r>
      <w:r w:rsidRPr="00D11178">
        <w:rPr>
          <w:rFonts w:ascii="Times New Roman" w:hAnsi="Times New Roman"/>
          <w:sz w:val="24"/>
          <w:szCs w:val="24"/>
        </w:rPr>
        <w:t>то меньше пропустит букв</w:t>
      </w:r>
      <w:r w:rsidR="004E7A78">
        <w:rPr>
          <w:rFonts w:ascii="Times New Roman" w:hAnsi="Times New Roman"/>
          <w:sz w:val="24"/>
          <w:szCs w:val="24"/>
        </w:rPr>
        <w:t>.</w:t>
      </w: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D0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b/>
          <w:sz w:val="24"/>
          <w:szCs w:val="24"/>
        </w:rPr>
        <w:t>6. Рекомендуемая литература для родителей</w:t>
      </w:r>
    </w:p>
    <w:p w:rsidR="00D11178" w:rsidRPr="00D11178" w:rsidRDefault="00D11178" w:rsidP="00DD0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 xml:space="preserve">Волина В. В. “ Учимся играя” </w:t>
      </w:r>
      <w:r w:rsidR="00CA4318">
        <w:rPr>
          <w:rFonts w:ascii="Times New Roman" w:hAnsi="Times New Roman"/>
          <w:sz w:val="24"/>
          <w:szCs w:val="24"/>
        </w:rPr>
        <w:t xml:space="preserve"> </w:t>
      </w:r>
      <w:r w:rsidRPr="00CA4318">
        <w:rPr>
          <w:rFonts w:ascii="Times New Roman" w:hAnsi="Times New Roman"/>
          <w:sz w:val="24"/>
          <w:szCs w:val="24"/>
        </w:rPr>
        <w:t>М</w:t>
      </w:r>
      <w:r w:rsidR="00CA4318">
        <w:rPr>
          <w:rFonts w:ascii="Times New Roman" w:hAnsi="Times New Roman"/>
          <w:sz w:val="24"/>
          <w:szCs w:val="24"/>
        </w:rPr>
        <w:t>.,</w:t>
      </w:r>
      <w:r w:rsidRPr="00CA4318">
        <w:rPr>
          <w:rFonts w:ascii="Times New Roman" w:hAnsi="Times New Roman"/>
          <w:sz w:val="24"/>
          <w:szCs w:val="24"/>
        </w:rPr>
        <w:t xml:space="preserve"> 1994</w:t>
      </w: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Волина В. В. “Праздник числа” М</w:t>
      </w:r>
      <w:r w:rsidR="00CA4318">
        <w:rPr>
          <w:rFonts w:ascii="Times New Roman" w:hAnsi="Times New Roman"/>
          <w:sz w:val="24"/>
          <w:szCs w:val="24"/>
        </w:rPr>
        <w:t>.,</w:t>
      </w:r>
      <w:r w:rsidRPr="00CA4318">
        <w:rPr>
          <w:rFonts w:ascii="Times New Roman" w:hAnsi="Times New Roman"/>
          <w:sz w:val="24"/>
          <w:szCs w:val="24"/>
        </w:rPr>
        <w:t xml:space="preserve"> 1994</w:t>
      </w: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 xml:space="preserve">Парамонова Л. Г. “Правописание шаг за шагом“ С </w:t>
      </w:r>
      <w:r w:rsidR="00CA4318">
        <w:rPr>
          <w:rFonts w:ascii="Times New Roman" w:hAnsi="Times New Roman"/>
          <w:sz w:val="24"/>
          <w:szCs w:val="24"/>
        </w:rPr>
        <w:t>–</w:t>
      </w:r>
      <w:r w:rsidRPr="00CA4318">
        <w:rPr>
          <w:rFonts w:ascii="Times New Roman" w:hAnsi="Times New Roman"/>
          <w:sz w:val="24"/>
          <w:szCs w:val="24"/>
        </w:rPr>
        <w:t xml:space="preserve"> П</w:t>
      </w:r>
      <w:r w:rsidR="00CA4318">
        <w:rPr>
          <w:rFonts w:ascii="Times New Roman" w:hAnsi="Times New Roman"/>
          <w:sz w:val="24"/>
          <w:szCs w:val="24"/>
        </w:rPr>
        <w:t>.,</w:t>
      </w:r>
      <w:r w:rsidRPr="00CA4318">
        <w:rPr>
          <w:rFonts w:ascii="Times New Roman" w:hAnsi="Times New Roman"/>
          <w:sz w:val="24"/>
          <w:szCs w:val="24"/>
        </w:rPr>
        <w:t xml:space="preserve"> 1998</w:t>
      </w: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 xml:space="preserve">Парамонова Л. Г. “ Логопедия для всех “ Минск  1997 </w:t>
      </w: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Лопухина И. С.  “ Логопедия, речь, ритм, движение “ С – П</w:t>
      </w:r>
      <w:r w:rsidR="00CA4318">
        <w:rPr>
          <w:rFonts w:ascii="Times New Roman" w:hAnsi="Times New Roman"/>
          <w:sz w:val="24"/>
          <w:szCs w:val="24"/>
        </w:rPr>
        <w:t>.,</w:t>
      </w:r>
      <w:r w:rsidRPr="00CA4318">
        <w:rPr>
          <w:rFonts w:ascii="Times New Roman" w:hAnsi="Times New Roman"/>
          <w:sz w:val="24"/>
          <w:szCs w:val="24"/>
        </w:rPr>
        <w:t xml:space="preserve"> 1999</w:t>
      </w:r>
    </w:p>
    <w:p w:rsidR="00D11178" w:rsidRPr="00CA4318" w:rsidRDefault="00D11178" w:rsidP="00DD03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загадки, пословицы, кроссворды для детей</w:t>
      </w:r>
    </w:p>
    <w:p w:rsidR="00D11178" w:rsidRPr="00D11178" w:rsidRDefault="00D11178" w:rsidP="00DD0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D0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78">
        <w:rPr>
          <w:rFonts w:ascii="Times New Roman" w:hAnsi="Times New Roman"/>
          <w:b/>
          <w:sz w:val="24"/>
          <w:szCs w:val="24"/>
        </w:rPr>
        <w:t>7. Используемая литература</w:t>
      </w:r>
      <w:r w:rsidRPr="00D11178">
        <w:rPr>
          <w:rFonts w:ascii="Times New Roman" w:hAnsi="Times New Roman"/>
          <w:sz w:val="24"/>
          <w:szCs w:val="24"/>
        </w:rPr>
        <w:t xml:space="preserve"> </w:t>
      </w:r>
    </w:p>
    <w:p w:rsidR="00CA4318" w:rsidRDefault="00CA4318" w:rsidP="00DD0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CA4318" w:rsidRDefault="00D11178" w:rsidP="00DD03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“Логопедия” под ред. Л.С. Волковой М</w:t>
      </w:r>
      <w:r w:rsidR="00CA4318">
        <w:rPr>
          <w:rFonts w:ascii="Times New Roman" w:hAnsi="Times New Roman"/>
          <w:sz w:val="24"/>
          <w:szCs w:val="24"/>
        </w:rPr>
        <w:t>.,</w:t>
      </w:r>
      <w:r w:rsidRPr="00CA4318">
        <w:rPr>
          <w:rFonts w:ascii="Times New Roman" w:hAnsi="Times New Roman"/>
          <w:sz w:val="24"/>
          <w:szCs w:val="24"/>
        </w:rPr>
        <w:t xml:space="preserve"> 1989</w:t>
      </w:r>
    </w:p>
    <w:p w:rsidR="00D11178" w:rsidRPr="00CA4318" w:rsidRDefault="00D11178" w:rsidP="00DD03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Парамонова Л. Г. “ Правописание шаг за шагом “ Псков</w:t>
      </w:r>
      <w:r w:rsidR="00CA4318">
        <w:rPr>
          <w:rFonts w:ascii="Times New Roman" w:hAnsi="Times New Roman"/>
          <w:sz w:val="24"/>
          <w:szCs w:val="24"/>
        </w:rPr>
        <w:t>,</w:t>
      </w:r>
      <w:r w:rsidRPr="00CA4318">
        <w:rPr>
          <w:rFonts w:ascii="Times New Roman" w:hAnsi="Times New Roman"/>
          <w:sz w:val="24"/>
          <w:szCs w:val="24"/>
        </w:rPr>
        <w:t xml:space="preserve"> 1998 </w:t>
      </w:r>
    </w:p>
    <w:p w:rsidR="00D11178" w:rsidRPr="00CA4318" w:rsidRDefault="00D11178" w:rsidP="00DD03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Садовникова И. Н. “ Нарушения письменной речи и их преодоление у младших школьников“</w:t>
      </w:r>
    </w:p>
    <w:p w:rsidR="00D11178" w:rsidRPr="00CA4318" w:rsidRDefault="00D11178" w:rsidP="00DD03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318">
        <w:rPr>
          <w:rFonts w:ascii="Times New Roman" w:hAnsi="Times New Roman"/>
          <w:sz w:val="24"/>
          <w:szCs w:val="24"/>
        </w:rPr>
        <w:t>Парамонова Л. Г. “ Логопедия для всех“ М.</w:t>
      </w:r>
      <w:r w:rsidR="00CA4318">
        <w:rPr>
          <w:rFonts w:ascii="Times New Roman" w:hAnsi="Times New Roman"/>
          <w:sz w:val="24"/>
          <w:szCs w:val="24"/>
        </w:rPr>
        <w:t>,</w:t>
      </w:r>
      <w:r w:rsidRPr="00CA4318">
        <w:rPr>
          <w:rFonts w:ascii="Times New Roman" w:hAnsi="Times New Roman"/>
          <w:sz w:val="24"/>
          <w:szCs w:val="24"/>
        </w:rPr>
        <w:t xml:space="preserve"> 1997</w:t>
      </w:r>
    </w:p>
    <w:p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178" w:rsidRP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11178" w:rsidRPr="00D11178" w:rsidSect="00E6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57_"/>
      </v:shape>
    </w:pict>
  </w:numPicBullet>
  <w:numPicBullet w:numPicBulletId="1">
    <w:pict>
      <v:shape id="_x0000_i1028" type="#_x0000_t75" style="width:8.75pt;height:8.75pt" o:bullet="t">
        <v:imagedata r:id="rId2" o:title="j0115844"/>
      </v:shape>
    </w:pict>
  </w:numPicBullet>
  <w:abstractNum w:abstractNumId="0">
    <w:nsid w:val="024705F3"/>
    <w:multiLevelType w:val="hybridMultilevel"/>
    <w:tmpl w:val="B1FCBD18"/>
    <w:lvl w:ilvl="0" w:tplc="1890A77C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5B22433"/>
    <w:multiLevelType w:val="hybridMultilevel"/>
    <w:tmpl w:val="5614BB0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9D037EC">
      <w:start w:val="1"/>
      <w:numFmt w:val="lowerLetter"/>
      <w:lvlText w:val="%2)"/>
      <w:lvlJc w:val="left"/>
      <w:pPr>
        <w:ind w:left="1778" w:hanging="360"/>
      </w:pPr>
      <w:rPr>
        <w:rFonts w:hint="default"/>
        <w:b/>
        <w:i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A21B8"/>
    <w:multiLevelType w:val="hybridMultilevel"/>
    <w:tmpl w:val="87C63FDC"/>
    <w:lvl w:ilvl="0" w:tplc="4A0CFCA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D735A4A"/>
    <w:multiLevelType w:val="hybridMultilevel"/>
    <w:tmpl w:val="2CCE3912"/>
    <w:lvl w:ilvl="0" w:tplc="4A0CFCA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617E613B"/>
    <w:multiLevelType w:val="hybridMultilevel"/>
    <w:tmpl w:val="DC404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3CC5"/>
    <w:rsid w:val="00025A20"/>
    <w:rsid w:val="00036F7F"/>
    <w:rsid w:val="00053CC5"/>
    <w:rsid w:val="000A69B3"/>
    <w:rsid w:val="00121DBB"/>
    <w:rsid w:val="00187300"/>
    <w:rsid w:val="003F6413"/>
    <w:rsid w:val="003F6AE3"/>
    <w:rsid w:val="00407630"/>
    <w:rsid w:val="004363B8"/>
    <w:rsid w:val="0045574B"/>
    <w:rsid w:val="004E7A78"/>
    <w:rsid w:val="005A19F2"/>
    <w:rsid w:val="005D6CC7"/>
    <w:rsid w:val="005F15DD"/>
    <w:rsid w:val="006A7A01"/>
    <w:rsid w:val="007821A1"/>
    <w:rsid w:val="007E7EA7"/>
    <w:rsid w:val="008471A7"/>
    <w:rsid w:val="0088778D"/>
    <w:rsid w:val="0089044C"/>
    <w:rsid w:val="008F450C"/>
    <w:rsid w:val="009B091A"/>
    <w:rsid w:val="009B3E4E"/>
    <w:rsid w:val="009B456D"/>
    <w:rsid w:val="00A02639"/>
    <w:rsid w:val="00A348F2"/>
    <w:rsid w:val="00A35BDA"/>
    <w:rsid w:val="00B20BD2"/>
    <w:rsid w:val="00C546E6"/>
    <w:rsid w:val="00CA4318"/>
    <w:rsid w:val="00D11178"/>
    <w:rsid w:val="00DD0361"/>
    <w:rsid w:val="00E600B8"/>
    <w:rsid w:val="00E70E5B"/>
    <w:rsid w:val="00E75DE7"/>
    <w:rsid w:val="00EA7783"/>
    <w:rsid w:val="00EC2226"/>
    <w:rsid w:val="00F07011"/>
    <w:rsid w:val="00F17D6B"/>
    <w:rsid w:val="00F3704D"/>
    <w:rsid w:val="00F739B4"/>
    <w:rsid w:val="00FD01B3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11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11178"/>
    <w:pPr>
      <w:keepNext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0BD2"/>
    <w:pPr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20B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20B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0BD2"/>
  </w:style>
  <w:style w:type="paragraph" w:styleId="21">
    <w:name w:val="Body Text Indent 2"/>
    <w:basedOn w:val="a"/>
    <w:link w:val="22"/>
    <w:uiPriority w:val="99"/>
    <w:semiHidden/>
    <w:unhideWhenUsed/>
    <w:rsid w:val="00D111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178"/>
  </w:style>
  <w:style w:type="paragraph" w:styleId="3">
    <w:name w:val="Body Text Indent 3"/>
    <w:basedOn w:val="a"/>
    <w:link w:val="30"/>
    <w:uiPriority w:val="99"/>
    <w:semiHidden/>
    <w:unhideWhenUsed/>
    <w:rsid w:val="00D111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178"/>
    <w:rPr>
      <w:sz w:val="16"/>
      <w:szCs w:val="16"/>
    </w:rPr>
  </w:style>
  <w:style w:type="paragraph" w:styleId="a7">
    <w:name w:val="List Paragraph"/>
    <w:basedOn w:val="a"/>
    <w:uiPriority w:val="34"/>
    <w:qFormat/>
    <w:rsid w:val="00D1117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D111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11178"/>
  </w:style>
  <w:style w:type="character" w:customStyle="1" w:styleId="10">
    <w:name w:val="Заголовок 1 Знак"/>
    <w:basedOn w:val="a0"/>
    <w:link w:val="1"/>
    <w:rsid w:val="00D1117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1117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EF9212-ECC9-4B34-B330-DDF47FBE5747}" type="doc">
      <dgm:prSet loTypeId="urn:microsoft.com/office/officeart/2005/8/layout/radial1" loCatId="cycle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BBFE315-5BE3-4BA9-9D81-3988B0E899A1}">
      <dgm:prSet phldrT="[Текст]" custT="1"/>
      <dgm:spPr/>
      <dgm:t>
        <a:bodyPr/>
        <a:lstStyle/>
        <a:p>
          <a:r>
            <a:rPr lang="ru-RU" sz="1200" b="1"/>
            <a:t>ПИСЬМО</a:t>
          </a:r>
        </a:p>
      </dgm:t>
    </dgm:pt>
    <dgm:pt modelId="{1FE3589E-C644-4F08-B09D-96F9905BC74E}" type="parTrans" cxnId="{E7B98E3C-0B27-44C4-B22E-C083F6788652}">
      <dgm:prSet/>
      <dgm:spPr/>
      <dgm:t>
        <a:bodyPr/>
        <a:lstStyle/>
        <a:p>
          <a:endParaRPr lang="ru-RU"/>
        </a:p>
      </dgm:t>
    </dgm:pt>
    <dgm:pt modelId="{355B818C-5261-4E19-903C-D03A79687F2A}" type="sibTrans" cxnId="{E7B98E3C-0B27-44C4-B22E-C083F6788652}">
      <dgm:prSet/>
      <dgm:spPr/>
      <dgm:t>
        <a:bodyPr/>
        <a:lstStyle/>
        <a:p>
          <a:endParaRPr lang="ru-RU"/>
        </a:p>
      </dgm:t>
    </dgm:pt>
    <dgm:pt modelId="{66D23164-873C-4FB0-88B6-53B48A15346F}">
      <dgm:prSet phldrT="[Текст]" custT="1"/>
      <dgm:spPr/>
      <dgm:t>
        <a:bodyPr/>
        <a:lstStyle/>
        <a:p>
          <a:r>
            <a:rPr lang="ru-RU" sz="1200" b="1"/>
            <a:t>слышать / различать звуки речи</a:t>
          </a:r>
        </a:p>
      </dgm:t>
    </dgm:pt>
    <dgm:pt modelId="{7D435EB2-7B68-49DE-A8DE-1B6FF0880D9E}" type="parTrans" cxnId="{CD02F8D6-DD0A-4C65-B920-76FF8F4A58A6}">
      <dgm:prSet/>
      <dgm:spPr/>
      <dgm:t>
        <a:bodyPr/>
        <a:lstStyle/>
        <a:p>
          <a:endParaRPr lang="ru-RU"/>
        </a:p>
      </dgm:t>
    </dgm:pt>
    <dgm:pt modelId="{AD41A8F7-013E-405B-ACE1-F0C4AB211301}" type="sibTrans" cxnId="{CD02F8D6-DD0A-4C65-B920-76FF8F4A58A6}">
      <dgm:prSet/>
      <dgm:spPr/>
      <dgm:t>
        <a:bodyPr/>
        <a:lstStyle/>
        <a:p>
          <a:endParaRPr lang="ru-RU"/>
        </a:p>
      </dgm:t>
    </dgm:pt>
    <dgm:pt modelId="{E6F5BE29-92FC-45F2-A9DE-1B34FB05890B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</a:rPr>
            <a:t>думать, понимать, анализировать </a:t>
          </a:r>
        </a:p>
      </dgm:t>
    </dgm:pt>
    <dgm:pt modelId="{47EF2C54-E75C-49ED-9916-175D53D64A85}" type="parTrans" cxnId="{75E8C320-516B-43B6-A4BC-81EE5F2B5062}">
      <dgm:prSet/>
      <dgm:spPr/>
      <dgm:t>
        <a:bodyPr/>
        <a:lstStyle/>
        <a:p>
          <a:endParaRPr lang="ru-RU"/>
        </a:p>
      </dgm:t>
    </dgm:pt>
    <dgm:pt modelId="{23E716DA-36D3-4D0D-AC77-90619742663E}" type="sibTrans" cxnId="{75E8C320-516B-43B6-A4BC-81EE5F2B5062}">
      <dgm:prSet/>
      <dgm:spPr/>
      <dgm:t>
        <a:bodyPr/>
        <a:lstStyle/>
        <a:p>
          <a:endParaRPr lang="ru-RU"/>
        </a:p>
      </dgm:t>
    </dgm:pt>
    <dgm:pt modelId="{2FA4C138-FF01-4C2B-B658-8F697C877E13}">
      <dgm:prSet phldrT="[Текст]" custT="1"/>
      <dgm:spPr/>
      <dgm:t>
        <a:bodyPr/>
        <a:lstStyle/>
        <a:p>
          <a:r>
            <a:rPr lang="ru-RU" sz="1100" b="1">
              <a:solidFill>
                <a:schemeClr val="accent4">
                  <a:lumMod val="50000"/>
                </a:schemeClr>
              </a:solidFill>
            </a:rPr>
            <a:t>иметь развитую мелкую моторику пальцев рук</a:t>
          </a:r>
        </a:p>
      </dgm:t>
    </dgm:pt>
    <dgm:pt modelId="{69A5BB68-8798-43D6-A942-EC2F4AE5945E}" type="parTrans" cxnId="{0B5E4E8B-8712-426B-854C-1EB798D66405}">
      <dgm:prSet/>
      <dgm:spPr/>
      <dgm:t>
        <a:bodyPr/>
        <a:lstStyle/>
        <a:p>
          <a:endParaRPr lang="ru-RU"/>
        </a:p>
      </dgm:t>
    </dgm:pt>
    <dgm:pt modelId="{381536DE-9C13-481D-AA70-7304B23177B5}" type="sibTrans" cxnId="{0B5E4E8B-8712-426B-854C-1EB798D66405}">
      <dgm:prSet/>
      <dgm:spPr/>
      <dgm:t>
        <a:bodyPr/>
        <a:lstStyle/>
        <a:p>
          <a:endParaRPr lang="ru-RU"/>
        </a:p>
      </dgm:t>
    </dgm:pt>
    <dgm:pt modelId="{6175C94F-DEC0-4BE9-8BDD-642396018266}">
      <dgm:prSet phldrT="[Текст]" custT="1"/>
      <dgm:spPr/>
      <dgm:t>
        <a:bodyPr/>
        <a:lstStyle/>
        <a:p>
          <a:r>
            <a:rPr lang="ru-RU" sz="1200" b="1">
              <a:solidFill>
                <a:srgbClr val="0000CC"/>
              </a:solidFill>
            </a:rPr>
            <a:t>уметь запоминать</a:t>
          </a:r>
        </a:p>
      </dgm:t>
    </dgm:pt>
    <dgm:pt modelId="{A13C499F-6421-4341-9BCF-5423B9274F45}" type="parTrans" cxnId="{52C6D208-98C6-4FBC-BB16-0B106A4A2012}">
      <dgm:prSet/>
      <dgm:spPr/>
      <dgm:t>
        <a:bodyPr/>
        <a:lstStyle/>
        <a:p>
          <a:endParaRPr lang="ru-RU"/>
        </a:p>
      </dgm:t>
    </dgm:pt>
    <dgm:pt modelId="{F449A068-3CB5-40B9-B619-590AC0931836}" type="sibTrans" cxnId="{52C6D208-98C6-4FBC-BB16-0B106A4A2012}">
      <dgm:prSet/>
      <dgm:spPr/>
      <dgm:t>
        <a:bodyPr/>
        <a:lstStyle/>
        <a:p>
          <a:endParaRPr lang="ru-RU"/>
        </a:p>
      </dgm:t>
    </dgm:pt>
    <dgm:pt modelId="{864845EB-D98F-4947-829B-319388DCA166}">
      <dgm:prSet custT="1"/>
      <dgm:spPr/>
      <dgm:t>
        <a:bodyPr/>
        <a:lstStyle/>
        <a:p>
          <a:r>
            <a:rPr lang="ru-RU" sz="1200" b="1">
              <a:solidFill>
                <a:srgbClr val="7030A0"/>
              </a:solidFill>
            </a:rPr>
            <a:t>быть внимательным</a:t>
          </a:r>
        </a:p>
      </dgm:t>
    </dgm:pt>
    <dgm:pt modelId="{3ED097AC-D6F4-4893-A968-7156BA71CAEA}" type="parTrans" cxnId="{E0DF504F-109C-482B-9C60-87B88340B8C0}">
      <dgm:prSet/>
      <dgm:spPr/>
      <dgm:t>
        <a:bodyPr/>
        <a:lstStyle/>
        <a:p>
          <a:endParaRPr lang="ru-RU"/>
        </a:p>
      </dgm:t>
    </dgm:pt>
    <dgm:pt modelId="{59F24A3C-C98B-4033-8D6D-BDB17968A63F}" type="sibTrans" cxnId="{E0DF504F-109C-482B-9C60-87B88340B8C0}">
      <dgm:prSet/>
      <dgm:spPr/>
      <dgm:t>
        <a:bodyPr/>
        <a:lstStyle/>
        <a:p>
          <a:endParaRPr lang="ru-RU"/>
        </a:p>
      </dgm:t>
    </dgm:pt>
    <dgm:pt modelId="{418371C2-756A-40E9-BA73-735B8349CC28}">
      <dgm:prSet custT="1"/>
      <dgm:spPr/>
      <dgm:t>
        <a:bodyPr/>
        <a:lstStyle/>
        <a:p>
          <a:r>
            <a:rPr lang="ru-RU" sz="1200" b="1">
              <a:solidFill>
                <a:srgbClr val="0000CC"/>
              </a:solidFill>
            </a:rPr>
            <a:t>видеть/ориентироваться в пространстве, на листе бумаги</a:t>
          </a:r>
        </a:p>
      </dgm:t>
    </dgm:pt>
    <dgm:pt modelId="{3B8AEA3F-1451-4FEE-9321-421110E23E2A}" type="parTrans" cxnId="{D0ACF3E1-944F-4B43-B111-CCD449799392}">
      <dgm:prSet/>
      <dgm:spPr/>
      <dgm:t>
        <a:bodyPr/>
        <a:lstStyle/>
        <a:p>
          <a:endParaRPr lang="ru-RU"/>
        </a:p>
      </dgm:t>
    </dgm:pt>
    <dgm:pt modelId="{187C9A3F-D686-4DCC-AF3A-64271AF1744D}" type="sibTrans" cxnId="{D0ACF3E1-944F-4B43-B111-CCD449799392}">
      <dgm:prSet/>
      <dgm:spPr/>
      <dgm:t>
        <a:bodyPr/>
        <a:lstStyle/>
        <a:p>
          <a:endParaRPr lang="ru-RU"/>
        </a:p>
      </dgm:t>
    </dgm:pt>
    <dgm:pt modelId="{2A9565EF-7E09-45FB-8883-B11CF4D0F3C6}">
      <dgm:prSet custT="1"/>
      <dgm:spPr/>
      <dgm:t>
        <a:bodyPr/>
        <a:lstStyle/>
        <a:p>
          <a:r>
            <a:rPr lang="ru-RU" sz="1200" b="1">
              <a:solidFill>
                <a:srgbClr val="C00000"/>
              </a:solidFill>
            </a:rPr>
            <a:t>говорить / правильно произносить все звуки речи</a:t>
          </a:r>
        </a:p>
      </dgm:t>
    </dgm:pt>
    <dgm:pt modelId="{39AC6880-680D-4E3A-A6CF-BD1C261EDAE4}" type="parTrans" cxnId="{5C60059F-0E65-4150-AE11-E08479C053BD}">
      <dgm:prSet/>
      <dgm:spPr/>
      <dgm:t>
        <a:bodyPr/>
        <a:lstStyle/>
        <a:p>
          <a:endParaRPr lang="ru-RU"/>
        </a:p>
      </dgm:t>
    </dgm:pt>
    <dgm:pt modelId="{AB1BB7D9-617F-40BC-9885-DECAAAC247D8}" type="sibTrans" cxnId="{5C60059F-0E65-4150-AE11-E08479C053BD}">
      <dgm:prSet/>
      <dgm:spPr/>
      <dgm:t>
        <a:bodyPr/>
        <a:lstStyle/>
        <a:p>
          <a:endParaRPr lang="ru-RU"/>
        </a:p>
      </dgm:t>
    </dgm:pt>
    <dgm:pt modelId="{360618A0-E0CD-4617-B6C0-9B7197C7DE7F}">
      <dgm:prSet custT="1"/>
      <dgm:spPr/>
      <dgm:t>
        <a:bodyPr/>
        <a:lstStyle/>
        <a:p>
          <a:r>
            <a:rPr lang="ru-RU" sz="1200" b="1">
              <a:solidFill>
                <a:schemeClr val="accent4">
                  <a:lumMod val="50000"/>
                </a:schemeClr>
              </a:solidFill>
            </a:rPr>
            <a:t>хотеть учиться</a:t>
          </a:r>
        </a:p>
      </dgm:t>
    </dgm:pt>
    <dgm:pt modelId="{92CDF48E-FB67-44E0-9777-6EF09FEA8D96}" type="parTrans" cxnId="{CBC12284-9AB6-4CAB-A888-9A6E9DC12E49}">
      <dgm:prSet/>
      <dgm:spPr/>
      <dgm:t>
        <a:bodyPr/>
        <a:lstStyle/>
        <a:p>
          <a:endParaRPr lang="ru-RU"/>
        </a:p>
      </dgm:t>
    </dgm:pt>
    <dgm:pt modelId="{87F2E989-E5A5-44C4-900C-7B27F4F40248}" type="sibTrans" cxnId="{CBC12284-9AB6-4CAB-A888-9A6E9DC12E49}">
      <dgm:prSet/>
      <dgm:spPr/>
      <dgm:t>
        <a:bodyPr/>
        <a:lstStyle/>
        <a:p>
          <a:endParaRPr lang="ru-RU"/>
        </a:p>
      </dgm:t>
    </dgm:pt>
    <dgm:pt modelId="{368D7CCC-33AB-472A-8E96-9F6D19F1FFE0}" type="pres">
      <dgm:prSet presAssocID="{E5EF9212-ECC9-4B34-B330-DDF47FBE574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0C9A4C-A6A5-4D51-A68D-782E97CFB96A}" type="pres">
      <dgm:prSet presAssocID="{DBBFE315-5BE3-4BA9-9D81-3988B0E899A1}" presName="centerShape" presStyleLbl="node0" presStyleIdx="0" presStyleCnt="1"/>
      <dgm:spPr/>
      <dgm:t>
        <a:bodyPr/>
        <a:lstStyle/>
        <a:p>
          <a:endParaRPr lang="ru-RU"/>
        </a:p>
      </dgm:t>
    </dgm:pt>
    <dgm:pt modelId="{5C2A074E-7714-4D19-9355-808B6F88AA4E}" type="pres">
      <dgm:prSet presAssocID="{7D435EB2-7B68-49DE-A8DE-1B6FF0880D9E}" presName="Name9" presStyleLbl="parChTrans1D2" presStyleIdx="0" presStyleCnt="8"/>
      <dgm:spPr/>
      <dgm:t>
        <a:bodyPr/>
        <a:lstStyle/>
        <a:p>
          <a:endParaRPr lang="ru-RU"/>
        </a:p>
      </dgm:t>
    </dgm:pt>
    <dgm:pt modelId="{2CBD0A49-11EB-42EF-91D5-388259B1FAE7}" type="pres">
      <dgm:prSet presAssocID="{7D435EB2-7B68-49DE-A8DE-1B6FF0880D9E}" presName="connTx" presStyleLbl="parChTrans1D2" presStyleIdx="0" presStyleCnt="8"/>
      <dgm:spPr/>
      <dgm:t>
        <a:bodyPr/>
        <a:lstStyle/>
        <a:p>
          <a:endParaRPr lang="ru-RU"/>
        </a:p>
      </dgm:t>
    </dgm:pt>
    <dgm:pt modelId="{09405823-028C-406C-A67F-9A75CD188A9C}" type="pres">
      <dgm:prSet presAssocID="{66D23164-873C-4FB0-88B6-53B48A15346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0517B-D089-40FB-A347-861D468FBC1C}" type="pres">
      <dgm:prSet presAssocID="{39AC6880-680D-4E3A-A6CF-BD1C261EDAE4}" presName="Name9" presStyleLbl="parChTrans1D2" presStyleIdx="1" presStyleCnt="8"/>
      <dgm:spPr/>
      <dgm:t>
        <a:bodyPr/>
        <a:lstStyle/>
        <a:p>
          <a:endParaRPr lang="ru-RU"/>
        </a:p>
      </dgm:t>
    </dgm:pt>
    <dgm:pt modelId="{E59E4A92-F8FD-41E9-9489-6F6B521327A7}" type="pres">
      <dgm:prSet presAssocID="{39AC6880-680D-4E3A-A6CF-BD1C261EDAE4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BBCAFCD-5FB2-41CE-BF80-7E075C7C920B}" type="pres">
      <dgm:prSet presAssocID="{2A9565EF-7E09-45FB-8883-B11CF4D0F3C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736DAD-E60D-4EA5-A545-EC8A4BB03836}" type="pres">
      <dgm:prSet presAssocID="{47EF2C54-E75C-49ED-9916-175D53D64A85}" presName="Name9" presStyleLbl="parChTrans1D2" presStyleIdx="2" presStyleCnt="8"/>
      <dgm:spPr/>
      <dgm:t>
        <a:bodyPr/>
        <a:lstStyle/>
        <a:p>
          <a:endParaRPr lang="ru-RU"/>
        </a:p>
      </dgm:t>
    </dgm:pt>
    <dgm:pt modelId="{18969087-8908-47A7-9AEF-3FBD40D8A16F}" type="pres">
      <dgm:prSet presAssocID="{47EF2C54-E75C-49ED-9916-175D53D64A85}" presName="connTx" presStyleLbl="parChTrans1D2" presStyleIdx="2" presStyleCnt="8"/>
      <dgm:spPr/>
      <dgm:t>
        <a:bodyPr/>
        <a:lstStyle/>
        <a:p>
          <a:endParaRPr lang="ru-RU"/>
        </a:p>
      </dgm:t>
    </dgm:pt>
    <dgm:pt modelId="{2F157EBB-DEED-4AA5-96B7-258CA396FF56}" type="pres">
      <dgm:prSet presAssocID="{E6F5BE29-92FC-45F2-A9DE-1B34FB05890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674466-58B4-41D0-B3D7-E8C1C86351D2}" type="pres">
      <dgm:prSet presAssocID="{69A5BB68-8798-43D6-A942-EC2F4AE5945E}" presName="Name9" presStyleLbl="parChTrans1D2" presStyleIdx="3" presStyleCnt="8"/>
      <dgm:spPr/>
      <dgm:t>
        <a:bodyPr/>
        <a:lstStyle/>
        <a:p>
          <a:endParaRPr lang="ru-RU"/>
        </a:p>
      </dgm:t>
    </dgm:pt>
    <dgm:pt modelId="{5646E647-040E-44EB-86C0-5E01B32CDE23}" type="pres">
      <dgm:prSet presAssocID="{69A5BB68-8798-43D6-A942-EC2F4AE5945E}" presName="connTx" presStyleLbl="parChTrans1D2" presStyleIdx="3" presStyleCnt="8"/>
      <dgm:spPr/>
      <dgm:t>
        <a:bodyPr/>
        <a:lstStyle/>
        <a:p>
          <a:endParaRPr lang="ru-RU"/>
        </a:p>
      </dgm:t>
    </dgm:pt>
    <dgm:pt modelId="{DD4139AD-E0D0-4642-BAD6-7D5548FEDE3E}" type="pres">
      <dgm:prSet presAssocID="{2FA4C138-FF01-4C2B-B658-8F697C877E1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0CAD7C-BA82-4BDE-893C-D630588B7AE6}" type="pres">
      <dgm:prSet presAssocID="{A13C499F-6421-4341-9BCF-5423B9274F45}" presName="Name9" presStyleLbl="parChTrans1D2" presStyleIdx="4" presStyleCnt="8"/>
      <dgm:spPr/>
      <dgm:t>
        <a:bodyPr/>
        <a:lstStyle/>
        <a:p>
          <a:endParaRPr lang="ru-RU"/>
        </a:p>
      </dgm:t>
    </dgm:pt>
    <dgm:pt modelId="{653A4B41-08D2-437C-BC66-EE1062CF117F}" type="pres">
      <dgm:prSet presAssocID="{A13C499F-6421-4341-9BCF-5423B9274F45}" presName="connTx" presStyleLbl="parChTrans1D2" presStyleIdx="4" presStyleCnt="8"/>
      <dgm:spPr/>
      <dgm:t>
        <a:bodyPr/>
        <a:lstStyle/>
        <a:p>
          <a:endParaRPr lang="ru-RU"/>
        </a:p>
      </dgm:t>
    </dgm:pt>
    <dgm:pt modelId="{FFCB9DA5-CF8D-45CC-9E18-AF49055C1033}" type="pres">
      <dgm:prSet presAssocID="{6175C94F-DEC0-4BE9-8BDD-64239601826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0B79D8-1034-4B10-AE08-C0D8C78762A9}" type="pres">
      <dgm:prSet presAssocID="{3ED097AC-D6F4-4893-A968-7156BA71CAEA}" presName="Name9" presStyleLbl="parChTrans1D2" presStyleIdx="5" presStyleCnt="8"/>
      <dgm:spPr/>
      <dgm:t>
        <a:bodyPr/>
        <a:lstStyle/>
        <a:p>
          <a:endParaRPr lang="ru-RU"/>
        </a:p>
      </dgm:t>
    </dgm:pt>
    <dgm:pt modelId="{F85A0806-1470-4775-BBA7-15BC0C136B3F}" type="pres">
      <dgm:prSet presAssocID="{3ED097AC-D6F4-4893-A968-7156BA71CAEA}" presName="connTx" presStyleLbl="parChTrans1D2" presStyleIdx="5" presStyleCnt="8"/>
      <dgm:spPr/>
      <dgm:t>
        <a:bodyPr/>
        <a:lstStyle/>
        <a:p>
          <a:endParaRPr lang="ru-RU"/>
        </a:p>
      </dgm:t>
    </dgm:pt>
    <dgm:pt modelId="{F21B993A-6D67-494C-B94F-026DB3C7D997}" type="pres">
      <dgm:prSet presAssocID="{864845EB-D98F-4947-829B-319388DCA16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EC7E25-64EA-488F-B4D4-357DC9C25A8C}" type="pres">
      <dgm:prSet presAssocID="{3B8AEA3F-1451-4FEE-9321-421110E23E2A}" presName="Name9" presStyleLbl="parChTrans1D2" presStyleIdx="6" presStyleCnt="8"/>
      <dgm:spPr/>
      <dgm:t>
        <a:bodyPr/>
        <a:lstStyle/>
        <a:p>
          <a:endParaRPr lang="ru-RU"/>
        </a:p>
      </dgm:t>
    </dgm:pt>
    <dgm:pt modelId="{BEC4103A-48BE-4863-9A5E-D376B88B1FF9}" type="pres">
      <dgm:prSet presAssocID="{3B8AEA3F-1451-4FEE-9321-421110E23E2A}" presName="connTx" presStyleLbl="parChTrans1D2" presStyleIdx="6" presStyleCnt="8"/>
      <dgm:spPr/>
      <dgm:t>
        <a:bodyPr/>
        <a:lstStyle/>
        <a:p>
          <a:endParaRPr lang="ru-RU"/>
        </a:p>
      </dgm:t>
    </dgm:pt>
    <dgm:pt modelId="{C9C62B6C-7401-4857-B5B4-D21D6279AD1C}" type="pres">
      <dgm:prSet presAssocID="{418371C2-756A-40E9-BA73-735B8349CC2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C06818-4198-474D-BC9A-E99993D03932}" type="pres">
      <dgm:prSet presAssocID="{92CDF48E-FB67-44E0-9777-6EF09FEA8D96}" presName="Name9" presStyleLbl="parChTrans1D2" presStyleIdx="7" presStyleCnt="8"/>
      <dgm:spPr/>
      <dgm:t>
        <a:bodyPr/>
        <a:lstStyle/>
        <a:p>
          <a:endParaRPr lang="ru-RU"/>
        </a:p>
      </dgm:t>
    </dgm:pt>
    <dgm:pt modelId="{7E075EBB-9372-4D04-9E52-7615A1AE7A17}" type="pres">
      <dgm:prSet presAssocID="{92CDF48E-FB67-44E0-9777-6EF09FEA8D96}" presName="connTx" presStyleLbl="parChTrans1D2" presStyleIdx="7" presStyleCnt="8"/>
      <dgm:spPr/>
      <dgm:t>
        <a:bodyPr/>
        <a:lstStyle/>
        <a:p>
          <a:endParaRPr lang="ru-RU"/>
        </a:p>
      </dgm:t>
    </dgm:pt>
    <dgm:pt modelId="{F985C149-9888-424D-AD71-54B46F480021}" type="pres">
      <dgm:prSet presAssocID="{360618A0-E0CD-4617-B6C0-9B7197C7DE7F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4E6ECC-3D4A-4D42-B9E1-F53EC7EB8865}" type="presOf" srcId="{66D23164-873C-4FB0-88B6-53B48A15346F}" destId="{09405823-028C-406C-A67F-9A75CD188A9C}" srcOrd="0" destOrd="0" presId="urn:microsoft.com/office/officeart/2005/8/layout/radial1"/>
    <dgm:cxn modelId="{3EDA8798-45F3-47B6-B9D7-49853110E70A}" type="presOf" srcId="{2FA4C138-FF01-4C2B-B658-8F697C877E13}" destId="{DD4139AD-E0D0-4642-BAD6-7D5548FEDE3E}" srcOrd="0" destOrd="0" presId="urn:microsoft.com/office/officeart/2005/8/layout/radial1"/>
    <dgm:cxn modelId="{2A600987-62F2-4500-8A1F-6B65E2D2259C}" type="presOf" srcId="{3B8AEA3F-1451-4FEE-9321-421110E23E2A}" destId="{95EC7E25-64EA-488F-B4D4-357DC9C25A8C}" srcOrd="0" destOrd="0" presId="urn:microsoft.com/office/officeart/2005/8/layout/radial1"/>
    <dgm:cxn modelId="{AE51C3D7-BFFC-4F32-A7CC-D60CA32738BC}" type="presOf" srcId="{6175C94F-DEC0-4BE9-8BDD-642396018266}" destId="{FFCB9DA5-CF8D-45CC-9E18-AF49055C1033}" srcOrd="0" destOrd="0" presId="urn:microsoft.com/office/officeart/2005/8/layout/radial1"/>
    <dgm:cxn modelId="{9732CC8E-4D7A-4DCB-B8AD-D963B9208D23}" type="presOf" srcId="{92CDF48E-FB67-44E0-9777-6EF09FEA8D96}" destId="{7E075EBB-9372-4D04-9E52-7615A1AE7A17}" srcOrd="1" destOrd="0" presId="urn:microsoft.com/office/officeart/2005/8/layout/radial1"/>
    <dgm:cxn modelId="{F638DA9C-D15E-4267-BEA6-6FCB70A76365}" type="presOf" srcId="{47EF2C54-E75C-49ED-9916-175D53D64A85}" destId="{18969087-8908-47A7-9AEF-3FBD40D8A16F}" srcOrd="1" destOrd="0" presId="urn:microsoft.com/office/officeart/2005/8/layout/radial1"/>
    <dgm:cxn modelId="{5B947C6A-4BF9-4EEF-993B-281D779D32DF}" type="presOf" srcId="{A13C499F-6421-4341-9BCF-5423B9274F45}" destId="{410CAD7C-BA82-4BDE-893C-D630588B7AE6}" srcOrd="0" destOrd="0" presId="urn:microsoft.com/office/officeart/2005/8/layout/radial1"/>
    <dgm:cxn modelId="{C226112B-3A0A-4991-AF0C-580604C3AEEB}" type="presOf" srcId="{3B8AEA3F-1451-4FEE-9321-421110E23E2A}" destId="{BEC4103A-48BE-4863-9A5E-D376B88B1FF9}" srcOrd="1" destOrd="0" presId="urn:microsoft.com/office/officeart/2005/8/layout/radial1"/>
    <dgm:cxn modelId="{E0DF504F-109C-482B-9C60-87B88340B8C0}" srcId="{DBBFE315-5BE3-4BA9-9D81-3988B0E899A1}" destId="{864845EB-D98F-4947-829B-319388DCA166}" srcOrd="5" destOrd="0" parTransId="{3ED097AC-D6F4-4893-A968-7156BA71CAEA}" sibTransId="{59F24A3C-C98B-4033-8D6D-BDB17968A63F}"/>
    <dgm:cxn modelId="{2C674E8D-B7FF-4027-A9D0-33DE0C5D53EC}" type="presOf" srcId="{E5EF9212-ECC9-4B34-B330-DDF47FBE5747}" destId="{368D7CCC-33AB-472A-8E96-9F6D19F1FFE0}" srcOrd="0" destOrd="0" presId="urn:microsoft.com/office/officeart/2005/8/layout/radial1"/>
    <dgm:cxn modelId="{14A3D92E-E1EE-45E1-A4BA-4FE02B91C1F1}" type="presOf" srcId="{69A5BB68-8798-43D6-A942-EC2F4AE5945E}" destId="{5646E647-040E-44EB-86C0-5E01B32CDE23}" srcOrd="1" destOrd="0" presId="urn:microsoft.com/office/officeart/2005/8/layout/radial1"/>
    <dgm:cxn modelId="{0EC23EDC-4864-4D1C-B0F8-02A5F2C7B0EC}" type="presOf" srcId="{7D435EB2-7B68-49DE-A8DE-1B6FF0880D9E}" destId="{2CBD0A49-11EB-42EF-91D5-388259B1FAE7}" srcOrd="1" destOrd="0" presId="urn:microsoft.com/office/officeart/2005/8/layout/radial1"/>
    <dgm:cxn modelId="{931861D0-60EB-4DDF-BE65-C914C93EE9C9}" type="presOf" srcId="{418371C2-756A-40E9-BA73-735B8349CC28}" destId="{C9C62B6C-7401-4857-B5B4-D21D6279AD1C}" srcOrd="0" destOrd="0" presId="urn:microsoft.com/office/officeart/2005/8/layout/radial1"/>
    <dgm:cxn modelId="{52C6D208-98C6-4FBC-BB16-0B106A4A2012}" srcId="{DBBFE315-5BE3-4BA9-9D81-3988B0E899A1}" destId="{6175C94F-DEC0-4BE9-8BDD-642396018266}" srcOrd="4" destOrd="0" parTransId="{A13C499F-6421-4341-9BCF-5423B9274F45}" sibTransId="{F449A068-3CB5-40B9-B619-590AC0931836}"/>
    <dgm:cxn modelId="{59C1EC05-2FB5-4989-AA93-3F33779B5576}" type="presOf" srcId="{864845EB-D98F-4947-829B-319388DCA166}" destId="{F21B993A-6D67-494C-B94F-026DB3C7D997}" srcOrd="0" destOrd="0" presId="urn:microsoft.com/office/officeart/2005/8/layout/radial1"/>
    <dgm:cxn modelId="{D8B95A20-0BEA-442F-9892-DADBDD3C2A65}" type="presOf" srcId="{360618A0-E0CD-4617-B6C0-9B7197C7DE7F}" destId="{F985C149-9888-424D-AD71-54B46F480021}" srcOrd="0" destOrd="0" presId="urn:microsoft.com/office/officeart/2005/8/layout/radial1"/>
    <dgm:cxn modelId="{E7B98E3C-0B27-44C4-B22E-C083F6788652}" srcId="{E5EF9212-ECC9-4B34-B330-DDF47FBE5747}" destId="{DBBFE315-5BE3-4BA9-9D81-3988B0E899A1}" srcOrd="0" destOrd="0" parTransId="{1FE3589E-C644-4F08-B09D-96F9905BC74E}" sibTransId="{355B818C-5261-4E19-903C-D03A79687F2A}"/>
    <dgm:cxn modelId="{14EC57F1-7DDF-424A-82B4-40D85E406B6D}" type="presOf" srcId="{3ED097AC-D6F4-4893-A968-7156BA71CAEA}" destId="{8E0B79D8-1034-4B10-AE08-C0D8C78762A9}" srcOrd="0" destOrd="0" presId="urn:microsoft.com/office/officeart/2005/8/layout/radial1"/>
    <dgm:cxn modelId="{33E799BF-001A-4462-B34F-5FC87072D8C5}" type="presOf" srcId="{69A5BB68-8798-43D6-A942-EC2F4AE5945E}" destId="{79674466-58B4-41D0-B3D7-E8C1C86351D2}" srcOrd="0" destOrd="0" presId="urn:microsoft.com/office/officeart/2005/8/layout/radial1"/>
    <dgm:cxn modelId="{EE6743C0-45BA-40FB-9904-B6181BC80F03}" type="presOf" srcId="{92CDF48E-FB67-44E0-9777-6EF09FEA8D96}" destId="{99C06818-4198-474D-BC9A-E99993D03932}" srcOrd="0" destOrd="0" presId="urn:microsoft.com/office/officeart/2005/8/layout/radial1"/>
    <dgm:cxn modelId="{64023D79-CEEC-4D1D-86C1-8EAF04AF576B}" type="presOf" srcId="{A13C499F-6421-4341-9BCF-5423B9274F45}" destId="{653A4B41-08D2-437C-BC66-EE1062CF117F}" srcOrd="1" destOrd="0" presId="urn:microsoft.com/office/officeart/2005/8/layout/radial1"/>
    <dgm:cxn modelId="{0B5E4E8B-8712-426B-854C-1EB798D66405}" srcId="{DBBFE315-5BE3-4BA9-9D81-3988B0E899A1}" destId="{2FA4C138-FF01-4C2B-B658-8F697C877E13}" srcOrd="3" destOrd="0" parTransId="{69A5BB68-8798-43D6-A942-EC2F4AE5945E}" sibTransId="{381536DE-9C13-481D-AA70-7304B23177B5}"/>
    <dgm:cxn modelId="{218E521F-E80E-45B5-97B5-278468749925}" type="presOf" srcId="{39AC6880-680D-4E3A-A6CF-BD1C261EDAE4}" destId="{5A30517B-D089-40FB-A347-861D468FBC1C}" srcOrd="0" destOrd="0" presId="urn:microsoft.com/office/officeart/2005/8/layout/radial1"/>
    <dgm:cxn modelId="{A2D6A106-0B61-4CF4-B936-71C66CC754AE}" type="presOf" srcId="{DBBFE315-5BE3-4BA9-9D81-3988B0E899A1}" destId="{8B0C9A4C-A6A5-4D51-A68D-782E97CFB96A}" srcOrd="0" destOrd="0" presId="urn:microsoft.com/office/officeart/2005/8/layout/radial1"/>
    <dgm:cxn modelId="{CBC12284-9AB6-4CAB-A888-9A6E9DC12E49}" srcId="{DBBFE315-5BE3-4BA9-9D81-3988B0E899A1}" destId="{360618A0-E0CD-4617-B6C0-9B7197C7DE7F}" srcOrd="7" destOrd="0" parTransId="{92CDF48E-FB67-44E0-9777-6EF09FEA8D96}" sibTransId="{87F2E989-E5A5-44C4-900C-7B27F4F40248}"/>
    <dgm:cxn modelId="{D0ACF3E1-944F-4B43-B111-CCD449799392}" srcId="{DBBFE315-5BE3-4BA9-9D81-3988B0E899A1}" destId="{418371C2-756A-40E9-BA73-735B8349CC28}" srcOrd="6" destOrd="0" parTransId="{3B8AEA3F-1451-4FEE-9321-421110E23E2A}" sibTransId="{187C9A3F-D686-4DCC-AF3A-64271AF1744D}"/>
    <dgm:cxn modelId="{F69A9795-AEC1-448E-A06B-3E18E8083AD2}" type="presOf" srcId="{2A9565EF-7E09-45FB-8883-B11CF4D0F3C6}" destId="{8BBCAFCD-5FB2-41CE-BF80-7E075C7C920B}" srcOrd="0" destOrd="0" presId="urn:microsoft.com/office/officeart/2005/8/layout/radial1"/>
    <dgm:cxn modelId="{7CA75331-F04D-4F94-98E7-003380A9D258}" type="presOf" srcId="{3ED097AC-D6F4-4893-A968-7156BA71CAEA}" destId="{F85A0806-1470-4775-BBA7-15BC0C136B3F}" srcOrd="1" destOrd="0" presId="urn:microsoft.com/office/officeart/2005/8/layout/radial1"/>
    <dgm:cxn modelId="{28D54A35-A8BB-475E-B976-26A7741EA8EC}" type="presOf" srcId="{39AC6880-680D-4E3A-A6CF-BD1C261EDAE4}" destId="{E59E4A92-F8FD-41E9-9489-6F6B521327A7}" srcOrd="1" destOrd="0" presId="urn:microsoft.com/office/officeart/2005/8/layout/radial1"/>
    <dgm:cxn modelId="{5C60059F-0E65-4150-AE11-E08479C053BD}" srcId="{DBBFE315-5BE3-4BA9-9D81-3988B0E899A1}" destId="{2A9565EF-7E09-45FB-8883-B11CF4D0F3C6}" srcOrd="1" destOrd="0" parTransId="{39AC6880-680D-4E3A-A6CF-BD1C261EDAE4}" sibTransId="{AB1BB7D9-617F-40BC-9885-DECAAAC247D8}"/>
    <dgm:cxn modelId="{CD02F8D6-DD0A-4C65-B920-76FF8F4A58A6}" srcId="{DBBFE315-5BE3-4BA9-9D81-3988B0E899A1}" destId="{66D23164-873C-4FB0-88B6-53B48A15346F}" srcOrd="0" destOrd="0" parTransId="{7D435EB2-7B68-49DE-A8DE-1B6FF0880D9E}" sibTransId="{AD41A8F7-013E-405B-ACE1-F0C4AB211301}"/>
    <dgm:cxn modelId="{8204799B-40F8-40F3-A7A6-ACB3E2C731DD}" type="presOf" srcId="{47EF2C54-E75C-49ED-9916-175D53D64A85}" destId="{1C736DAD-E60D-4EA5-A545-EC8A4BB03836}" srcOrd="0" destOrd="0" presId="urn:microsoft.com/office/officeart/2005/8/layout/radial1"/>
    <dgm:cxn modelId="{75E8C320-516B-43B6-A4BC-81EE5F2B5062}" srcId="{DBBFE315-5BE3-4BA9-9D81-3988B0E899A1}" destId="{E6F5BE29-92FC-45F2-A9DE-1B34FB05890B}" srcOrd="2" destOrd="0" parTransId="{47EF2C54-E75C-49ED-9916-175D53D64A85}" sibTransId="{23E716DA-36D3-4D0D-AC77-90619742663E}"/>
    <dgm:cxn modelId="{217EACA7-9F3C-40FA-9523-9E4CB0668452}" type="presOf" srcId="{7D435EB2-7B68-49DE-A8DE-1B6FF0880D9E}" destId="{5C2A074E-7714-4D19-9355-808B6F88AA4E}" srcOrd="0" destOrd="0" presId="urn:microsoft.com/office/officeart/2005/8/layout/radial1"/>
    <dgm:cxn modelId="{6A6AD797-CBFC-4581-9609-0A7B068120F9}" type="presOf" srcId="{E6F5BE29-92FC-45F2-A9DE-1B34FB05890B}" destId="{2F157EBB-DEED-4AA5-96B7-258CA396FF56}" srcOrd="0" destOrd="0" presId="urn:microsoft.com/office/officeart/2005/8/layout/radial1"/>
    <dgm:cxn modelId="{A7D2DB50-D5C9-4B79-BD7A-D5E6D9F7624F}" type="presParOf" srcId="{368D7CCC-33AB-472A-8E96-9F6D19F1FFE0}" destId="{8B0C9A4C-A6A5-4D51-A68D-782E97CFB96A}" srcOrd="0" destOrd="0" presId="urn:microsoft.com/office/officeart/2005/8/layout/radial1"/>
    <dgm:cxn modelId="{4B8AB05A-276F-4D70-8AE3-16B8418A1C6C}" type="presParOf" srcId="{368D7CCC-33AB-472A-8E96-9F6D19F1FFE0}" destId="{5C2A074E-7714-4D19-9355-808B6F88AA4E}" srcOrd="1" destOrd="0" presId="urn:microsoft.com/office/officeart/2005/8/layout/radial1"/>
    <dgm:cxn modelId="{5AB41200-5F81-46BC-93C7-68C7FC353795}" type="presParOf" srcId="{5C2A074E-7714-4D19-9355-808B6F88AA4E}" destId="{2CBD0A49-11EB-42EF-91D5-388259B1FAE7}" srcOrd="0" destOrd="0" presId="urn:microsoft.com/office/officeart/2005/8/layout/radial1"/>
    <dgm:cxn modelId="{F528170C-AE98-463F-BE53-0011126B05CF}" type="presParOf" srcId="{368D7CCC-33AB-472A-8E96-9F6D19F1FFE0}" destId="{09405823-028C-406C-A67F-9A75CD188A9C}" srcOrd="2" destOrd="0" presId="urn:microsoft.com/office/officeart/2005/8/layout/radial1"/>
    <dgm:cxn modelId="{8B15962C-9C3D-447B-BF20-3BA15F18CF92}" type="presParOf" srcId="{368D7CCC-33AB-472A-8E96-9F6D19F1FFE0}" destId="{5A30517B-D089-40FB-A347-861D468FBC1C}" srcOrd="3" destOrd="0" presId="urn:microsoft.com/office/officeart/2005/8/layout/radial1"/>
    <dgm:cxn modelId="{F3843784-A0CB-4B61-82A0-5213D4873EAA}" type="presParOf" srcId="{5A30517B-D089-40FB-A347-861D468FBC1C}" destId="{E59E4A92-F8FD-41E9-9489-6F6B521327A7}" srcOrd="0" destOrd="0" presId="urn:microsoft.com/office/officeart/2005/8/layout/radial1"/>
    <dgm:cxn modelId="{795BE57A-2BD5-457A-A382-B79C99D46ACD}" type="presParOf" srcId="{368D7CCC-33AB-472A-8E96-9F6D19F1FFE0}" destId="{8BBCAFCD-5FB2-41CE-BF80-7E075C7C920B}" srcOrd="4" destOrd="0" presId="urn:microsoft.com/office/officeart/2005/8/layout/radial1"/>
    <dgm:cxn modelId="{30771B7C-CFCC-4E01-AFF8-746F4CDF2D90}" type="presParOf" srcId="{368D7CCC-33AB-472A-8E96-9F6D19F1FFE0}" destId="{1C736DAD-E60D-4EA5-A545-EC8A4BB03836}" srcOrd="5" destOrd="0" presId="urn:microsoft.com/office/officeart/2005/8/layout/radial1"/>
    <dgm:cxn modelId="{A9F4AE96-BEBF-4093-ACB6-D4896907181B}" type="presParOf" srcId="{1C736DAD-E60D-4EA5-A545-EC8A4BB03836}" destId="{18969087-8908-47A7-9AEF-3FBD40D8A16F}" srcOrd="0" destOrd="0" presId="urn:microsoft.com/office/officeart/2005/8/layout/radial1"/>
    <dgm:cxn modelId="{704323C9-C78D-4AD6-8A87-2A1B6D01AC8B}" type="presParOf" srcId="{368D7CCC-33AB-472A-8E96-9F6D19F1FFE0}" destId="{2F157EBB-DEED-4AA5-96B7-258CA396FF56}" srcOrd="6" destOrd="0" presId="urn:microsoft.com/office/officeart/2005/8/layout/radial1"/>
    <dgm:cxn modelId="{18D79A2D-3D93-42D4-8F56-9DE81D9A030B}" type="presParOf" srcId="{368D7CCC-33AB-472A-8E96-9F6D19F1FFE0}" destId="{79674466-58B4-41D0-B3D7-E8C1C86351D2}" srcOrd="7" destOrd="0" presId="urn:microsoft.com/office/officeart/2005/8/layout/radial1"/>
    <dgm:cxn modelId="{BF2AD6B0-C645-49C8-A6D0-0FBA1AD226F6}" type="presParOf" srcId="{79674466-58B4-41D0-B3D7-E8C1C86351D2}" destId="{5646E647-040E-44EB-86C0-5E01B32CDE23}" srcOrd="0" destOrd="0" presId="urn:microsoft.com/office/officeart/2005/8/layout/radial1"/>
    <dgm:cxn modelId="{188B6B45-7AE0-4230-A153-9D0B846E89CA}" type="presParOf" srcId="{368D7CCC-33AB-472A-8E96-9F6D19F1FFE0}" destId="{DD4139AD-E0D0-4642-BAD6-7D5548FEDE3E}" srcOrd="8" destOrd="0" presId="urn:microsoft.com/office/officeart/2005/8/layout/radial1"/>
    <dgm:cxn modelId="{28479B5C-DEA6-4FA2-8F09-DF30D17694CA}" type="presParOf" srcId="{368D7CCC-33AB-472A-8E96-9F6D19F1FFE0}" destId="{410CAD7C-BA82-4BDE-893C-D630588B7AE6}" srcOrd="9" destOrd="0" presId="urn:microsoft.com/office/officeart/2005/8/layout/radial1"/>
    <dgm:cxn modelId="{842E8E83-5688-4610-8062-135BAD86EF97}" type="presParOf" srcId="{410CAD7C-BA82-4BDE-893C-D630588B7AE6}" destId="{653A4B41-08D2-437C-BC66-EE1062CF117F}" srcOrd="0" destOrd="0" presId="urn:microsoft.com/office/officeart/2005/8/layout/radial1"/>
    <dgm:cxn modelId="{ACDB9984-6AE5-4563-B1AA-9FFAA413B2CF}" type="presParOf" srcId="{368D7CCC-33AB-472A-8E96-9F6D19F1FFE0}" destId="{FFCB9DA5-CF8D-45CC-9E18-AF49055C1033}" srcOrd="10" destOrd="0" presId="urn:microsoft.com/office/officeart/2005/8/layout/radial1"/>
    <dgm:cxn modelId="{9505BA88-F261-4CDC-8E6B-FA6E756FDA49}" type="presParOf" srcId="{368D7CCC-33AB-472A-8E96-9F6D19F1FFE0}" destId="{8E0B79D8-1034-4B10-AE08-C0D8C78762A9}" srcOrd="11" destOrd="0" presId="urn:microsoft.com/office/officeart/2005/8/layout/radial1"/>
    <dgm:cxn modelId="{95357A79-CFFF-46F1-B429-9E04D291DE06}" type="presParOf" srcId="{8E0B79D8-1034-4B10-AE08-C0D8C78762A9}" destId="{F85A0806-1470-4775-BBA7-15BC0C136B3F}" srcOrd="0" destOrd="0" presId="urn:microsoft.com/office/officeart/2005/8/layout/radial1"/>
    <dgm:cxn modelId="{0351A793-34EE-4B00-8F4D-6F083A56115B}" type="presParOf" srcId="{368D7CCC-33AB-472A-8E96-9F6D19F1FFE0}" destId="{F21B993A-6D67-494C-B94F-026DB3C7D997}" srcOrd="12" destOrd="0" presId="urn:microsoft.com/office/officeart/2005/8/layout/radial1"/>
    <dgm:cxn modelId="{65F799A8-F827-4434-A033-B7AC3DDC1F1F}" type="presParOf" srcId="{368D7CCC-33AB-472A-8E96-9F6D19F1FFE0}" destId="{95EC7E25-64EA-488F-B4D4-357DC9C25A8C}" srcOrd="13" destOrd="0" presId="urn:microsoft.com/office/officeart/2005/8/layout/radial1"/>
    <dgm:cxn modelId="{F0BD489B-18F2-41B7-AB41-02E009681507}" type="presParOf" srcId="{95EC7E25-64EA-488F-B4D4-357DC9C25A8C}" destId="{BEC4103A-48BE-4863-9A5E-D376B88B1FF9}" srcOrd="0" destOrd="0" presId="urn:microsoft.com/office/officeart/2005/8/layout/radial1"/>
    <dgm:cxn modelId="{7CFFE13C-787E-4F32-888F-8793E4A2E7B6}" type="presParOf" srcId="{368D7CCC-33AB-472A-8E96-9F6D19F1FFE0}" destId="{C9C62B6C-7401-4857-B5B4-D21D6279AD1C}" srcOrd="14" destOrd="0" presId="urn:microsoft.com/office/officeart/2005/8/layout/radial1"/>
    <dgm:cxn modelId="{CABBD655-5D9F-47AB-816F-C265867F2776}" type="presParOf" srcId="{368D7CCC-33AB-472A-8E96-9F6D19F1FFE0}" destId="{99C06818-4198-474D-BC9A-E99993D03932}" srcOrd="15" destOrd="0" presId="urn:microsoft.com/office/officeart/2005/8/layout/radial1"/>
    <dgm:cxn modelId="{33A1A547-0AC7-42F4-9192-BFA00BD6462F}" type="presParOf" srcId="{99C06818-4198-474D-BC9A-E99993D03932}" destId="{7E075EBB-9372-4D04-9E52-7615A1AE7A17}" srcOrd="0" destOrd="0" presId="urn:microsoft.com/office/officeart/2005/8/layout/radial1"/>
    <dgm:cxn modelId="{B5F934F2-A308-4F60-A96F-B7DDE2A78D4C}" type="presParOf" srcId="{368D7CCC-33AB-472A-8E96-9F6D19F1FFE0}" destId="{F985C149-9888-424D-AD71-54B46F480021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2010-09-24T08:58:00Z</dcterms:created>
  <dcterms:modified xsi:type="dcterms:W3CDTF">2010-09-24T08:58:00Z</dcterms:modified>
</cp:coreProperties>
</file>