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0B" w:rsidRPr="0020510B" w:rsidRDefault="0020510B" w:rsidP="0020510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НОРМЫ ОЦЕНОК</w:t>
      </w:r>
      <w:r w:rsidRPr="0020510B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b/>
          <w:bCs/>
          <w:sz w:val="24"/>
          <w:szCs w:val="24"/>
          <w:u w:val="single"/>
          <w:lang w:eastAsia="ru-RU"/>
        </w:rPr>
        <w:t> </w:t>
      </w:r>
      <w:r w:rsidRPr="0020510B">
        <w:rPr>
          <w:rFonts w:eastAsia="Times New Roman"/>
          <w:sz w:val="24"/>
          <w:szCs w:val="24"/>
          <w:lang w:eastAsia="ru-RU"/>
        </w:rPr>
        <w:t>Неверно написанную букву или пунктуационный знак учитель подчеркивает, на полях проставляет: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 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                                   Ф         -           фактическая ошибка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 xml:space="preserve">                                   </w:t>
      </w:r>
      <w:proofErr w:type="gramStart"/>
      <w:r w:rsidRPr="0020510B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20510B">
        <w:rPr>
          <w:rFonts w:eastAsia="Times New Roman"/>
          <w:sz w:val="24"/>
          <w:szCs w:val="24"/>
          <w:lang w:eastAsia="ru-RU"/>
        </w:rPr>
        <w:t>         -           ошибка в содержании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 xml:space="preserve">                                   </w:t>
      </w:r>
      <w:proofErr w:type="gramStart"/>
      <w:r w:rsidRPr="0020510B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20510B">
        <w:rPr>
          <w:rFonts w:eastAsia="Times New Roman"/>
          <w:sz w:val="24"/>
          <w:szCs w:val="24"/>
          <w:lang w:eastAsia="ru-RU"/>
        </w:rPr>
        <w:t>          -           речевая ошибка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                                   I           -           орфографическая ошибка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                                   /           -           пунктуационная ошибка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                                   Гр        -           грамматическая ошибка</w:t>
      </w:r>
    </w:p>
    <w:p w:rsid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                                   Z          -     </w:t>
      </w:r>
      <w:r>
        <w:rPr>
          <w:rFonts w:eastAsia="Times New Roman"/>
          <w:sz w:val="24"/>
          <w:szCs w:val="24"/>
          <w:lang w:eastAsia="ru-RU"/>
        </w:rPr>
        <w:t>      отсутствие красной строки.</w:t>
      </w:r>
    </w:p>
    <w:p w:rsidR="0020510B" w:rsidRDefault="0020510B" w:rsidP="0020510B">
      <w:pPr>
        <w:pStyle w:val="5"/>
      </w:pPr>
      <w:r>
        <w:t> </w:t>
      </w:r>
    </w:p>
    <w:p w:rsidR="0020510B" w:rsidRDefault="0020510B" w:rsidP="00BF7A8A">
      <w:pPr>
        <w:pStyle w:val="a3"/>
        <w:jc w:val="center"/>
      </w:pPr>
      <w:r>
        <w:t>Диктант  </w:t>
      </w:r>
    </w:p>
    <w:p w:rsidR="0020510B" w:rsidRDefault="0020510B" w:rsidP="0020510B">
      <w:pPr>
        <w:pStyle w:val="a3"/>
        <w:jc w:val="center"/>
      </w:pPr>
      <w:r>
        <w:t>«5»</w:t>
      </w:r>
    </w:p>
    <w:p w:rsidR="0020510B" w:rsidRDefault="0020510B" w:rsidP="0020510B">
      <w:pPr>
        <w:pStyle w:val="a3"/>
        <w:jc w:val="center"/>
      </w:pPr>
    </w:p>
    <w:p w:rsidR="0020510B" w:rsidRDefault="0020510B" w:rsidP="0020510B">
      <w:pPr>
        <w:pStyle w:val="a3"/>
      </w:pPr>
      <w:r>
        <w:t>0</w:t>
      </w:r>
      <w:r w:rsidR="00BF7A8A">
        <w:t xml:space="preserve"> </w:t>
      </w:r>
      <w:proofErr w:type="spellStart"/>
      <w:r w:rsidR="00BF7A8A">
        <w:t>орф</w:t>
      </w:r>
      <w:proofErr w:type="spellEnd"/>
      <w:r w:rsidR="00BF7A8A">
        <w:t xml:space="preserve">. </w:t>
      </w:r>
      <w:r>
        <w:t>-0</w:t>
      </w:r>
      <w:r w:rsidR="00BF7A8A">
        <w:t xml:space="preserve"> пункт.</w:t>
      </w:r>
    </w:p>
    <w:p w:rsidR="0020510B" w:rsidRDefault="0020510B" w:rsidP="0020510B">
      <w:pPr>
        <w:pStyle w:val="a3"/>
      </w:pPr>
      <w:r>
        <w:t xml:space="preserve">1 </w:t>
      </w:r>
      <w:proofErr w:type="spellStart"/>
      <w:r>
        <w:t>орф</w:t>
      </w:r>
      <w:proofErr w:type="gramStart"/>
      <w:r>
        <w:t>.н</w:t>
      </w:r>
      <w:proofErr w:type="gramEnd"/>
      <w:r>
        <w:t>егрубая</w:t>
      </w:r>
      <w:proofErr w:type="spellEnd"/>
    </w:p>
    <w:p w:rsidR="0020510B" w:rsidRDefault="0020510B" w:rsidP="00BF7A8A">
      <w:pPr>
        <w:pStyle w:val="a3"/>
      </w:pPr>
      <w:r>
        <w:t xml:space="preserve">1 </w:t>
      </w:r>
      <w:proofErr w:type="spellStart"/>
      <w:r>
        <w:t>пункт</w:t>
      </w:r>
      <w:proofErr w:type="gramStart"/>
      <w:r>
        <w:t>.н</w:t>
      </w:r>
      <w:proofErr w:type="gramEnd"/>
      <w:r>
        <w:t>егрубая</w:t>
      </w:r>
      <w:proofErr w:type="spellEnd"/>
      <w:r>
        <w:t> </w:t>
      </w:r>
    </w:p>
    <w:p w:rsidR="0020510B" w:rsidRDefault="0020510B" w:rsidP="00BF7A8A">
      <w:pPr>
        <w:pStyle w:val="a3"/>
        <w:jc w:val="center"/>
      </w:pPr>
      <w:r>
        <w:t>«4» </w:t>
      </w:r>
    </w:p>
    <w:p w:rsidR="0020510B" w:rsidRDefault="0020510B" w:rsidP="0020510B">
      <w:pPr>
        <w:pStyle w:val="a3"/>
      </w:pPr>
      <w:r>
        <w:t xml:space="preserve"> 0 </w:t>
      </w:r>
      <w:proofErr w:type="spellStart"/>
      <w:r>
        <w:t>орф</w:t>
      </w:r>
      <w:proofErr w:type="spellEnd"/>
      <w:r>
        <w:t>.. – 2 пункт.</w:t>
      </w:r>
    </w:p>
    <w:p w:rsidR="0020510B" w:rsidRDefault="0020510B" w:rsidP="0020510B">
      <w:pPr>
        <w:pStyle w:val="a3"/>
      </w:pPr>
      <w:r>
        <w:t xml:space="preserve">0 </w:t>
      </w:r>
      <w:proofErr w:type="spellStart"/>
      <w:r w:rsidR="00BF7A8A">
        <w:t>орф</w:t>
      </w:r>
      <w:proofErr w:type="spellEnd"/>
      <w:r>
        <w:t>. -3 пункт.</w:t>
      </w:r>
    </w:p>
    <w:p w:rsidR="0020510B" w:rsidRDefault="0020510B" w:rsidP="0020510B">
      <w:pPr>
        <w:pStyle w:val="a3"/>
      </w:pPr>
      <w:r>
        <w:t>0</w:t>
      </w:r>
      <w:r w:rsidR="00BF7A8A">
        <w:t xml:space="preserve"> </w:t>
      </w:r>
      <w:proofErr w:type="spellStart"/>
      <w:r w:rsidR="00BF7A8A">
        <w:t>орф</w:t>
      </w:r>
      <w:proofErr w:type="spellEnd"/>
      <w:r w:rsidR="00BF7A8A">
        <w:t xml:space="preserve">. </w:t>
      </w:r>
      <w:r>
        <w:t xml:space="preserve"> – 4 пункт.</w:t>
      </w:r>
    </w:p>
    <w:p w:rsidR="0020510B" w:rsidRDefault="0020510B" w:rsidP="0020510B">
      <w:pPr>
        <w:pStyle w:val="a3"/>
      </w:pPr>
      <w:r>
        <w:t xml:space="preserve">2 </w:t>
      </w:r>
      <w:proofErr w:type="spellStart"/>
      <w:r>
        <w:t>орф</w:t>
      </w:r>
      <w:proofErr w:type="spellEnd"/>
      <w:r>
        <w:t>.- 2пункт.</w:t>
      </w:r>
    </w:p>
    <w:p w:rsidR="0020510B" w:rsidRDefault="0020510B" w:rsidP="0020510B">
      <w:pPr>
        <w:pStyle w:val="a3"/>
      </w:pPr>
      <w:r>
        <w:t>3</w:t>
      </w:r>
      <w:r w:rsidR="00BF7A8A">
        <w:t xml:space="preserve"> </w:t>
      </w:r>
      <w:proofErr w:type="spellStart"/>
      <w:r w:rsidR="00BF7A8A">
        <w:t>орф</w:t>
      </w:r>
      <w:proofErr w:type="spellEnd"/>
      <w:r w:rsidR="00BF7A8A">
        <w:t xml:space="preserve">. </w:t>
      </w:r>
      <w:r>
        <w:t>-0 /однотипные/</w:t>
      </w:r>
    </w:p>
    <w:p w:rsidR="0020510B" w:rsidRDefault="0020510B" w:rsidP="00BF7A8A">
      <w:pPr>
        <w:pStyle w:val="a3"/>
      </w:pPr>
      <w:r>
        <w:t>1</w:t>
      </w:r>
      <w:r w:rsidR="00BF7A8A">
        <w:t xml:space="preserve"> </w:t>
      </w:r>
      <w:proofErr w:type="spellStart"/>
      <w:r w:rsidR="00BF7A8A">
        <w:t>орф</w:t>
      </w:r>
      <w:proofErr w:type="spellEnd"/>
      <w:r w:rsidR="00BF7A8A">
        <w:t xml:space="preserve">. </w:t>
      </w:r>
      <w:r>
        <w:t>-3 пункт. </w:t>
      </w:r>
    </w:p>
    <w:p w:rsidR="0020510B" w:rsidRDefault="0020510B" w:rsidP="00BF7A8A">
      <w:pPr>
        <w:pStyle w:val="a3"/>
        <w:jc w:val="center"/>
      </w:pPr>
      <w:r>
        <w:t>«3»</w:t>
      </w:r>
    </w:p>
    <w:p w:rsidR="00BF7A8A" w:rsidRDefault="00BF7A8A" w:rsidP="00BF7A8A">
      <w:pPr>
        <w:pStyle w:val="a3"/>
      </w:pPr>
      <w:r>
        <w:t xml:space="preserve">2 </w:t>
      </w:r>
      <w:proofErr w:type="spellStart"/>
      <w:r>
        <w:t>орф</w:t>
      </w:r>
      <w:proofErr w:type="spellEnd"/>
      <w:r>
        <w:t>. – 4 пункт.</w:t>
      </w:r>
    </w:p>
    <w:p w:rsidR="0020510B" w:rsidRDefault="0020510B" w:rsidP="0020510B">
      <w:pPr>
        <w:pStyle w:val="a3"/>
      </w:pPr>
      <w:r>
        <w:lastRenderedPageBreak/>
        <w:t>4</w:t>
      </w:r>
      <w:r w:rsidR="00BF7A8A">
        <w:t xml:space="preserve"> </w:t>
      </w:r>
      <w:proofErr w:type="spellStart"/>
      <w:r w:rsidR="00BF7A8A">
        <w:t>орф</w:t>
      </w:r>
      <w:proofErr w:type="spellEnd"/>
      <w:r w:rsidR="00BF7A8A">
        <w:t xml:space="preserve">. </w:t>
      </w:r>
      <w:r>
        <w:t>-4</w:t>
      </w:r>
      <w:r w:rsidR="00BF7A8A">
        <w:t xml:space="preserve"> пункт.</w:t>
      </w:r>
    </w:p>
    <w:p w:rsidR="0020510B" w:rsidRDefault="0020510B" w:rsidP="0020510B">
      <w:pPr>
        <w:pStyle w:val="a3"/>
      </w:pPr>
      <w:r>
        <w:t>3</w:t>
      </w:r>
      <w:r w:rsidR="00BF7A8A">
        <w:t xml:space="preserve"> </w:t>
      </w:r>
      <w:proofErr w:type="spellStart"/>
      <w:r w:rsidR="00BF7A8A">
        <w:t>орф</w:t>
      </w:r>
      <w:proofErr w:type="spellEnd"/>
      <w:r w:rsidR="00BF7A8A">
        <w:t xml:space="preserve">. </w:t>
      </w:r>
      <w:r>
        <w:t>-5</w:t>
      </w:r>
      <w:r w:rsidR="00BF7A8A">
        <w:t xml:space="preserve"> пункт.</w:t>
      </w:r>
    </w:p>
    <w:p w:rsidR="0020510B" w:rsidRDefault="0020510B" w:rsidP="0020510B">
      <w:pPr>
        <w:pStyle w:val="a3"/>
      </w:pPr>
      <w:r>
        <w:t>0</w:t>
      </w:r>
      <w:r w:rsidR="00BF7A8A">
        <w:t xml:space="preserve"> </w:t>
      </w:r>
      <w:proofErr w:type="spellStart"/>
      <w:r w:rsidR="00BF7A8A">
        <w:t>орф</w:t>
      </w:r>
      <w:proofErr w:type="spellEnd"/>
      <w:r w:rsidR="00BF7A8A">
        <w:t xml:space="preserve">. </w:t>
      </w:r>
      <w:r>
        <w:t>-7</w:t>
      </w:r>
      <w:r w:rsidR="00BF7A8A">
        <w:t xml:space="preserve"> пункт.</w:t>
      </w:r>
    </w:p>
    <w:p w:rsidR="0020510B" w:rsidRDefault="0020510B" w:rsidP="00BF7A8A">
      <w:pPr>
        <w:pStyle w:val="a3"/>
        <w:jc w:val="center"/>
      </w:pPr>
      <w:r>
        <w:t> «2»</w:t>
      </w:r>
    </w:p>
    <w:p w:rsidR="0020510B" w:rsidRDefault="0020510B" w:rsidP="0020510B">
      <w:pPr>
        <w:pStyle w:val="a3"/>
        <w:jc w:val="center"/>
      </w:pPr>
      <w:r>
        <w:t> </w:t>
      </w:r>
    </w:p>
    <w:p w:rsidR="0020510B" w:rsidRDefault="0020510B" w:rsidP="0020510B">
      <w:pPr>
        <w:pStyle w:val="a3"/>
      </w:pPr>
      <w:r>
        <w:t>7</w:t>
      </w:r>
      <w:r w:rsidR="00BF7A8A">
        <w:t xml:space="preserve"> </w:t>
      </w:r>
      <w:proofErr w:type="spellStart"/>
      <w:r w:rsidR="00BF7A8A">
        <w:t>орф</w:t>
      </w:r>
      <w:proofErr w:type="spellEnd"/>
      <w:r w:rsidR="00BF7A8A">
        <w:t xml:space="preserve">. </w:t>
      </w:r>
      <w:r>
        <w:t>-7</w:t>
      </w:r>
      <w:r w:rsidR="00BF7A8A">
        <w:t xml:space="preserve"> пункт.</w:t>
      </w:r>
    </w:p>
    <w:p w:rsidR="0020510B" w:rsidRDefault="0020510B" w:rsidP="0020510B">
      <w:pPr>
        <w:pStyle w:val="a3"/>
      </w:pPr>
      <w:r>
        <w:t>6</w:t>
      </w:r>
      <w:r w:rsidR="00BF7A8A">
        <w:t xml:space="preserve"> </w:t>
      </w:r>
      <w:proofErr w:type="spellStart"/>
      <w:r w:rsidR="00BF7A8A">
        <w:t>орф</w:t>
      </w:r>
      <w:proofErr w:type="spellEnd"/>
      <w:r w:rsidR="00BF7A8A">
        <w:t xml:space="preserve">. </w:t>
      </w:r>
      <w:r>
        <w:t>-8</w:t>
      </w:r>
      <w:r w:rsidR="00BF7A8A">
        <w:t xml:space="preserve"> пункт.</w:t>
      </w:r>
    </w:p>
    <w:p w:rsidR="0020510B" w:rsidRPr="0020510B" w:rsidRDefault="0020510B" w:rsidP="00BF7A8A">
      <w:pPr>
        <w:pStyle w:val="a3"/>
      </w:pPr>
      <w:r>
        <w:t>5</w:t>
      </w:r>
      <w:r w:rsidR="00BF7A8A">
        <w:t xml:space="preserve"> </w:t>
      </w:r>
      <w:proofErr w:type="spellStart"/>
      <w:r w:rsidR="00BF7A8A">
        <w:t>орф</w:t>
      </w:r>
      <w:proofErr w:type="spellEnd"/>
      <w:r w:rsidR="00BF7A8A">
        <w:t xml:space="preserve">. </w:t>
      </w:r>
      <w:r>
        <w:t>-9</w:t>
      </w:r>
      <w:r w:rsidR="00BF7A8A">
        <w:t xml:space="preserve"> пункт.</w:t>
      </w:r>
      <w:r w:rsidRPr="0020510B">
        <w:t>                           </w:t>
      </w:r>
    </w:p>
    <w:p w:rsidR="0020510B" w:rsidRPr="0020510B" w:rsidRDefault="0020510B" w:rsidP="0020510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b/>
          <w:bCs/>
          <w:sz w:val="24"/>
          <w:szCs w:val="24"/>
          <w:u w:val="single"/>
          <w:lang w:eastAsia="ru-RU"/>
        </w:rPr>
        <w:t>Требования к ведению тетрадей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1.      Писать аккуратным почерком синей ручкой, не допускать неразборчивого написания.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2.      Тетрадей по русскому языку должно быть две - одна сдаётся на проверку, вторая остаётся на руках.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3.      Тетрадь должна быть в линейку и не толще 18 листов!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4.      Соблюдать поля с внешней стороны, то есть не писать на полях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 xml:space="preserve">5.      Соблюдать красную строку (делать отступ). Если в конце страницы после даты и наименования работы не </w:t>
      </w:r>
      <w:proofErr w:type="gramStart"/>
      <w:r w:rsidRPr="0020510B">
        <w:rPr>
          <w:rFonts w:eastAsia="Times New Roman"/>
          <w:sz w:val="24"/>
          <w:szCs w:val="24"/>
          <w:lang w:eastAsia="ru-RU"/>
        </w:rPr>
        <w:t>помещается</w:t>
      </w:r>
      <w:proofErr w:type="gramEnd"/>
      <w:r w:rsidRPr="0020510B">
        <w:rPr>
          <w:rFonts w:eastAsia="Times New Roman"/>
          <w:sz w:val="24"/>
          <w:szCs w:val="24"/>
          <w:lang w:eastAsia="ru-RU"/>
        </w:rPr>
        <w:t xml:space="preserve"> хотя бы одна строчка текста, пропустить строку и перейти на новую страницу.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6.      Между датой, заголовком, наименованием вида работы и текстом строку не пропускать.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7.      Между заключительной строкой текста одной письменной работы и датой или заголовком следующей работы пропускать 2 линейки.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8.      Верхняя строчка на странице не пропускается.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9.      Ошибки учащийся исправляет только ручкой. Все перечеркивания выполнять синей пастой. Пользоваться «штрихом» нельзя.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 xml:space="preserve">10.  Запись в тетради выглядит следующим образом (5-9 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кл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>):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 </w:t>
      </w:r>
    </w:p>
    <w:p w:rsidR="0020510B" w:rsidRPr="0020510B" w:rsidRDefault="0020510B" w:rsidP="0020510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Одиннадцатое декабря.</w:t>
      </w:r>
    </w:p>
    <w:p w:rsidR="0020510B" w:rsidRPr="0020510B" w:rsidRDefault="0020510B" w:rsidP="0020510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Домашняя работа.</w:t>
      </w:r>
    </w:p>
    <w:p w:rsidR="0020510B" w:rsidRPr="0020510B" w:rsidRDefault="0020510B" w:rsidP="0020510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Упражнение 77.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lastRenderedPageBreak/>
        <w:t>  В столбики слова выписываются с маленькой буквы, запятые не ставятся.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 xml:space="preserve">  </w:t>
      </w:r>
      <w:proofErr w:type="gramStart"/>
      <w:r w:rsidRPr="0020510B">
        <w:rPr>
          <w:rFonts w:eastAsia="Times New Roman"/>
          <w:sz w:val="24"/>
          <w:szCs w:val="24"/>
          <w:lang w:eastAsia="ru-RU"/>
        </w:rPr>
        <w:t>В строчку слова выписываются следующим образом: первое с прописной, остальные со строчной буквы, запятая ставится.</w:t>
      </w:r>
      <w:proofErr w:type="gramEnd"/>
      <w:r w:rsidRPr="0020510B">
        <w:rPr>
          <w:rFonts w:eastAsia="Times New Roman"/>
          <w:sz w:val="24"/>
          <w:szCs w:val="24"/>
          <w:lang w:eastAsia="ru-RU"/>
        </w:rPr>
        <w:t xml:space="preserve"> Словосочетания пишутся с маленькой буквы. Названия падежей обозначаются с большой буквы.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  Спряжения глаголов обозначаются римскими цифрами.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  Род существительных обозначается маленькими буквами (</w:t>
      </w:r>
      <w:proofErr w:type="gramStart"/>
      <w:r w:rsidRPr="0020510B">
        <w:rPr>
          <w:rFonts w:eastAsia="Times New Roman"/>
          <w:sz w:val="24"/>
          <w:szCs w:val="24"/>
          <w:lang w:eastAsia="ru-RU"/>
        </w:rPr>
        <w:t>м</w:t>
      </w:r>
      <w:proofErr w:type="gramEnd"/>
      <w:r w:rsidRPr="0020510B">
        <w:rPr>
          <w:rFonts w:eastAsia="Times New Roman"/>
          <w:sz w:val="24"/>
          <w:szCs w:val="24"/>
          <w:lang w:eastAsia="ru-RU"/>
        </w:rPr>
        <w:t>.р.).</w:t>
      </w:r>
    </w:p>
    <w:p w:rsidR="0020510B" w:rsidRPr="0020510B" w:rsidRDefault="00BF7A8A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</w:t>
      </w:r>
      <w:r w:rsidR="0020510B">
        <w:rPr>
          <w:rFonts w:eastAsia="Times New Roman"/>
          <w:sz w:val="24"/>
          <w:szCs w:val="24"/>
          <w:lang w:eastAsia="ru-RU"/>
        </w:rPr>
        <w:t>ОЦЕНКА ДИКТАНТОВ</w:t>
      </w:r>
      <w:proofErr w:type="gramStart"/>
      <w:r w:rsidR="0020510B">
        <w:rPr>
          <w:rFonts w:eastAsia="Times New Roman"/>
          <w:sz w:val="24"/>
          <w:szCs w:val="24"/>
          <w:lang w:eastAsia="ru-RU"/>
        </w:rPr>
        <w:br/>
      </w:r>
      <w:r w:rsidR="0020510B" w:rsidRPr="0020510B">
        <w:rPr>
          <w:rFonts w:eastAsia="Times New Roman"/>
          <w:sz w:val="24"/>
          <w:szCs w:val="24"/>
          <w:lang w:eastAsia="ru-RU"/>
        </w:rPr>
        <w:br/>
      </w:r>
      <w:r w:rsidR="0020510B" w:rsidRPr="0020510B">
        <w:rPr>
          <w:rFonts w:eastAsia="Times New Roman"/>
          <w:sz w:val="24"/>
          <w:szCs w:val="24"/>
          <w:lang w:eastAsia="ru-RU"/>
        </w:rPr>
        <w:br/>
        <w:t>Д</w:t>
      </w:r>
      <w:proofErr w:type="gramEnd"/>
      <w:r w:rsidR="0020510B" w:rsidRPr="0020510B">
        <w:rPr>
          <w:rFonts w:eastAsia="Times New Roman"/>
          <w:sz w:val="24"/>
          <w:szCs w:val="24"/>
          <w:lang w:eastAsia="ru-RU"/>
        </w:rPr>
        <w:t>ля диктантов целесообразно использовать связные тексты, которые долж</w:t>
      </w:r>
      <w:r w:rsidR="0020510B" w:rsidRPr="0020510B">
        <w:rPr>
          <w:rFonts w:eastAsia="Times New Roman"/>
          <w:sz w:val="24"/>
          <w:szCs w:val="24"/>
          <w:lang w:eastAsia="ru-RU"/>
        </w:rPr>
        <w:softHyphen/>
        <w:t>ны отвечать нормам современного литературного языка, быть доступными по содержанию учащимся данного класса.</w:t>
      </w:r>
      <w:r w:rsidR="0020510B" w:rsidRPr="0020510B">
        <w:rPr>
          <w:rFonts w:eastAsia="Times New Roman"/>
          <w:sz w:val="24"/>
          <w:szCs w:val="24"/>
          <w:lang w:eastAsia="ru-RU"/>
        </w:rPr>
        <w:br/>
      </w:r>
      <w:r w:rsidR="0020510B" w:rsidRPr="0020510B">
        <w:rPr>
          <w:rFonts w:eastAsia="Times New Roman"/>
          <w:sz w:val="24"/>
          <w:szCs w:val="24"/>
          <w:lang w:eastAsia="ru-RU"/>
        </w:rPr>
        <w:br/>
        <w:t>Объем диктанта устанавливается: для IV класса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0510B">
        <w:rPr>
          <w:rFonts w:eastAsia="Times New Roman"/>
          <w:sz w:val="24"/>
          <w:szCs w:val="24"/>
          <w:lang w:eastAsia="ru-RU"/>
        </w:rPr>
        <w:t>·—90—100 слов, для V класса—100—110, для VI—110—120, для VII—120—150, для VIII клас</w:t>
      </w:r>
      <w:r w:rsidRPr="0020510B">
        <w:rPr>
          <w:rFonts w:eastAsia="Times New Roman"/>
          <w:sz w:val="24"/>
          <w:szCs w:val="24"/>
          <w:lang w:eastAsia="ru-RU"/>
        </w:rPr>
        <w:softHyphen/>
        <w:t>са— 150—170 слов. (При подсчете слов учитываются как самостоятельные, так и служебные слова.)</w:t>
      </w:r>
    </w:p>
    <w:p w:rsidR="0020510B" w:rsidRPr="0020510B" w:rsidRDefault="0020510B" w:rsidP="002051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  <w:t>Контрольный словарный диктан</w:t>
      </w:r>
      <w:r w:rsidRPr="0020510B">
        <w:rPr>
          <w:rFonts w:eastAsia="Times New Roman"/>
          <w:sz w:val="24"/>
          <w:szCs w:val="24"/>
          <w:lang w:eastAsia="ru-RU"/>
        </w:rPr>
        <w:t xml:space="preserve">т проверяет усвоение слов с непроверяемыми и 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труднопроверяемыми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 xml:space="preserve"> орфограммами. Он </w:t>
      </w:r>
      <w:proofErr w:type="gramStart"/>
      <w:r w:rsidRPr="0020510B">
        <w:rPr>
          <w:rFonts w:eastAsia="Times New Roman"/>
          <w:sz w:val="24"/>
          <w:szCs w:val="24"/>
          <w:lang w:eastAsia="ru-RU"/>
        </w:rPr>
        <w:t>может</w:t>
      </w:r>
      <w:proofErr w:type="gramEnd"/>
      <w:r w:rsidRPr="0020510B">
        <w:rPr>
          <w:rFonts w:eastAsia="Times New Roman"/>
          <w:sz w:val="24"/>
          <w:szCs w:val="24"/>
          <w:lang w:eastAsia="ru-RU"/>
        </w:rPr>
        <w:t xml:space="preserve"> состоят из следующего количества слов: для IV класса — 15—20, для V класса — 20—25, для VI класса — 25—30, для VII класса — 30—35, для VIII класса — 35—40.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пунктограммы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 xml:space="preserve"> этой темы, а также обеспечивать выявление прочности ранее приобретенных навыков. Ито</w:t>
      </w:r>
      <w:r w:rsidRPr="0020510B">
        <w:rPr>
          <w:rFonts w:eastAsia="Times New Roman"/>
          <w:sz w:val="24"/>
          <w:szCs w:val="24"/>
          <w:lang w:eastAsia="ru-RU"/>
        </w:rPr>
        <w:softHyphen/>
        <w:t>говые диктанты, проводимые в конце четверти и года, проверяют подго</w:t>
      </w:r>
      <w:r w:rsidRPr="0020510B">
        <w:rPr>
          <w:rFonts w:eastAsia="Times New Roman"/>
          <w:sz w:val="24"/>
          <w:szCs w:val="24"/>
          <w:lang w:eastAsia="ru-RU"/>
        </w:rPr>
        <w:softHyphen/>
        <w:t>товку учащихся, как правило, по всем изученным темам.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Для контрольных диктантов следует подбирать такие тексты, в кото</w:t>
      </w:r>
      <w:r w:rsidRPr="0020510B">
        <w:rPr>
          <w:rFonts w:eastAsia="Times New Roman"/>
          <w:sz w:val="24"/>
          <w:szCs w:val="24"/>
          <w:lang w:eastAsia="ru-RU"/>
        </w:rPr>
        <w:softHyphen/>
        <w:t xml:space="preserve">рых изучаемые в данной теме орфограммы и 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пунктограммы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 xml:space="preserve"> были бы представ</w:t>
      </w:r>
      <w:r w:rsidRPr="0020510B">
        <w:rPr>
          <w:rFonts w:eastAsia="Times New Roman"/>
          <w:sz w:val="24"/>
          <w:szCs w:val="24"/>
          <w:lang w:eastAsia="ru-RU"/>
        </w:rPr>
        <w:softHyphen/>
        <w:t xml:space="preserve">лены не менее 2—3 случаями. Из изученных ранее орфограмм и 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пунктограмм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 xml:space="preserve"> включаются основные; они должны быть представлены 1—3 случаями. </w:t>
      </w:r>
      <w:proofErr w:type="gramStart"/>
      <w:r w:rsidRPr="0020510B">
        <w:rPr>
          <w:rFonts w:eastAsia="Times New Roman"/>
          <w:sz w:val="24"/>
          <w:szCs w:val="24"/>
          <w:lang w:eastAsia="ru-RU"/>
        </w:rPr>
        <w:t xml:space="preserve">В целом количество проверяемых орфограмм и 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пунктограмм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 xml:space="preserve"> не должно превышать: в IV классе—12 различных орфограмм и 2—3 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пунктограмм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 xml:space="preserve">, в V классе — 16 различных орфограмм и 3—4 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пунктограмм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 xml:space="preserve">, в VI классе — 20 различных орфограмм и 4—5 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пунктограмм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 xml:space="preserve">, в VII классе —24 различных орфограмм и 10 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пунктограмм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 xml:space="preserve">, в VIII классе — 24 различных орфограмм и 15 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пунктограмм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>.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</w:r>
      <w:proofErr w:type="gramEnd"/>
      <w:r w:rsidRPr="0020510B">
        <w:rPr>
          <w:rFonts w:eastAsia="Times New Roman"/>
          <w:sz w:val="24"/>
          <w:szCs w:val="24"/>
          <w:lang w:eastAsia="ru-RU"/>
        </w:rPr>
        <w:t>При оценке диктанта исправляются, но не учитываются орфографические и пунктуационные ошибки: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1)    в переносе слов;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lastRenderedPageBreak/>
        <w:t>2)    на правила, которые не включены в школьную программу;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3)    на еще не изученные правила;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4)    в словах с непроверяемыми написаниями, над которыми не проводилась специальная работа;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5)    в передаче авторской пунктуации.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Исправляются, но не учитываются описки, неправильные написания, иска</w:t>
      </w:r>
      <w:r w:rsidRPr="0020510B">
        <w:rPr>
          <w:rFonts w:eastAsia="Times New Roman"/>
          <w:sz w:val="24"/>
          <w:szCs w:val="24"/>
          <w:lang w:eastAsia="ru-RU"/>
        </w:rPr>
        <w:softHyphen/>
        <w:t>жающие звуковой облик слова, например: «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ра</w:t>
      </w:r>
      <w:r>
        <w:rPr>
          <w:rFonts w:eastAsia="Times New Roman"/>
          <w:sz w:val="24"/>
          <w:szCs w:val="24"/>
          <w:lang w:eastAsia="ru-RU"/>
        </w:rPr>
        <w:t>потает</w:t>
      </w:r>
      <w:proofErr w:type="spellEnd"/>
      <w:r>
        <w:rPr>
          <w:rFonts w:eastAsia="Times New Roman"/>
          <w:sz w:val="24"/>
          <w:szCs w:val="24"/>
          <w:lang w:eastAsia="ru-RU"/>
        </w:rPr>
        <w:t>» (</w:t>
      </w:r>
      <w:proofErr w:type="gramStart"/>
      <w:r>
        <w:rPr>
          <w:rFonts w:eastAsia="Times New Roman"/>
          <w:sz w:val="24"/>
          <w:szCs w:val="24"/>
          <w:lang w:eastAsia="ru-RU"/>
        </w:rPr>
        <w:t>вместо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работает), «</w:t>
      </w:r>
      <w:proofErr w:type="spellStart"/>
      <w:r>
        <w:rPr>
          <w:rFonts w:eastAsia="Times New Roman"/>
          <w:sz w:val="24"/>
          <w:szCs w:val="24"/>
          <w:lang w:eastAsia="ru-RU"/>
        </w:rPr>
        <w:t>дул</w:t>
      </w:r>
      <w:r w:rsidRPr="0020510B">
        <w:rPr>
          <w:rFonts w:eastAsia="Times New Roman"/>
          <w:sz w:val="24"/>
          <w:szCs w:val="24"/>
          <w:lang w:eastAsia="ru-RU"/>
        </w:rPr>
        <w:t>по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>» (вместо дупло), «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мемля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>» (вместо земля).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</w:t>
      </w:r>
      <w:r w:rsidRPr="0020510B">
        <w:rPr>
          <w:rFonts w:eastAsia="Times New Roman"/>
          <w:sz w:val="24"/>
          <w:szCs w:val="24"/>
          <w:lang w:eastAsia="ru-RU"/>
        </w:rPr>
        <w:softHyphen/>
        <w:t xml:space="preserve">ются за одну. </w:t>
      </w:r>
      <w:proofErr w:type="gramStart"/>
      <w:r w:rsidRPr="0020510B">
        <w:rPr>
          <w:rFonts w:eastAsia="Times New Roman"/>
          <w:sz w:val="24"/>
          <w:szCs w:val="24"/>
          <w:lang w:eastAsia="ru-RU"/>
        </w:rPr>
        <w:t>К негрубым относятся ошибки: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1)   в исключениях из правил;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2)   в написании большой буквы в составных собственных наименованиях;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3)   в случаях слитного и раздельного написания приставок в наречиях, об</w:t>
      </w:r>
      <w:r w:rsidRPr="0020510B">
        <w:rPr>
          <w:rFonts w:eastAsia="Times New Roman"/>
          <w:sz w:val="24"/>
          <w:szCs w:val="24"/>
          <w:lang w:eastAsia="ru-RU"/>
        </w:rPr>
        <w:softHyphen/>
        <w:t>разованных от существительных с предлогами, правописание которых не ре</w:t>
      </w:r>
      <w:r w:rsidRPr="0020510B">
        <w:rPr>
          <w:rFonts w:eastAsia="Times New Roman"/>
          <w:sz w:val="24"/>
          <w:szCs w:val="24"/>
          <w:lang w:eastAsia="ru-RU"/>
        </w:rPr>
        <w:softHyphen/>
        <w:t>гулируется правилами;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4)   в случаях раздельного и слитного написания не с прилагательными и причастиями, выступающими в роли сказуемого;</w:t>
      </w:r>
      <w:proofErr w:type="gramEnd"/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 xml:space="preserve">5)   в написании </w:t>
      </w:r>
      <w:proofErr w:type="spellStart"/>
      <w:r w:rsidRPr="0020510B">
        <w:rPr>
          <w:rFonts w:eastAsia="Times New Roman"/>
          <w:sz w:val="24"/>
          <w:szCs w:val="24"/>
          <w:lang w:eastAsia="ru-RU"/>
        </w:rPr>
        <w:t>ы</w:t>
      </w:r>
      <w:proofErr w:type="spellEnd"/>
      <w:r w:rsidRPr="0020510B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20510B">
        <w:rPr>
          <w:rFonts w:eastAsia="Times New Roman"/>
          <w:sz w:val="24"/>
          <w:szCs w:val="24"/>
          <w:lang w:eastAsia="ru-RU"/>
        </w:rPr>
        <w:t>и</w:t>
      </w:r>
      <w:proofErr w:type="spellEnd"/>
      <w:proofErr w:type="gramEnd"/>
      <w:r w:rsidRPr="0020510B">
        <w:rPr>
          <w:rFonts w:eastAsia="Times New Roman"/>
          <w:sz w:val="24"/>
          <w:szCs w:val="24"/>
          <w:lang w:eastAsia="ru-RU"/>
        </w:rPr>
        <w:t xml:space="preserve"> после приставок;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 xml:space="preserve">6)   в случаях трудного различия не и ни (Куда он только не обращался! Куда он ни обращался, никто не мог дать ему ответ. </w:t>
      </w:r>
      <w:proofErr w:type="gramStart"/>
      <w:r w:rsidRPr="0020510B">
        <w:rPr>
          <w:rFonts w:eastAsia="Times New Roman"/>
          <w:sz w:val="24"/>
          <w:szCs w:val="24"/>
          <w:lang w:eastAsia="ru-RU"/>
        </w:rPr>
        <w:t>Никто иной не...; не кто иной, как; ничто иное не...; не что иное, как и др.);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7).в собственных именах нерусского происхождения;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8)   в случаях, когда вместо одного знака препинания поставлен другой;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9)   в пропуске одного из сочетающихся знаков препинания или в нарушении их последовательности.</w:t>
      </w:r>
      <w:proofErr w:type="gramEnd"/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</w:r>
      <w:proofErr w:type="gramStart"/>
      <w:r w:rsidRPr="0020510B">
        <w:rPr>
          <w:rFonts w:eastAsia="Times New Roman"/>
          <w:sz w:val="24"/>
          <w:szCs w:val="24"/>
          <w:lang w:eastAsia="ru-RU"/>
        </w:rPr>
        <w:t>Не считаются однотипными ошибки на такое правило, в котором для вы</w:t>
      </w:r>
      <w:r w:rsidRPr="0020510B">
        <w:rPr>
          <w:rFonts w:eastAsia="Times New Roman"/>
          <w:sz w:val="24"/>
          <w:szCs w:val="24"/>
          <w:lang w:eastAsia="ru-RU"/>
        </w:rPr>
        <w:softHyphen/>
        <w:t>яснения правильного написания одного слова требуется подобрать другое (опорное) слово или его форму (вода — воды, рот — ротик, грустный — гру</w:t>
      </w:r>
      <w:r w:rsidRPr="0020510B">
        <w:rPr>
          <w:rFonts w:eastAsia="Times New Roman"/>
          <w:sz w:val="24"/>
          <w:szCs w:val="24"/>
          <w:lang w:eastAsia="ru-RU"/>
        </w:rPr>
        <w:softHyphen/>
        <w:t>стить, резкий — резок).</w:t>
      </w:r>
      <w:proofErr w:type="gramEnd"/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lastRenderedPageBreak/>
        <w:br/>
        <w:t>Первые три однотипные ошибки считаются за одну ошибку, каждая сле</w:t>
      </w:r>
      <w:r w:rsidRPr="0020510B">
        <w:rPr>
          <w:rFonts w:eastAsia="Times New Roman"/>
          <w:sz w:val="24"/>
          <w:szCs w:val="24"/>
          <w:lang w:eastAsia="ru-RU"/>
        </w:rPr>
        <w:softHyphen/>
        <w:t>дующая подобная ошибка учитывается самостоятельно.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  <w:t>Примечание. Если в одном непроверяемом слове допущены 2 и более ошибок, то все они считаются за одну ошибку.</w:t>
      </w:r>
      <w:r w:rsidRPr="0020510B">
        <w:rPr>
          <w:rFonts w:eastAsia="Times New Roman"/>
          <w:sz w:val="24"/>
          <w:szCs w:val="24"/>
          <w:lang w:eastAsia="ru-RU"/>
        </w:rPr>
        <w:br/>
      </w:r>
      <w:r w:rsidRPr="0020510B">
        <w:rPr>
          <w:rFonts w:eastAsia="Times New Roman"/>
          <w:sz w:val="24"/>
          <w:szCs w:val="24"/>
          <w:lang w:eastAsia="ru-RU"/>
        </w:rPr>
        <w:br/>
      </w:r>
      <w:proofErr w:type="gramStart"/>
      <w:r w:rsidRPr="0020510B">
        <w:rPr>
          <w:rFonts w:eastAsia="Times New Roman"/>
          <w:sz w:val="24"/>
          <w:szCs w:val="24"/>
          <w:lang w:eastAsia="ru-RU"/>
        </w:rPr>
        <w:t>При наличии в контрольном диктанте более 5 поправок (исправление невер</w:t>
      </w:r>
      <w:r w:rsidRPr="0020510B">
        <w:rPr>
          <w:rFonts w:eastAsia="Times New Roman"/>
          <w:sz w:val="24"/>
          <w:szCs w:val="24"/>
          <w:lang w:eastAsia="ru-RU"/>
        </w:rPr>
        <w:softHyphen/>
        <w:t>ного написания на верное) оценка снижается на один балл.</w:t>
      </w:r>
      <w:proofErr w:type="gramEnd"/>
      <w:r w:rsidRPr="0020510B">
        <w:rPr>
          <w:rFonts w:eastAsia="Times New Roman"/>
          <w:sz w:val="24"/>
          <w:szCs w:val="24"/>
          <w:lang w:eastAsia="ru-RU"/>
        </w:rPr>
        <w:t xml:space="preserve"> Отличная оценка не выставляется при наличии трех и более исправлений.</w:t>
      </w:r>
    </w:p>
    <w:p w:rsidR="008B6CF2" w:rsidRDefault="008B6CF2"/>
    <w:sectPr w:rsidR="008B6CF2" w:rsidSect="008B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10B"/>
    <w:rsid w:val="00054AD8"/>
    <w:rsid w:val="0009537F"/>
    <w:rsid w:val="0020510B"/>
    <w:rsid w:val="008B6CF2"/>
    <w:rsid w:val="00BC1E0B"/>
    <w:rsid w:val="00BE728F"/>
    <w:rsid w:val="00BF7A8A"/>
    <w:rsid w:val="00CB60EF"/>
    <w:rsid w:val="00FD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7F"/>
  </w:style>
  <w:style w:type="paragraph" w:styleId="5">
    <w:name w:val="heading 5"/>
    <w:basedOn w:val="a"/>
    <w:link w:val="50"/>
    <w:uiPriority w:val="9"/>
    <w:qFormat/>
    <w:rsid w:val="0020510B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0510B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051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10B"/>
    <w:rPr>
      <w:b/>
      <w:bCs/>
    </w:rPr>
  </w:style>
  <w:style w:type="character" w:styleId="a5">
    <w:name w:val="Hyperlink"/>
    <w:basedOn w:val="a0"/>
    <w:uiPriority w:val="99"/>
    <w:semiHidden/>
    <w:unhideWhenUsed/>
    <w:rsid w:val="00205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2011-06-26T15:39:00Z</dcterms:created>
  <dcterms:modified xsi:type="dcterms:W3CDTF">2011-06-26T15:54:00Z</dcterms:modified>
</cp:coreProperties>
</file>