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3" w:rsidRPr="00CE3183" w:rsidRDefault="00CE3183" w:rsidP="00CE3183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Урок внеклассного чтения в 6 классе</w:t>
      </w: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 xml:space="preserve">Тема: </w:t>
      </w:r>
      <w:r w:rsidRPr="00CE3183">
        <w:rPr>
          <w:rFonts w:eastAsia="Calibri" w:cs="Times New Roman"/>
          <w:b/>
          <w:sz w:val="28"/>
          <w:szCs w:val="28"/>
        </w:rPr>
        <w:t>Рассказ Е.И.Носова «Тёпа» (на доске написаны имя автора и жанр произведения, но названия рассказа нет).</w:t>
      </w: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Рассказ даётся детям для чтения заранее, но без концовки и без названия.</w:t>
      </w: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Ход урока:</w:t>
      </w:r>
    </w:p>
    <w:p w:rsidR="00CE3183" w:rsidRPr="00CE3183" w:rsidRDefault="00CE3183" w:rsidP="00CE318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Стадия вызова: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Ребята, вы когда-нибудь испытывали одиночество?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вы задумывались о причинах одиночества?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Вот сейчас мы и попытаемся это сделать (вопрос записывается на доске: В чём причины одиночества?) с помощью метода «Письмо по кругу» - затем следует обсуждение.</w:t>
      </w: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Стадия осмысления текста: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На доступном нам уровне мы постарались выявить причины человеческого одиночества. Но какое же отношение проблема одиночества имеет к рассказу Е.Носова, который мы сегодня и будем обсуждать?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Но ведь рассказ о петушке, о птице, разве можно отнести к животному миру такое человеческое состояние, как одиночество?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Давайте перечислим всех героев рассказа (записывается на доске).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Все герои рассказа непосредственно связаны друг с другом. Попробуйте их так разместить на бумаге и связать какими-либо линиями (штрихами, стрелками) друг с другом, чтобы показать эти связи. Можете для этого использовать карандаши разного цвета. (</w:t>
      </w:r>
      <w:r w:rsidRPr="00CE3183">
        <w:rPr>
          <w:rFonts w:eastAsia="Calibri" w:cs="Times New Roman"/>
          <w:szCs w:val="24"/>
        </w:rPr>
        <w:t>Этот вид работы на данном этапе не проверяется</w:t>
      </w:r>
      <w:r w:rsidRPr="00CE3183">
        <w:rPr>
          <w:rFonts w:eastAsia="Calibri" w:cs="Times New Roman"/>
          <w:sz w:val="28"/>
          <w:szCs w:val="28"/>
        </w:rPr>
        <w:t>).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 xml:space="preserve">- Почему же Тёпу так не любят в курятнике? 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в человеческой жизни такое бывает?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-Имеем ли мы право плохо относиться к человеку, который на нас не похож?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Относиться плохо – права не имеем, а вот быть равнодушными к такому человеку, просто не замечать его – имеем право? А если ему плохо?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Проблема одиночества есть только у Тёпы или у кого-то ещё?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Петровна-то в чём виновата? Она ведь добрая, отзывчивая. Но почему она тоже одинока? (</w:t>
      </w:r>
      <w:r w:rsidRPr="00CE3183">
        <w:rPr>
          <w:rFonts w:eastAsia="Calibri" w:cs="Times New Roman"/>
          <w:szCs w:val="24"/>
        </w:rPr>
        <w:t>Что произошло в её жизни? Почему через 3 года она снова оказалась в деревне? Что же она сделала такого, что её дети и внуки забыли о ней? Почему никто ей не поможет и не приедет в гости?</w:t>
      </w:r>
      <w:r w:rsidRPr="00CE3183">
        <w:rPr>
          <w:rFonts w:eastAsia="Calibri" w:cs="Times New Roman"/>
          <w:sz w:val="28"/>
          <w:szCs w:val="28"/>
        </w:rPr>
        <w:t>)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Похожа Петровна на Тёпу? Чем?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Что значит имя Тёпа?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90170</wp:posOffset>
                </wp:positionV>
                <wp:extent cx="509270" cy="499745"/>
                <wp:effectExtent l="0" t="0" r="24130" b="14605"/>
                <wp:wrapNone/>
                <wp:docPr id="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" cy="4997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31.5pt;margin-top:7.1pt;width:40.1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SmQIAAPwEAAAOAAAAZHJzL2Uyb0RvYy54bWysVM2O0zAQviPxDpbvbNqSstto01XZqgip&#10;2q20i/Y8dZwmwrGN7TZdTkhckXgEHoIL4mefIX0jxk66f3BC5GDNeP4/f5Pjk20lyIYbWyqZ0v5B&#10;jxIumcpKuUrpm8vZsyNKrAOZgVCSp/SaW3oyfvrkuNYJH6hCiYwbgkmkTWqd0sI5nUSRZQWvwB4o&#10;zSUac2UqcKiaVZQZqDF7JaJBr/ciqpXJtFGMW4u309ZIxyF/nnPmzvPcckdESrE3F04TzqU/o/Ex&#10;JCsDuihZ1wb8QxcVlBKL3qaaggOyNuUfqaqSGWVV7g6YqiKV5yXjYQacpt97NM1FAZqHWRAcq29h&#10;sv8vLTvbLAwps5Q+p0RChU/UfNl92H1ufjY3u4/N1+am+bH71PxqvjXfSb/vAau1TTDuQi+MH9nq&#10;uWJvLRqiBxav2M5nm5vK++LAZBvQv75Fn28dYXg57I0Gh/hGDE3xaHQYD32xCJJ9sDbWveKqIl5I&#10;qcHHDZjDZm5d67p38bWkmpVC4D0kQpI6pYNh3PP5AXmWC3AoVhont3JFCYgVEpg5E1JaJcrMh4cB&#10;zWp5KgzZAJIonh31X05bpwIy3t4Oe/h17drWPbT+II9vbgq2aEOCqQsR0tfhga/dLHfoeWmpsmt8&#10;J6NaAlvNZiVmm4N1CzDIWJwLt9Cd45ELhcOqTqKkUOb93+69PxIJrZTUuAEIxLs1GE6JeC2RYqN+&#10;HPuVCUo8PBygYu5blvctcl2dKsSnj/uuWRC9vxN7MTequsJlnfiqaALJsHYLeaecunYzcd0Zn0yC&#10;G66JBjeXF5r55B4nj+Pl9gqM7pjgkEJnar8tkDwiROvrI6WarJ3Ky8CWO1w75uKKhUfrfgd+h+/r&#10;wevupzX+DQAA//8DAFBLAwQUAAYACAAAACEAMWRljN8AAAAJAQAADwAAAGRycy9kb3ducmV2Lnht&#10;bEyPzU7DMBCE70i8g7VIXBB1SEPUhjhVqegVqYVDe3PiJYninyi22/D2LCe47WhGs9+Um9lodsHJ&#10;984KeFokwNA2TvW2FfD5sX9cAfNBWiW1syjgGz1sqtubUhbKXe0BL8fQMiqxvpACuhDGgnPfdGik&#10;X7gRLXlfbjIykJxariZ5pXKjeZokOTeyt/ShkyPuOmyGYzQC9u/nLh9iU7+t9G54fZCxPW2jEPd3&#10;8/YFWMA5/IXhF5/QoSKm2kWrPNMCsnxJWwIZWQqMAs/Zko5awDpdA69K/n9B9QMAAP//AwBQSwEC&#10;LQAUAAYACAAAACEAtoM4kv4AAADhAQAAEwAAAAAAAAAAAAAAAAAAAAAAW0NvbnRlbnRfVHlwZXNd&#10;LnhtbFBLAQItABQABgAIAAAAIQA4/SH/1gAAAJQBAAALAAAAAAAAAAAAAAAAAC8BAABfcmVscy8u&#10;cmVsc1BLAQItABQABgAIAAAAIQDsDdQSmQIAAPwEAAAOAAAAAAAAAAAAAAAAAC4CAABkcnMvZTJv&#10;RG9jLnhtbFBLAQItABQABgAIAAAAIQAxZGWM3wAAAAkBAAAPAAAAAAAAAAAAAAAAAPMEAABkcnMv&#10;ZG93bnJldi54bWxQSwUGAAAAAAQABADzAAAA/wUAAAAA&#10;" filled="f" strokecolor="#385d8a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90170</wp:posOffset>
                </wp:positionV>
                <wp:extent cx="586740" cy="499110"/>
                <wp:effectExtent l="0" t="0" r="22860" b="15240"/>
                <wp:wrapNone/>
                <wp:docPr id="2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4991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71.55pt;margin-top:7.1pt;width:46.2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5IfwIAAO0EAAAOAAAAZHJzL2Uyb0RvYy54bWysVEtu2zAQ3RfoHQjuG1mGnY8QOXBtuChg&#10;JAGSIusxRVpC+StJW04P0zMU3fYSPlKHlBy7TVdFtSBmOMP5vHmj65udkmTLnW+MLml+NqCEa2aq&#10;Rq9L+ulx8e6SEh9AVyCN5iV95p7eTN6+uW5twYemNrLijmAQ7YvWlrQOwRZZ5lnNFfgzY7lGozBO&#10;QUDVrbPKQYvRlcyGg8F51hpXWWcY9x5v552RTlJ8ITgLd0J4HogsKdYW0unSuYpnNrmGYu3A1g3r&#10;y4B/qEJBozHpS6g5BCAb17wKpRrmjDcinDGjMiNEw3jqAbvJB39081CD5akXBMfbF5j8/wvLbrf3&#10;jjRVSYeUaFA4ov23/Y/99/1Pkid4WusL9Hqw9y426O3SsM8ecct+s0TF9z474VT0xfbILmH9/II1&#10;3wXC8HJ8eX4xwokwNI2urvIuWQbF4bF1PnzgRpEolJRL2Vgf0YACtksfYgVQHLzitTaLRso0UalJ&#10;iy2NR4OYApBYQkJAUVls1es1JSDXyFgWXArpjWyq+Dz16NarmXRkC8ia0eIyfz/vnGqoeHc7HuAX&#10;2YM1+M69k0/jxOLm4OvuSUrRP5E65uGJoH0vRwCjtDLVMw7GmY6x3rJFg9GW4MM9OKQo9oVrF+7w&#10;ENJgs6aXKKmN+/q3++iPzEErJS1SHoH4sgHHKZEfNXLqKh/FiYSkjMYXQ1TcqWV1atEbNTOIT44L&#10;blkSo3+QB1E4o55wO6cxK5pAM8zdQd4rs9CtIu4349NpcsO9sBCW+sGyGDziFHF83D2Bsz0ZArLo&#10;1hzW4xUhOt+OEtNNMKJJbDni2pMXdyoNrd//uLSnevI6/qUmvwAAAP//AwBQSwMEFAAGAAgAAAAh&#10;AGFCdpHiAAAACQEAAA8AAABkcnMvZG93bnJldi54bWxMj8FOwkAQhu8mvsNmTLzJltIi1G6JQTlw&#10;wCAa43Hpjm1Dd7Z2F6g+veNJj5P/m3++yReDbcUJe984UjAeRSCQSmcaqhS8vqxuZiB80GR06wgV&#10;fKGHRXF5kevMuDM942kXKsEl5DOtoA6hy6T0ZY1W+5HrkDj7cL3Vgce+kqbXZy63rYyjaCqtbogv&#10;1LrDZY3lYXe0rLFJ3p8+14d0PV/evj1uV9/b1j4odX013N+BCDiEPxh+9XkHCnbauyMZL1oFaTIZ&#10;M8pBEoNgYDpJUxB7BfN4BrLI5f8Pih8AAAD//wMAUEsBAi0AFAAGAAgAAAAhALaDOJL+AAAA4QEA&#10;ABMAAAAAAAAAAAAAAAAAAAAAAFtDb250ZW50X1R5cGVzXS54bWxQSwECLQAUAAYACAAAACEAOP0h&#10;/9YAAACUAQAACwAAAAAAAAAAAAAAAAAvAQAAX3JlbHMvLnJlbHNQSwECLQAUAAYACAAAACEArWEO&#10;SH8CAADtBAAADgAAAAAAAAAAAAAAAAAuAgAAZHJzL2Uyb0RvYy54bWxQSwECLQAUAAYACAAAACEA&#10;YUJ2keIAAAAJAQAADwAAAAAAAAAAAAAAAADZBAAAZHJzL2Rvd25yZXYueG1sUEsFBgAAAAAEAAQA&#10;8wAAAOgFAAAAAA==&#10;" filled="f" strokecolor="#385d8a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90170</wp:posOffset>
                </wp:positionV>
                <wp:extent cx="655320" cy="500380"/>
                <wp:effectExtent l="0" t="0" r="11430" b="13970"/>
                <wp:wrapNone/>
                <wp:docPr id="1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" cy="5003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47.25pt;margin-top:7.1pt;width:51.6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JSfwIAAOwEAAAOAAAAZHJzL2Uyb0RvYy54bWysVMFuGyEQvVfqPyDuza4dO01WXkduLFeV&#10;rCRSUuU8ZsGLygIF7HX6Mf2Gqtf+hD+pA7tOnKanqhc0MMMw780bJpe7RpEtd14aXdLBSU4J18xU&#10;Uq9L+vl+8e6cEh9AV6CM5iV95J5eTt++mbS24ENTG1VxRzCJ9kVrS1qHYIss86zmDfgTY7lGpzCu&#10;gYBbt84qBy1mb1Q2zPOzrDWuss4w7j2ezjsnnab8QnAWboTwPBBVUqwtpNWldRXXbDqBYu3A1pL1&#10;ZcA/VNGA1PjoU6o5BCAbJ1+laiRzxhsRTphpMiOEZDxhQDSD/A80dzVYnrAgOd4+0eT/X1p2vb11&#10;RFbYO0o0NNii/ff9z/2P/S9yEdlprS8w6M7euojP26VhXzw6sheeuPF9zE64JsYiOrJLVD8+Uc13&#10;gTA8PBuPT4fYEIaucZ6fnqdWZFAcLlvnw0duGhKNknKlpPWRDChgu/QhVgDFISoea7OQSqWGKk3a&#10;kg7Hozw+AagroSCg2VhE6vWaElBrFCwLLqX0RskqXk8Y3Xp1pRzZAopmtDgffJh3QTVUvDvFkjF1&#10;V4PvwlM9L/LE4ubg6+5KcvVXlI7v8KTPHsszgdFameoR++JMJ1hv2UJitiX4cAsOFYq4cOrCDS5C&#10;GQRreouS2rhvfzuP8Sgc9FLSouKRiK8bcJwS9UmjpC4Go1EckbQZjd/H9rhjz+rYozfNlUF+UDZY&#10;XTJjfFAHUzjTPOBwzuKr6ALN8O2O8n5zFbpJxPFmfDZLYTgWFsJS31kWk0eeIo/3uwdwthdDQBVd&#10;m8N0vBJEF9tJYrYJRsiklmdee/HiSKWm9eMfZ/Z4n6KeP6npbwAAAP//AwBQSwMEFAAGAAgAAAAh&#10;AMiRfSThAAAACQEAAA8AAABkcnMvZG93bnJldi54bWxMj8FOwzAMhu9IvENkJG4spesoLU0nNNhh&#10;h6ExEOKYtaatljilybbC02NOcLT+z78/F/PRGnHEwXeOFFxPIhBIlas7ahS8viyvbkH4oKnWxhEq&#10;+EIP8/L8rNB57U70jMdtaASXkM+1gjaEPpfSVy1a7SeuR+Lsww1WBx6HRtaDPnG5NTKOohtpdUd8&#10;odU9Llqs9tuDZY118v70udrPVtkifXvcLL83xj4odXkx3t+BCDiGPxh+9XkHSnbauQPVXhgFcZbM&#10;GOUgiUEwMM3SFMROQTaNQJaF/P9B+QMAAP//AwBQSwECLQAUAAYACAAAACEAtoM4kv4AAADhAQAA&#10;EwAAAAAAAAAAAAAAAAAAAAAAW0NvbnRlbnRfVHlwZXNdLnhtbFBLAQItABQABgAIAAAAIQA4/SH/&#10;1gAAAJQBAAALAAAAAAAAAAAAAAAAAC8BAABfcmVscy8ucmVsc1BLAQItABQABgAIAAAAIQASnwJS&#10;fwIAAOwEAAAOAAAAAAAAAAAAAAAAAC4CAABkcnMvZTJvRG9jLnhtbFBLAQItABQABgAIAAAAIQDI&#10;kX0k4QAAAAkBAAAPAAAAAAAAAAAAAAAAANkEAABkcnMvZG93bnJldi54bWxQSwUGAAAAAAQABADz&#10;AAAA5wUAAAAA&#10;" filled="f" strokecolor="#385d8a" strokeweight="2pt">
                <v:path arrowok="t"/>
              </v:oval>
            </w:pict>
          </mc:Fallback>
        </mc:AlternateContent>
      </w:r>
      <w:r w:rsidRPr="00CE3183">
        <w:rPr>
          <w:rFonts w:eastAsia="Calibri" w:cs="Times New Roman"/>
          <w:sz w:val="28"/>
          <w:szCs w:val="28"/>
        </w:rPr>
        <w:t xml:space="preserve">                           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lastRenderedPageBreak/>
        <w:t xml:space="preserve">                                  ТЁПА    ---    НЕДОТЁПА                 Разница?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к Петровне можно отнести это имя?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Кто ей противопоставлен в рассказе?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Кто такой Магомет Сундуков? Как он живёт? Почему автор, говоря о нём, употребляет слово «заезжий»? Как это – «заезжий муж»?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Кто ближе нашемй времени: Петровна, которая беспрестанно трудится, творит добро, или Магомет, думающий лишь о наживе и наживающийся на живых существах?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Так как же нам жить: Как Петровна ли как Магомет? (</w:t>
      </w:r>
      <w:r w:rsidRPr="00CE3183">
        <w:rPr>
          <w:rFonts w:eastAsia="Calibri" w:cs="Times New Roman"/>
          <w:szCs w:val="24"/>
        </w:rPr>
        <w:t>вопрос записывается на доске, рядом с перечисленными героями</w:t>
      </w:r>
      <w:r w:rsidRPr="00CE3183">
        <w:rPr>
          <w:rFonts w:eastAsia="Calibri" w:cs="Times New Roman"/>
          <w:sz w:val="28"/>
          <w:szCs w:val="28"/>
        </w:rPr>
        <w:t>).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почему Петровна не любит Магометку, ведь жалеет его, не продаёт, не пускает в суп?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почему Тёпа вырос таким беспомощным? В чём ошибка Петровны?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Но разве человек обязательно должен походить на других? Разве он не имеет права на свою собственную жизнь?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Посмотрите свои схемы. Внесите в них исправления, если считаете необходимым, используя наши рассуждения.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Далее идёт обсуждение схем.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А что вы можете сказать о концовке рассказа?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Чем, по-вашему, рассказ должен закончиться?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Зачитывание концовки.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Ожидали такое?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 xml:space="preserve">- Почему Тёпа погиб? 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 xml:space="preserve">- Что же получается: счастье не в том, чтобы быть самим собой (пусть и в одиночестве), а в том, чтобы быть как все, идя против своей индивидуальности, подстраиваться под мнение всех? 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У вас нет названия рассказа. Озаглавьте его. Почему так?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3. Рефлексия: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- Заставил ли вас о чём-нибудь задуматься рассказ Евгения Ивановича Носова «Тёпа»?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CE3183" w:rsidRPr="00CE3183" w:rsidRDefault="00CE3183" w:rsidP="00CE318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CE3183">
        <w:rPr>
          <w:rFonts w:eastAsia="Calibri" w:cs="Times New Roman"/>
          <w:sz w:val="28"/>
          <w:szCs w:val="28"/>
        </w:rPr>
        <w:t>Домашнее задание: написать сочинение-миниатюру «Не родись красивым, а родись счастливым».</w:t>
      </w:r>
    </w:p>
    <w:p w:rsidR="00CE3183" w:rsidRPr="00CE3183" w:rsidRDefault="00CE3183" w:rsidP="00CE3183">
      <w:pPr>
        <w:spacing w:after="0" w:line="240" w:lineRule="auto"/>
        <w:ind w:left="720"/>
        <w:jc w:val="both"/>
        <w:rPr>
          <w:rFonts w:eastAsia="Calibri" w:cs="Times New Roman"/>
          <w:sz w:val="28"/>
          <w:szCs w:val="28"/>
        </w:rPr>
      </w:pPr>
    </w:p>
    <w:p w:rsidR="00A95578" w:rsidRDefault="00A95578" w:rsidP="00CE3183">
      <w:pPr>
        <w:pStyle w:val="a3"/>
      </w:pPr>
      <w:bookmarkStart w:id="0" w:name="_GoBack"/>
      <w:bookmarkEnd w:id="0"/>
    </w:p>
    <w:sectPr w:rsidR="00A95578" w:rsidSect="00A9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B80"/>
    <w:multiLevelType w:val="hybridMultilevel"/>
    <w:tmpl w:val="2906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83"/>
    <w:rsid w:val="00866B29"/>
    <w:rsid w:val="00A95578"/>
    <w:rsid w:val="00C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8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8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2015-01-24T14:59:00Z</dcterms:created>
  <dcterms:modified xsi:type="dcterms:W3CDTF">2015-01-24T15:00:00Z</dcterms:modified>
</cp:coreProperties>
</file>