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7" w:rsidRDefault="00AB4097" w:rsidP="00AB4097">
      <w:pPr>
        <w:pStyle w:val="11"/>
        <w:spacing w:before="0" w:after="0"/>
        <w:jc w:val="left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Городской отдел образования</w:t>
      </w:r>
    </w:p>
    <w:p w:rsidR="00AB4097" w:rsidRDefault="00AB4097" w:rsidP="00AB4097">
      <w:pPr>
        <w:pStyle w:val="11"/>
        <w:spacing w:before="0" w:after="0"/>
        <w:rPr>
          <w:rFonts w:ascii="Times New Roman" w:hAnsi="Times New Roman"/>
          <w:b w:val="0"/>
          <w:sz w:val="32"/>
          <w:szCs w:val="32"/>
        </w:rPr>
      </w:pPr>
    </w:p>
    <w:p w:rsidR="00AB4097" w:rsidRDefault="00AB4097" w:rsidP="00AB4097">
      <w:pPr>
        <w:pStyle w:val="11"/>
        <w:spacing w:before="0" w:after="0"/>
        <w:rPr>
          <w:rFonts w:ascii="Times New Roman" w:hAnsi="Times New Roman"/>
          <w:b w:val="0"/>
          <w:sz w:val="32"/>
          <w:szCs w:val="32"/>
        </w:rPr>
      </w:pPr>
    </w:p>
    <w:p w:rsidR="00AB4097" w:rsidRDefault="00AB4097" w:rsidP="00AB4097">
      <w:pPr>
        <w:pStyle w:val="11"/>
        <w:spacing w:before="0" w:after="0"/>
        <w:rPr>
          <w:rFonts w:ascii="Times New Roman" w:hAnsi="Times New Roman"/>
          <w:b w:val="0"/>
          <w:sz w:val="32"/>
          <w:szCs w:val="32"/>
        </w:rPr>
      </w:pPr>
    </w:p>
    <w:p w:rsidR="00AB4097" w:rsidRDefault="00AB4097" w:rsidP="00AB4097">
      <w:pPr>
        <w:pStyle w:val="11"/>
        <w:spacing w:before="0" w:after="0"/>
        <w:rPr>
          <w:rFonts w:ascii="Times New Roman" w:hAnsi="Times New Roman"/>
          <w:b w:val="0"/>
          <w:sz w:val="32"/>
          <w:szCs w:val="32"/>
        </w:rPr>
      </w:pPr>
    </w:p>
    <w:p w:rsidR="00AB4097" w:rsidRDefault="00AB4097" w:rsidP="00AB4097">
      <w:pPr>
        <w:pStyle w:val="11"/>
        <w:spacing w:before="0" w:after="0"/>
        <w:rPr>
          <w:rFonts w:ascii="Times New Roman" w:hAnsi="Times New Roman"/>
          <w:b w:val="0"/>
          <w:sz w:val="32"/>
          <w:szCs w:val="32"/>
        </w:rPr>
      </w:pPr>
    </w:p>
    <w:p w:rsidR="00AB4097" w:rsidRDefault="00AB4097" w:rsidP="00AB4097">
      <w:pPr>
        <w:pStyle w:val="11"/>
        <w:spacing w:before="0" w:after="0"/>
        <w:rPr>
          <w:rFonts w:ascii="Times New Roman" w:hAnsi="Times New Roman"/>
          <w:b w:val="0"/>
          <w:sz w:val="32"/>
          <w:szCs w:val="32"/>
        </w:rPr>
      </w:pPr>
    </w:p>
    <w:p w:rsidR="00AB4097" w:rsidRDefault="00AB4097" w:rsidP="00AB4097">
      <w:pPr>
        <w:pStyle w:val="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Творческая работа</w:t>
      </w:r>
    </w:p>
    <w:p w:rsidR="00AB4097" w:rsidRDefault="00AB4097" w:rsidP="00AB4097">
      <w:pPr>
        <w:jc w:val="both"/>
        <w:rPr>
          <w:sz w:val="32"/>
          <w:szCs w:val="32"/>
        </w:rPr>
      </w:pPr>
    </w:p>
    <w:p w:rsidR="00AB4097" w:rsidRDefault="00AB4097" w:rsidP="00AB4097">
      <w:pPr>
        <w:jc w:val="center"/>
        <w:rPr>
          <w:shadow/>
          <w:sz w:val="32"/>
          <w:szCs w:val="32"/>
        </w:rPr>
      </w:pPr>
      <w:r>
        <w:rPr>
          <w:shadow/>
          <w:sz w:val="32"/>
          <w:szCs w:val="32"/>
        </w:rPr>
        <w:t>по теме:</w:t>
      </w:r>
    </w:p>
    <w:p w:rsidR="00AB4097" w:rsidRDefault="00AB4097" w:rsidP="00AB4097">
      <w:pPr>
        <w:jc w:val="center"/>
        <w:rPr>
          <w:shadow/>
          <w:sz w:val="32"/>
          <w:szCs w:val="32"/>
        </w:rPr>
      </w:pPr>
      <w:r>
        <w:rPr>
          <w:shadow/>
          <w:sz w:val="32"/>
          <w:szCs w:val="32"/>
        </w:rPr>
        <w:t>«Повышение мотивации к обучению посредством нетрадиционных методов работы»</w:t>
      </w:r>
    </w:p>
    <w:p w:rsidR="00AB4097" w:rsidRDefault="00AB4097" w:rsidP="00AB4097">
      <w:pPr>
        <w:jc w:val="center"/>
        <w:rPr>
          <w:shadow/>
          <w:sz w:val="32"/>
          <w:szCs w:val="32"/>
        </w:rPr>
      </w:pPr>
    </w:p>
    <w:p w:rsidR="00AB4097" w:rsidRDefault="00AB4097" w:rsidP="00AB4097">
      <w:pPr>
        <w:ind w:left="5040"/>
        <w:jc w:val="both"/>
        <w:rPr>
          <w:shadow/>
          <w:sz w:val="32"/>
          <w:szCs w:val="32"/>
        </w:rPr>
      </w:pPr>
      <w:r>
        <w:rPr>
          <w:shadow/>
          <w:sz w:val="32"/>
          <w:szCs w:val="32"/>
        </w:rPr>
        <w:t>учителя русского языка и л</w:t>
      </w:r>
      <w:r>
        <w:rPr>
          <w:shadow/>
          <w:sz w:val="32"/>
          <w:szCs w:val="32"/>
        </w:rPr>
        <w:t>и</w:t>
      </w:r>
      <w:r>
        <w:rPr>
          <w:shadow/>
          <w:sz w:val="32"/>
          <w:szCs w:val="32"/>
        </w:rPr>
        <w:t>тературы</w:t>
      </w:r>
    </w:p>
    <w:p w:rsidR="00AB4097" w:rsidRDefault="00AB4097" w:rsidP="00AB4097">
      <w:pPr>
        <w:ind w:left="5040"/>
        <w:jc w:val="both"/>
        <w:rPr>
          <w:shadow/>
          <w:sz w:val="32"/>
          <w:szCs w:val="32"/>
        </w:rPr>
      </w:pPr>
      <w:r>
        <w:rPr>
          <w:shadow/>
          <w:sz w:val="32"/>
          <w:szCs w:val="32"/>
        </w:rPr>
        <w:t>М</w:t>
      </w:r>
      <w:r w:rsidR="001C5E00">
        <w:rPr>
          <w:shadow/>
          <w:sz w:val="32"/>
          <w:szCs w:val="32"/>
        </w:rPr>
        <w:t>Б</w:t>
      </w:r>
      <w:r>
        <w:rPr>
          <w:shadow/>
          <w:sz w:val="32"/>
          <w:szCs w:val="32"/>
        </w:rPr>
        <w:t>ОУ СОШ №2 г. Зверево</w:t>
      </w:r>
    </w:p>
    <w:p w:rsidR="00AB4097" w:rsidRDefault="00AB4097" w:rsidP="00AB4097">
      <w:pPr>
        <w:ind w:left="5040"/>
        <w:jc w:val="both"/>
        <w:rPr>
          <w:shadow/>
          <w:sz w:val="32"/>
          <w:szCs w:val="32"/>
        </w:rPr>
      </w:pPr>
      <w:proofErr w:type="spellStart"/>
      <w:r>
        <w:rPr>
          <w:shadow/>
          <w:sz w:val="32"/>
          <w:szCs w:val="32"/>
        </w:rPr>
        <w:t>Поталай</w:t>
      </w:r>
      <w:proofErr w:type="spellEnd"/>
      <w:r>
        <w:rPr>
          <w:shadow/>
          <w:sz w:val="32"/>
          <w:szCs w:val="32"/>
        </w:rPr>
        <w:t xml:space="preserve"> В.А.</w:t>
      </w:r>
    </w:p>
    <w:p w:rsidR="00AB4097" w:rsidRDefault="00AB4097" w:rsidP="00AB4097">
      <w:pPr>
        <w:ind w:left="5040"/>
        <w:jc w:val="both"/>
        <w:rPr>
          <w:shadow/>
          <w:sz w:val="32"/>
          <w:szCs w:val="32"/>
        </w:rPr>
      </w:pPr>
    </w:p>
    <w:p w:rsidR="00AB4097" w:rsidRDefault="00AB4097" w:rsidP="00AB4097">
      <w:pPr>
        <w:ind w:left="5040"/>
        <w:jc w:val="both"/>
        <w:rPr>
          <w:shadow/>
          <w:sz w:val="32"/>
          <w:szCs w:val="32"/>
        </w:rPr>
      </w:pPr>
    </w:p>
    <w:p w:rsidR="00AB4097" w:rsidRDefault="00AB4097" w:rsidP="00AB4097">
      <w:pPr>
        <w:ind w:left="5040"/>
        <w:jc w:val="both"/>
        <w:rPr>
          <w:shadow/>
          <w:sz w:val="32"/>
          <w:szCs w:val="32"/>
        </w:rPr>
      </w:pPr>
    </w:p>
    <w:p w:rsidR="00AB4097" w:rsidRDefault="00AB4097" w:rsidP="00AB4097">
      <w:pPr>
        <w:ind w:left="5040"/>
        <w:jc w:val="both"/>
        <w:rPr>
          <w:shadow/>
          <w:sz w:val="32"/>
          <w:szCs w:val="32"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AB4097">
      <w:pPr>
        <w:jc w:val="center"/>
        <w:rPr>
          <w:shadow/>
          <w:sz w:val="32"/>
          <w:szCs w:val="32"/>
        </w:rPr>
      </w:pPr>
      <w:r>
        <w:rPr>
          <w:shadow/>
          <w:sz w:val="32"/>
          <w:szCs w:val="32"/>
        </w:rPr>
        <w:lastRenderedPageBreak/>
        <w:t>СОДЕРЖАНИЕ</w:t>
      </w:r>
    </w:p>
    <w:p w:rsidR="00AB4097" w:rsidRDefault="00AB4097" w:rsidP="00AB4097">
      <w:pPr>
        <w:rPr>
          <w:shadow/>
          <w:sz w:val="32"/>
          <w:szCs w:val="32"/>
        </w:rPr>
      </w:pPr>
    </w:p>
    <w:p w:rsidR="00AB4097" w:rsidRDefault="00AB4097" w:rsidP="00AB4097">
      <w:pPr>
        <w:pStyle w:val="a3"/>
        <w:numPr>
          <w:ilvl w:val="0"/>
          <w:numId w:val="8"/>
        </w:numPr>
        <w:rPr>
          <w:shadow/>
        </w:rPr>
      </w:pPr>
      <w:r>
        <w:rPr>
          <w:shadow/>
        </w:rPr>
        <w:t>Актуальность использования  нетрадиционных форм обучения на ур</w:t>
      </w:r>
      <w:r>
        <w:rPr>
          <w:shadow/>
        </w:rPr>
        <w:t>о</w:t>
      </w:r>
      <w:r>
        <w:rPr>
          <w:shadow/>
        </w:rPr>
        <w:t>ках русского языка…………………………………………………………</w:t>
      </w:r>
    </w:p>
    <w:p w:rsidR="00AB4097" w:rsidRDefault="00AB4097" w:rsidP="00AB4097">
      <w:pPr>
        <w:pStyle w:val="a3"/>
        <w:numPr>
          <w:ilvl w:val="0"/>
          <w:numId w:val="8"/>
        </w:numPr>
        <w:rPr>
          <w:shadow/>
        </w:rPr>
      </w:pPr>
      <w:r>
        <w:rPr>
          <w:shadow/>
        </w:rPr>
        <w:t>Классификация нетрадиционных уроков…………………………………</w:t>
      </w:r>
    </w:p>
    <w:p w:rsidR="00AB4097" w:rsidRDefault="00AB4097" w:rsidP="00AB4097">
      <w:pPr>
        <w:pStyle w:val="a3"/>
        <w:numPr>
          <w:ilvl w:val="0"/>
          <w:numId w:val="8"/>
        </w:numPr>
        <w:rPr>
          <w:shadow/>
        </w:rPr>
      </w:pPr>
      <w:r>
        <w:rPr>
          <w:shadow/>
        </w:rPr>
        <w:t>Результативность использования нетрадиционных методов работы…..</w:t>
      </w:r>
    </w:p>
    <w:p w:rsidR="00AB4097" w:rsidRDefault="00AB4097" w:rsidP="00AB4097">
      <w:pPr>
        <w:pStyle w:val="a3"/>
        <w:numPr>
          <w:ilvl w:val="0"/>
          <w:numId w:val="8"/>
        </w:numPr>
        <w:rPr>
          <w:shadow/>
        </w:rPr>
      </w:pPr>
      <w:r>
        <w:rPr>
          <w:shadow/>
        </w:rPr>
        <w:t>Список литературы…………………………………………………………</w:t>
      </w:r>
    </w:p>
    <w:p w:rsidR="00AB4097" w:rsidRDefault="00AB4097" w:rsidP="00AB4097">
      <w:pPr>
        <w:rPr>
          <w:shadow/>
        </w:rPr>
      </w:pPr>
    </w:p>
    <w:p w:rsidR="00AB4097" w:rsidRDefault="00AB4097" w:rsidP="00AB4097">
      <w:pPr>
        <w:rPr>
          <w:shadow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AB4097" w:rsidRDefault="00AB4097" w:rsidP="00222310">
      <w:pPr>
        <w:jc w:val="center"/>
        <w:rPr>
          <w:b/>
        </w:rPr>
      </w:pPr>
    </w:p>
    <w:p w:rsidR="00222310" w:rsidRPr="00AB4097" w:rsidRDefault="00F91807" w:rsidP="00AB4097">
      <w:pPr>
        <w:pStyle w:val="a3"/>
        <w:numPr>
          <w:ilvl w:val="0"/>
          <w:numId w:val="12"/>
        </w:numPr>
        <w:jc w:val="center"/>
        <w:rPr>
          <w:b/>
          <w:sz w:val="20"/>
          <w:szCs w:val="20"/>
        </w:rPr>
      </w:pPr>
      <w:r w:rsidRPr="00AB4097">
        <w:rPr>
          <w:b/>
        </w:rPr>
        <w:lastRenderedPageBreak/>
        <w:t>Актуальность использования нетрадиционных форм изучения</w:t>
      </w:r>
    </w:p>
    <w:p w:rsidR="004253C8" w:rsidRPr="00222310" w:rsidRDefault="00222310" w:rsidP="00222310">
      <w:pPr>
        <w:pStyle w:val="a3"/>
        <w:rPr>
          <w:b/>
          <w:sz w:val="20"/>
          <w:szCs w:val="20"/>
        </w:rPr>
      </w:pPr>
      <w:r>
        <w:rPr>
          <w:b/>
        </w:rPr>
        <w:t xml:space="preserve">                                            </w:t>
      </w:r>
      <w:r w:rsidR="00D10401" w:rsidRPr="00222310">
        <w:rPr>
          <w:b/>
        </w:rPr>
        <w:t xml:space="preserve"> </w:t>
      </w:r>
      <w:r w:rsidR="00F91807" w:rsidRPr="00222310">
        <w:rPr>
          <w:b/>
        </w:rPr>
        <w:t>русского языка</w:t>
      </w:r>
    </w:p>
    <w:p w:rsidR="004253C8" w:rsidRDefault="004253C8" w:rsidP="00D10401">
      <w:pPr>
        <w:ind w:firstLine="851"/>
        <w:jc w:val="both"/>
        <w:rPr>
          <w:b/>
          <w:sz w:val="20"/>
          <w:szCs w:val="20"/>
        </w:rPr>
      </w:pPr>
    </w:p>
    <w:p w:rsidR="004253C8" w:rsidRPr="004253C8" w:rsidRDefault="004253C8" w:rsidP="00D10401">
      <w:pPr>
        <w:ind w:firstLine="851"/>
        <w:jc w:val="both"/>
      </w:pPr>
      <w:r w:rsidRPr="004253C8">
        <w:t>В системе образования предмет «Русский язык» занимает центральное место. Как  средство познания действительности русский язык обеспечивает интеллектуальное развитие ребёнка, формирует его понятийно- категориал</w:t>
      </w:r>
      <w:r w:rsidRPr="004253C8">
        <w:t>ь</w:t>
      </w:r>
      <w:r w:rsidRPr="004253C8">
        <w:t>ный аппарат, развивает абстрактное мышление, память и воображение. Он позволяет школьнику познать самого себя, овладеть средствами самоанализа и самовыражения.</w:t>
      </w:r>
    </w:p>
    <w:p w:rsidR="004253C8" w:rsidRPr="004253C8" w:rsidRDefault="004253C8" w:rsidP="00D10401">
      <w:pPr>
        <w:ind w:firstLine="851"/>
        <w:jc w:val="both"/>
      </w:pPr>
      <w:r w:rsidRPr="004253C8">
        <w:t xml:space="preserve"> За последние годы, к сожалению, у учащихся наблюдается резкое снижение интереса к урокам русского языка, нежелание детей расширять свой кругозор, повышать грамотность и культуру речи. Особенно нелегко учащимся даётся изучение некоторых тем по разделу «Морфология». Но ведь обучение морфологии воздействует на речь детей путём отработки языковых норм, внесения в речь детей коррективов, исправления того, что в речи школьников, овладевших языком естественно, в процессе общения, идёт вразрез с нормой. Кроме того, в результате изучения морфологии школьники обучаются распознавать части речи и свойственные им морфологические признаки. А от этих умений в значительной степени зависит успешность о</w:t>
      </w:r>
      <w:r w:rsidRPr="004253C8">
        <w:t>р</w:t>
      </w:r>
      <w:r w:rsidRPr="004253C8">
        <w:t>фографического, пунктуационного, синтаксического и стилистического ан</w:t>
      </w:r>
      <w:r w:rsidRPr="004253C8">
        <w:t>а</w:t>
      </w:r>
      <w:r w:rsidRPr="004253C8">
        <w:t xml:space="preserve">лиза, а, следовательно, и овладение соответствующими нормами русского литературного языка. </w:t>
      </w:r>
    </w:p>
    <w:p w:rsidR="004253C8" w:rsidRPr="004253C8" w:rsidRDefault="004253C8" w:rsidP="00D10401">
      <w:pPr>
        <w:ind w:firstLine="851"/>
        <w:jc w:val="both"/>
      </w:pPr>
      <w:r w:rsidRPr="004253C8">
        <w:t>В настоящее время важнейшей проблемой, волнующей всех педаг</w:t>
      </w:r>
      <w:r w:rsidRPr="004253C8">
        <w:t>о</w:t>
      </w:r>
      <w:r w:rsidRPr="004253C8">
        <w:t>гов, является повышение эффективности урока русского языка как основной формы обучения и воспитания учащихся. Десять тысяч уроков - вот сколько приходится на долю школьников за годы учёбы. И если все они будут пров</w:t>
      </w:r>
      <w:r w:rsidRPr="004253C8">
        <w:t>е</w:t>
      </w:r>
      <w:r w:rsidRPr="004253C8">
        <w:t>дены в одной и той же форме, то это будет утомительно, однообразно и для ученика, и для учителя, а значит, уроки будут не результативны. Не прину</w:t>
      </w:r>
      <w:r w:rsidRPr="004253C8">
        <w:t>ж</w:t>
      </w:r>
      <w:r w:rsidRPr="004253C8">
        <w:t>дать к учению, а пробуждать интерес, тягу к постоянному получению знаний - вот задача учителя.</w:t>
      </w:r>
    </w:p>
    <w:p w:rsidR="004253C8" w:rsidRPr="004253C8" w:rsidRDefault="004253C8" w:rsidP="00D10401">
      <w:pPr>
        <w:ind w:firstLine="851"/>
        <w:jc w:val="both"/>
      </w:pPr>
      <w:r w:rsidRPr="004253C8">
        <w:t>Поскольку традиционные способы обучения не всегда в состоянии обеспечить усвоение материала всеми учащимися, встаёт необходимость умелой организации учебной деятельности на уроках. Чтобы создать условия для формирования этой деятельности, необходимо сформировать познав</w:t>
      </w:r>
      <w:r w:rsidRPr="004253C8">
        <w:t>а</w:t>
      </w:r>
      <w:r w:rsidRPr="004253C8">
        <w:t>тельную мотивацию. Сегодня, к сожалению, господствуют методы внешних побуждений - отметка, похвала, наказание. Но действительная мотивация б</w:t>
      </w:r>
      <w:r w:rsidRPr="004253C8">
        <w:t>у</w:t>
      </w:r>
      <w:r w:rsidRPr="004253C8">
        <w:t>дет иметь место только тогда, когда дети будут стремиться в школу, где им хорошо, содержательно, интересно.</w:t>
      </w:r>
    </w:p>
    <w:p w:rsidR="004253C8" w:rsidRPr="004253C8" w:rsidRDefault="004253C8" w:rsidP="00D10401">
      <w:pPr>
        <w:ind w:firstLine="851"/>
        <w:jc w:val="both"/>
      </w:pPr>
      <w:r w:rsidRPr="004253C8">
        <w:t>Положительно изменить многое в отношении детей к учению может творческий подход учителей к подготовке и проведению уроков. В целях а</w:t>
      </w:r>
      <w:r w:rsidRPr="004253C8">
        <w:t>к</w:t>
      </w:r>
      <w:r w:rsidRPr="004253C8">
        <w:t>тивизации учащихся, развития интереса, побуждения их к приобретению знаний учителю необходимо вводить в практику работы школ занимательные разновидности уроков, создавая в итоге авторские – нетрадиционные уроки.</w:t>
      </w:r>
    </w:p>
    <w:p w:rsidR="004253C8" w:rsidRPr="004253C8" w:rsidRDefault="004253C8" w:rsidP="00D10401">
      <w:pPr>
        <w:ind w:firstLine="851"/>
        <w:jc w:val="both"/>
      </w:pPr>
      <w:r w:rsidRPr="004253C8">
        <w:lastRenderedPageBreak/>
        <w:t>По определению С. В. Кульневич, нетрадиционный (нестандартный) урок – это «импровизированное учебное занятие, имеющее нетрадиционную (неустановленную) структуру».</w:t>
      </w:r>
    </w:p>
    <w:p w:rsidR="004253C8" w:rsidRPr="004253C8" w:rsidRDefault="004253C8" w:rsidP="00D10401">
      <w:pPr>
        <w:ind w:firstLine="851"/>
        <w:jc w:val="both"/>
      </w:pPr>
      <w:r w:rsidRPr="004253C8">
        <w:t>Сам факт наличия нестандартных уроков свидетельствует о том, что пренебрегать такими видами организации урока не следует. Наоборот, нео</w:t>
      </w:r>
      <w:r w:rsidRPr="004253C8">
        <w:t>б</w:t>
      </w:r>
      <w:r w:rsidRPr="004253C8">
        <w:t>ходимо тщательно изучать нетрадиционный урок как  педагогическое явл</w:t>
      </w:r>
      <w:r w:rsidRPr="004253C8">
        <w:t>е</w:t>
      </w:r>
      <w:r w:rsidRPr="004253C8">
        <w:t xml:space="preserve">ние, научно его обосновывать и путём просветительского распространения стимулировать учителя и ученика к творчеству. </w:t>
      </w:r>
    </w:p>
    <w:p w:rsidR="004253C8" w:rsidRPr="004253C8" w:rsidRDefault="004253C8" w:rsidP="00D10401">
      <w:pPr>
        <w:ind w:firstLine="851"/>
        <w:jc w:val="both"/>
      </w:pPr>
      <w:r w:rsidRPr="004253C8">
        <w:t>Нетрадиционный урок не только может, но и должен быть использ</w:t>
      </w:r>
      <w:r w:rsidRPr="004253C8">
        <w:t>о</w:t>
      </w:r>
      <w:r w:rsidRPr="004253C8">
        <w:t>ван на уроках русского языка. Для того, чтобы поддерживать в течение урока внимание детей, необходима организация активной и интересной мысл</w:t>
      </w:r>
      <w:r w:rsidRPr="004253C8">
        <w:t>и</w:t>
      </w:r>
      <w:r w:rsidRPr="004253C8">
        <w:t>тельной деятельности.</w:t>
      </w:r>
    </w:p>
    <w:p w:rsidR="004253C8" w:rsidRPr="004253C8" w:rsidRDefault="004253C8" w:rsidP="00D10401">
      <w:pPr>
        <w:ind w:firstLine="851"/>
        <w:jc w:val="both"/>
      </w:pPr>
      <w:r w:rsidRPr="004253C8">
        <w:t>В настоящее время нетрадиционные уроки как форма получения, з</w:t>
      </w:r>
      <w:r w:rsidRPr="004253C8">
        <w:t>а</w:t>
      </w:r>
      <w:r w:rsidRPr="004253C8">
        <w:t>крепления и углубления знаний учащихся не получила достаточного обосн</w:t>
      </w:r>
      <w:r w:rsidRPr="004253C8">
        <w:t>о</w:t>
      </w:r>
      <w:r w:rsidRPr="004253C8">
        <w:t>вания и оценки. Поэтому тема моего исследования достаточно актуальна.</w:t>
      </w:r>
    </w:p>
    <w:p w:rsidR="00F91807" w:rsidRDefault="004253C8" w:rsidP="00D10401">
      <w:pPr>
        <w:ind w:firstLine="851"/>
        <w:jc w:val="both"/>
      </w:pPr>
      <w:r w:rsidRPr="004253C8">
        <w:t>Предмет моего исследования – повышение мотивации к обучению п</w:t>
      </w:r>
      <w:r w:rsidRPr="004253C8">
        <w:t>о</w:t>
      </w:r>
      <w:r w:rsidRPr="004253C8">
        <w:t>средством нетрадиционных видов работы</w:t>
      </w:r>
    </w:p>
    <w:p w:rsidR="00D10401" w:rsidRDefault="00D10401" w:rsidP="00D10401">
      <w:pPr>
        <w:ind w:firstLine="851"/>
        <w:jc w:val="both"/>
      </w:pPr>
    </w:p>
    <w:p w:rsidR="00D10401" w:rsidRDefault="00D10401" w:rsidP="00D10401">
      <w:pPr>
        <w:ind w:firstLine="851"/>
        <w:jc w:val="both"/>
      </w:pPr>
    </w:p>
    <w:p w:rsidR="00D10401" w:rsidRPr="00222310" w:rsidRDefault="00F91807" w:rsidP="00222310">
      <w:pPr>
        <w:pStyle w:val="a3"/>
        <w:numPr>
          <w:ilvl w:val="0"/>
          <w:numId w:val="12"/>
        </w:numPr>
        <w:jc w:val="center"/>
        <w:rPr>
          <w:b/>
        </w:rPr>
      </w:pPr>
      <w:r w:rsidRPr="00222310">
        <w:rPr>
          <w:b/>
        </w:rPr>
        <w:t>Классификации нетрадиционных уроков русского</w:t>
      </w:r>
    </w:p>
    <w:p w:rsidR="00F91807" w:rsidRDefault="00F91807" w:rsidP="00222310">
      <w:pPr>
        <w:pStyle w:val="a3"/>
        <w:ind w:left="1571"/>
        <w:jc w:val="center"/>
        <w:rPr>
          <w:b/>
        </w:rPr>
      </w:pPr>
      <w:r w:rsidRPr="00F91807">
        <w:rPr>
          <w:b/>
        </w:rPr>
        <w:t>языка</w:t>
      </w:r>
    </w:p>
    <w:p w:rsidR="00D10401" w:rsidRPr="00E76CC3" w:rsidRDefault="00D10401" w:rsidP="00222310">
      <w:pPr>
        <w:pStyle w:val="a3"/>
        <w:ind w:left="1571"/>
        <w:jc w:val="center"/>
        <w:rPr>
          <w:b/>
        </w:rPr>
      </w:pPr>
    </w:p>
    <w:p w:rsidR="00F91807" w:rsidRDefault="00F91807" w:rsidP="00D10401">
      <w:pPr>
        <w:ind w:firstLine="851"/>
        <w:jc w:val="both"/>
      </w:pPr>
      <w:r>
        <w:t>Нестандартные уроки организуются на основе учебной программы; существующая (современная) их классификация неоднозначна, неполна и будет пополняться в будущем за счет разработок новых типов нетрадицио</w:t>
      </w:r>
      <w:r>
        <w:t>н</w:t>
      </w:r>
      <w:r>
        <w:t>ных уроков.</w:t>
      </w:r>
    </w:p>
    <w:p w:rsidR="00F91807" w:rsidRDefault="00F91807" w:rsidP="00D10401">
      <w:pPr>
        <w:ind w:firstLine="851"/>
        <w:jc w:val="both"/>
      </w:pPr>
      <w:r>
        <w:t>В современных школьных программах по русскому языку и в мат</w:t>
      </w:r>
      <w:r>
        <w:t>е</w:t>
      </w:r>
      <w:r>
        <w:t>риалах, изложенных в стабильных учебных комплексах, предусмотрен тво</w:t>
      </w:r>
      <w:r>
        <w:t>р</w:t>
      </w:r>
      <w:r>
        <w:t>ческий подход учителя к процессу обучения, построению урока, выбору форм и методов работы, организации творческих уроков</w:t>
      </w:r>
      <w:r w:rsidR="009352A4">
        <w:t>. В настоящее время нетрадиционные уроки вышли за пределы первоначального замысла: орган</w:t>
      </w:r>
      <w:r w:rsidR="009352A4">
        <w:t>и</w:t>
      </w:r>
      <w:r w:rsidR="009352A4">
        <w:t>зовать своеобразный смотр творческих поисков учителей в аспекте постро</w:t>
      </w:r>
      <w:r w:rsidR="009352A4">
        <w:t>е</w:t>
      </w:r>
      <w:r w:rsidR="009352A4">
        <w:t>ния уроков.</w:t>
      </w:r>
    </w:p>
    <w:p w:rsidR="009352A4" w:rsidRDefault="009352A4" w:rsidP="00D10401">
      <w:pPr>
        <w:ind w:firstLine="851"/>
        <w:jc w:val="both"/>
      </w:pPr>
      <w:r>
        <w:t>Принимая за основу цели и задачи обучения, этапы обучения, осно</w:t>
      </w:r>
      <w:r>
        <w:t>в</w:t>
      </w:r>
      <w:r>
        <w:t>ные методы работы с учебным материалом, целесообразно использовать сл</w:t>
      </w:r>
      <w:r>
        <w:t>е</w:t>
      </w:r>
      <w:r>
        <w:t>дующую классификацию нетрадиционных (нестандартных) уроков:</w:t>
      </w:r>
    </w:p>
    <w:p w:rsidR="009352A4" w:rsidRPr="00EB5804" w:rsidRDefault="00EB5804" w:rsidP="00D10401">
      <w:pPr>
        <w:ind w:firstLine="851"/>
        <w:jc w:val="both"/>
        <w:rPr>
          <w:b/>
          <w:i/>
        </w:rPr>
      </w:pPr>
      <w:r w:rsidRPr="00EB5804">
        <w:rPr>
          <w:b/>
          <w:i/>
        </w:rPr>
        <w:t xml:space="preserve">    1. </w:t>
      </w:r>
      <w:r w:rsidR="009352A4" w:rsidRPr="00EB5804">
        <w:rPr>
          <w:b/>
          <w:i/>
        </w:rPr>
        <w:t>Уроки, проводимые в соответствии с целями и задачами об</w:t>
      </w:r>
      <w:r w:rsidR="009352A4" w:rsidRPr="00EB5804">
        <w:rPr>
          <w:b/>
          <w:i/>
        </w:rPr>
        <w:t>у</w:t>
      </w:r>
      <w:r w:rsidR="009352A4" w:rsidRPr="00EB5804">
        <w:rPr>
          <w:b/>
          <w:i/>
        </w:rPr>
        <w:t>чения:</w:t>
      </w:r>
    </w:p>
    <w:p w:rsidR="009352A4" w:rsidRDefault="009352A4" w:rsidP="00D10401">
      <w:pPr>
        <w:pStyle w:val="a3"/>
        <w:ind w:firstLine="851"/>
        <w:jc w:val="both"/>
      </w:pPr>
      <w:r>
        <w:t>- уроки ознакомления с новым учебным материалом;</w:t>
      </w:r>
    </w:p>
    <w:p w:rsidR="009352A4" w:rsidRDefault="009352A4" w:rsidP="00D10401">
      <w:pPr>
        <w:pStyle w:val="a3"/>
        <w:ind w:firstLine="851"/>
        <w:jc w:val="both"/>
      </w:pPr>
      <w:r>
        <w:t>- уроки изучения нового материала;</w:t>
      </w:r>
    </w:p>
    <w:p w:rsidR="009352A4" w:rsidRDefault="009352A4" w:rsidP="00D10401">
      <w:pPr>
        <w:pStyle w:val="a3"/>
        <w:ind w:firstLine="851"/>
        <w:jc w:val="both"/>
      </w:pPr>
      <w:r>
        <w:t>- уроки закрепления и повторительно-обобщающие;</w:t>
      </w:r>
    </w:p>
    <w:p w:rsidR="009352A4" w:rsidRDefault="009352A4" w:rsidP="00D10401">
      <w:pPr>
        <w:pStyle w:val="a3"/>
        <w:ind w:firstLine="851"/>
        <w:jc w:val="both"/>
      </w:pPr>
      <w:r>
        <w:t>- уроки проверки и самопроверки знаний, умений и навыков по русскому языку и литературе.</w:t>
      </w:r>
    </w:p>
    <w:p w:rsidR="009352A4" w:rsidRPr="00EB5804" w:rsidRDefault="009352A4" w:rsidP="00D10401">
      <w:pPr>
        <w:ind w:firstLine="851"/>
        <w:jc w:val="both"/>
        <w:rPr>
          <w:b/>
          <w:i/>
        </w:rPr>
      </w:pPr>
      <w:r w:rsidRPr="00EB5804">
        <w:rPr>
          <w:b/>
          <w:i/>
        </w:rPr>
        <w:t xml:space="preserve">    2. </w:t>
      </w:r>
      <w:r w:rsidR="00485C38" w:rsidRPr="00EB5804">
        <w:rPr>
          <w:b/>
          <w:i/>
        </w:rPr>
        <w:t>Уроки, соотносящиеся с этапами усвоения материала:</w:t>
      </w:r>
    </w:p>
    <w:p w:rsidR="00485C38" w:rsidRDefault="00485C38" w:rsidP="00D10401">
      <w:pPr>
        <w:ind w:firstLine="851"/>
        <w:jc w:val="both"/>
      </w:pPr>
      <w:r>
        <w:t xml:space="preserve">        - урок усвоения новых знаний;</w:t>
      </w:r>
    </w:p>
    <w:p w:rsidR="00485C38" w:rsidRDefault="00EB5804" w:rsidP="00D10401">
      <w:pPr>
        <w:ind w:firstLine="851"/>
        <w:jc w:val="both"/>
      </w:pPr>
      <w:r>
        <w:lastRenderedPageBreak/>
        <w:t xml:space="preserve">        </w:t>
      </w:r>
      <w:r w:rsidR="00485C38">
        <w:t>- урок формирования умений и навыков;</w:t>
      </w:r>
    </w:p>
    <w:p w:rsidR="00485C38" w:rsidRDefault="00EB5804" w:rsidP="00D10401">
      <w:pPr>
        <w:ind w:firstLine="851"/>
        <w:jc w:val="both"/>
      </w:pPr>
      <w:r>
        <w:t xml:space="preserve">        </w:t>
      </w:r>
      <w:r w:rsidR="00485C38">
        <w:t>- урок применения знаний, умений и навыков;</w:t>
      </w:r>
    </w:p>
    <w:p w:rsidR="00485C38" w:rsidRDefault="00EB5804" w:rsidP="00D10401">
      <w:pPr>
        <w:ind w:firstLine="851"/>
        <w:jc w:val="both"/>
      </w:pPr>
      <w:r>
        <w:t xml:space="preserve">        </w:t>
      </w:r>
      <w:r w:rsidR="00485C38">
        <w:t>- урок обобщения и систематизации знаний;</w:t>
      </w:r>
    </w:p>
    <w:p w:rsidR="00485C38" w:rsidRDefault="00EB5804" w:rsidP="00D10401">
      <w:pPr>
        <w:ind w:firstLine="851"/>
        <w:jc w:val="both"/>
      </w:pPr>
      <w:r>
        <w:t xml:space="preserve">        </w:t>
      </w:r>
      <w:r w:rsidR="00485C38">
        <w:t>- урок проверки знаний, умений и навыков.</w:t>
      </w:r>
    </w:p>
    <w:p w:rsidR="00485C38" w:rsidRPr="00EB5804" w:rsidRDefault="00EB5804" w:rsidP="00D10401">
      <w:pPr>
        <w:ind w:firstLine="851"/>
        <w:jc w:val="both"/>
        <w:rPr>
          <w:b/>
          <w:i/>
        </w:rPr>
      </w:pPr>
      <w:r w:rsidRPr="00EB5804">
        <w:rPr>
          <w:b/>
          <w:i/>
        </w:rPr>
        <w:t xml:space="preserve">   </w:t>
      </w:r>
      <w:r w:rsidR="00485C38" w:rsidRPr="00EB5804">
        <w:rPr>
          <w:b/>
          <w:i/>
        </w:rPr>
        <w:t>3. Уроки с учетом используемых в процессе обучения основных методов и приемов, уровня подготовки учащихся по русскому языку, их возрастных особенностей:</w:t>
      </w:r>
    </w:p>
    <w:p w:rsidR="00485C38" w:rsidRDefault="00EB5804" w:rsidP="00D10401">
      <w:pPr>
        <w:ind w:firstLine="851"/>
        <w:jc w:val="both"/>
      </w:pPr>
      <w:r>
        <w:t xml:space="preserve">   </w:t>
      </w:r>
      <w:r w:rsidR="00485C38">
        <w:t>- уроки-лекции;</w:t>
      </w:r>
    </w:p>
    <w:p w:rsidR="00485C38" w:rsidRDefault="00EB5804" w:rsidP="00D10401">
      <w:pPr>
        <w:ind w:firstLine="851"/>
        <w:jc w:val="both"/>
      </w:pPr>
      <w:r>
        <w:t xml:space="preserve">   </w:t>
      </w:r>
      <w:r w:rsidR="00485C38">
        <w:t>- уроки-беседы;</w:t>
      </w:r>
    </w:p>
    <w:p w:rsidR="00485C38" w:rsidRDefault="00EB5804" w:rsidP="00D10401">
      <w:pPr>
        <w:ind w:firstLine="851"/>
        <w:jc w:val="both"/>
      </w:pPr>
      <w:r>
        <w:t xml:space="preserve">   </w:t>
      </w:r>
      <w:r w:rsidR="00485C38">
        <w:t>- уроки-практикумы;</w:t>
      </w:r>
    </w:p>
    <w:p w:rsidR="00485C38" w:rsidRDefault="00EB5804" w:rsidP="00D10401">
      <w:pPr>
        <w:ind w:firstLine="851"/>
        <w:jc w:val="both"/>
      </w:pPr>
      <w:r>
        <w:t xml:space="preserve">   </w:t>
      </w:r>
      <w:r w:rsidR="00485C38">
        <w:t>- уроки-лабораторные занятия;</w:t>
      </w:r>
    </w:p>
    <w:p w:rsidR="00485C38" w:rsidRDefault="00EB5804" w:rsidP="00D10401">
      <w:pPr>
        <w:ind w:firstLine="851"/>
        <w:jc w:val="both"/>
      </w:pPr>
      <w:r>
        <w:t xml:space="preserve">   </w:t>
      </w:r>
      <w:r w:rsidR="00485C38">
        <w:t>- уроки-исследования;</w:t>
      </w:r>
    </w:p>
    <w:p w:rsidR="00485C38" w:rsidRDefault="00EB5804" w:rsidP="00D10401">
      <w:pPr>
        <w:ind w:firstLine="851"/>
        <w:jc w:val="both"/>
      </w:pPr>
      <w:r>
        <w:t xml:space="preserve">   </w:t>
      </w:r>
      <w:r w:rsidR="00485C38">
        <w:t>- уроки-семинары;</w:t>
      </w:r>
    </w:p>
    <w:p w:rsidR="00485C38" w:rsidRDefault="00EB5804" w:rsidP="00D10401">
      <w:pPr>
        <w:ind w:firstLine="851"/>
        <w:jc w:val="both"/>
      </w:pPr>
      <w:r>
        <w:t xml:space="preserve">   </w:t>
      </w:r>
      <w:r w:rsidR="00485C38">
        <w:t>- уроки-дискуссии (диспуты);</w:t>
      </w:r>
    </w:p>
    <w:p w:rsidR="00485C38" w:rsidRDefault="00EB5804" w:rsidP="00D10401">
      <w:pPr>
        <w:ind w:firstLine="851"/>
        <w:jc w:val="both"/>
      </w:pPr>
      <w:r>
        <w:t xml:space="preserve">   </w:t>
      </w:r>
      <w:r w:rsidR="00485C38">
        <w:t>- уроки-диалоги;</w:t>
      </w:r>
    </w:p>
    <w:p w:rsidR="00485C38" w:rsidRDefault="00EB5804" w:rsidP="00D10401">
      <w:pPr>
        <w:ind w:firstLine="851"/>
        <w:jc w:val="both"/>
      </w:pPr>
      <w:r>
        <w:t xml:space="preserve">   </w:t>
      </w:r>
      <w:r w:rsidR="00485C38">
        <w:t>- уроки-заседания;</w:t>
      </w:r>
    </w:p>
    <w:p w:rsidR="00485C38" w:rsidRDefault="00EB5804" w:rsidP="00D10401">
      <w:pPr>
        <w:ind w:firstLine="851"/>
        <w:jc w:val="both"/>
      </w:pPr>
      <w:r>
        <w:t xml:space="preserve">   </w:t>
      </w:r>
      <w:r w:rsidR="00485C38">
        <w:t>- уроки-конференции;</w:t>
      </w:r>
    </w:p>
    <w:p w:rsidR="00485C38" w:rsidRDefault="00EB5804" w:rsidP="00D10401">
      <w:pPr>
        <w:ind w:firstLine="851"/>
        <w:jc w:val="both"/>
      </w:pPr>
      <w:r>
        <w:t xml:space="preserve">   </w:t>
      </w:r>
      <w:r w:rsidR="00485C38">
        <w:t>- уроки-конгрессы;</w:t>
      </w:r>
    </w:p>
    <w:p w:rsidR="00485C38" w:rsidRDefault="00EB5804" w:rsidP="00D10401">
      <w:pPr>
        <w:ind w:firstLine="851"/>
        <w:jc w:val="both"/>
      </w:pPr>
      <w:r>
        <w:t xml:space="preserve">   </w:t>
      </w:r>
      <w:r w:rsidR="00485C38">
        <w:t>- уроки-зачеты;</w:t>
      </w:r>
    </w:p>
    <w:p w:rsidR="00485C38" w:rsidRDefault="00EB5804" w:rsidP="00D10401">
      <w:pPr>
        <w:ind w:firstLine="851"/>
        <w:jc w:val="both"/>
      </w:pPr>
      <w:r>
        <w:t xml:space="preserve">   </w:t>
      </w:r>
      <w:r w:rsidR="00485C38">
        <w:t>- уроки-игры;</w:t>
      </w:r>
    </w:p>
    <w:p w:rsidR="00485C38" w:rsidRDefault="00EB5804" w:rsidP="00D10401">
      <w:pPr>
        <w:ind w:firstLine="851"/>
        <w:jc w:val="both"/>
      </w:pPr>
      <w:r>
        <w:t xml:space="preserve">   </w:t>
      </w:r>
      <w:r w:rsidR="00485C38">
        <w:t xml:space="preserve">- интегрированные уроки, основанные на межпредметных связях и объединяющие соотносимые учебные темы. </w:t>
      </w:r>
      <w:r w:rsidR="00423E05">
        <w:t>Возможно объединение учебн</w:t>
      </w:r>
      <w:r w:rsidR="00423E05">
        <w:t>о</w:t>
      </w:r>
      <w:r w:rsidR="00423E05">
        <w:t>го материала по русскому языку, литературе, истории, иностранному языку, изобразительному искусству, музыке и др.</w:t>
      </w:r>
    </w:p>
    <w:p w:rsidR="00423E05" w:rsidRPr="00EB5804" w:rsidRDefault="00EB5804" w:rsidP="00D10401">
      <w:pPr>
        <w:ind w:firstLine="851"/>
        <w:jc w:val="both"/>
        <w:rPr>
          <w:b/>
          <w:i/>
        </w:rPr>
      </w:pPr>
      <w:r w:rsidRPr="00EB5804">
        <w:rPr>
          <w:b/>
          <w:i/>
        </w:rPr>
        <w:t xml:space="preserve"> </w:t>
      </w:r>
      <w:r w:rsidR="00423E05" w:rsidRPr="00EB5804">
        <w:rPr>
          <w:b/>
          <w:i/>
        </w:rPr>
        <w:t>4. Уроки по способу восприятия учебной информации:</w:t>
      </w:r>
    </w:p>
    <w:p w:rsidR="00423E05" w:rsidRDefault="00EB5804" w:rsidP="00D10401">
      <w:pPr>
        <w:ind w:firstLine="851"/>
        <w:jc w:val="both"/>
      </w:pPr>
      <w:r>
        <w:t xml:space="preserve">   </w:t>
      </w:r>
      <w:r w:rsidR="00423E05">
        <w:t>- зрительные уроки (кино-уроки);</w:t>
      </w:r>
    </w:p>
    <w:p w:rsidR="00423E05" w:rsidRDefault="00EB5804" w:rsidP="00D10401">
      <w:pPr>
        <w:ind w:firstLine="851"/>
        <w:jc w:val="both"/>
      </w:pPr>
      <w:r>
        <w:t xml:space="preserve">   </w:t>
      </w:r>
      <w:r w:rsidR="00423E05">
        <w:t>- слуховые уроки (лекции, беседы, дискуссии, заседания, конфере</w:t>
      </w:r>
      <w:r w:rsidR="00423E05">
        <w:t>н</w:t>
      </w:r>
      <w:r w:rsidR="00423E05">
        <w:t>ции, конгрессы);</w:t>
      </w:r>
    </w:p>
    <w:p w:rsidR="00423E05" w:rsidRDefault="00EB5804" w:rsidP="00D10401">
      <w:pPr>
        <w:ind w:firstLine="851"/>
        <w:jc w:val="both"/>
      </w:pPr>
      <w:r>
        <w:t xml:space="preserve">   </w:t>
      </w:r>
      <w:r w:rsidR="00423E05">
        <w:t>- зрительно-слуховые уроки (практикумы, семинары, исследования, интегрированные и игровые).</w:t>
      </w:r>
    </w:p>
    <w:p w:rsidR="00423E05" w:rsidRDefault="00423E05" w:rsidP="00D10401">
      <w:pPr>
        <w:ind w:firstLine="851"/>
        <w:jc w:val="both"/>
      </w:pPr>
      <w:r>
        <w:t>Перечисленные типы нетрадиционных (нестандартных) уроков имеют свое место и время проведения в общей системе традиционных уроков. Так, например, в старших классах более целесообразны и дают более эффекти</w:t>
      </w:r>
      <w:r>
        <w:t>в</w:t>
      </w:r>
      <w:r>
        <w:t>ные результаты обучения уроки-лекции, уроки-беседы, уроки-практикумы, уроки-дискуссии, уроки-исследования. В 5-х-6-х классах более приемлемы уроки-конкурсы, уроки-игры, уроки-экскурсии. Интегрированные уроки ум</w:t>
      </w:r>
      <w:r>
        <w:t>е</w:t>
      </w:r>
      <w:r>
        <w:t>стны для учащихся любого возраста, но с учетом специфики межпредметных связей и содержания конкретного урока.</w:t>
      </w:r>
    </w:p>
    <w:p w:rsidR="0071243A" w:rsidRDefault="0071243A" w:rsidP="00D10401">
      <w:pPr>
        <w:ind w:firstLine="851"/>
        <w:jc w:val="both"/>
      </w:pPr>
      <w:r>
        <w:t>Типы нестандартных (нетрадиционных) уроков по Рунковой:</w:t>
      </w:r>
    </w:p>
    <w:p w:rsidR="0071243A" w:rsidRDefault="0071243A" w:rsidP="00D10401">
      <w:pPr>
        <w:pStyle w:val="a3"/>
        <w:numPr>
          <w:ilvl w:val="0"/>
          <w:numId w:val="3"/>
        </w:numPr>
        <w:ind w:firstLine="851"/>
        <w:jc w:val="both"/>
      </w:pPr>
      <w:r>
        <w:t>Уроки-лекции;</w:t>
      </w:r>
    </w:p>
    <w:p w:rsidR="0071243A" w:rsidRDefault="0071243A" w:rsidP="00D10401">
      <w:pPr>
        <w:pStyle w:val="a3"/>
        <w:numPr>
          <w:ilvl w:val="0"/>
          <w:numId w:val="3"/>
        </w:numPr>
        <w:ind w:firstLine="851"/>
        <w:jc w:val="both"/>
      </w:pPr>
      <w:r>
        <w:t>Уроки-семинары;</w:t>
      </w:r>
    </w:p>
    <w:p w:rsidR="0071243A" w:rsidRDefault="0071243A" w:rsidP="00D10401">
      <w:pPr>
        <w:pStyle w:val="a3"/>
        <w:numPr>
          <w:ilvl w:val="0"/>
          <w:numId w:val="3"/>
        </w:numPr>
        <w:ind w:firstLine="851"/>
        <w:jc w:val="both"/>
      </w:pPr>
      <w:r>
        <w:t>Уроки-семинары-исследования;</w:t>
      </w:r>
    </w:p>
    <w:p w:rsidR="0071243A" w:rsidRDefault="0071243A" w:rsidP="00D10401">
      <w:pPr>
        <w:pStyle w:val="a3"/>
        <w:numPr>
          <w:ilvl w:val="0"/>
          <w:numId w:val="3"/>
        </w:numPr>
        <w:ind w:firstLine="851"/>
        <w:jc w:val="both"/>
      </w:pPr>
      <w:r>
        <w:t>Уроки-практикумы;</w:t>
      </w:r>
    </w:p>
    <w:p w:rsidR="0071243A" w:rsidRDefault="0071243A" w:rsidP="00D10401">
      <w:pPr>
        <w:pStyle w:val="a3"/>
        <w:numPr>
          <w:ilvl w:val="0"/>
          <w:numId w:val="3"/>
        </w:numPr>
        <w:ind w:firstLine="851"/>
        <w:jc w:val="both"/>
      </w:pPr>
      <w:r>
        <w:t>Уроки взаимоконтроля;</w:t>
      </w:r>
    </w:p>
    <w:p w:rsidR="0071243A" w:rsidRDefault="0071243A" w:rsidP="00D10401">
      <w:pPr>
        <w:pStyle w:val="a3"/>
        <w:numPr>
          <w:ilvl w:val="0"/>
          <w:numId w:val="3"/>
        </w:numPr>
        <w:ind w:firstLine="851"/>
        <w:jc w:val="both"/>
      </w:pPr>
      <w:r>
        <w:lastRenderedPageBreak/>
        <w:t>Уроки «эмоционально-нравственного воздействия»;</w:t>
      </w:r>
    </w:p>
    <w:p w:rsidR="0071243A" w:rsidRDefault="0071243A" w:rsidP="00D10401">
      <w:pPr>
        <w:pStyle w:val="a3"/>
        <w:numPr>
          <w:ilvl w:val="0"/>
          <w:numId w:val="3"/>
        </w:numPr>
        <w:ind w:firstLine="851"/>
        <w:jc w:val="both"/>
      </w:pPr>
      <w:r>
        <w:t>Уроки «прозрения», «человековедения»;</w:t>
      </w:r>
    </w:p>
    <w:p w:rsidR="0071243A" w:rsidRDefault="0071243A" w:rsidP="00D10401">
      <w:pPr>
        <w:pStyle w:val="a3"/>
        <w:numPr>
          <w:ilvl w:val="0"/>
          <w:numId w:val="3"/>
        </w:numPr>
        <w:ind w:firstLine="851"/>
        <w:jc w:val="both"/>
      </w:pPr>
      <w:r>
        <w:t>Уроки комментированного управления;</w:t>
      </w:r>
    </w:p>
    <w:p w:rsidR="0071243A" w:rsidRDefault="0071243A" w:rsidP="00D10401">
      <w:pPr>
        <w:pStyle w:val="a3"/>
        <w:numPr>
          <w:ilvl w:val="0"/>
          <w:numId w:val="3"/>
        </w:numPr>
        <w:ind w:firstLine="851"/>
        <w:jc w:val="both"/>
      </w:pPr>
      <w:r>
        <w:t>Уроки-исследования;</w:t>
      </w:r>
    </w:p>
    <w:p w:rsidR="0071243A" w:rsidRDefault="0071243A" w:rsidP="00D10401">
      <w:pPr>
        <w:pStyle w:val="a3"/>
        <w:numPr>
          <w:ilvl w:val="0"/>
          <w:numId w:val="3"/>
        </w:numPr>
        <w:ind w:firstLine="851"/>
        <w:jc w:val="both"/>
      </w:pPr>
      <w:r>
        <w:t>Парный опрос;</w:t>
      </w:r>
    </w:p>
    <w:p w:rsidR="0071243A" w:rsidRDefault="0071243A" w:rsidP="00D10401">
      <w:pPr>
        <w:pStyle w:val="a3"/>
        <w:numPr>
          <w:ilvl w:val="0"/>
          <w:numId w:val="3"/>
        </w:numPr>
        <w:ind w:firstLine="851"/>
        <w:jc w:val="both"/>
      </w:pPr>
      <w:r>
        <w:t>Уроки-диалоги;</w:t>
      </w:r>
    </w:p>
    <w:p w:rsidR="0071243A" w:rsidRDefault="0071243A" w:rsidP="00D10401">
      <w:pPr>
        <w:pStyle w:val="a3"/>
        <w:numPr>
          <w:ilvl w:val="0"/>
          <w:numId w:val="3"/>
        </w:numPr>
        <w:ind w:firstLine="851"/>
        <w:jc w:val="both"/>
      </w:pPr>
      <w:r>
        <w:t>Уроки «изобретательства»;</w:t>
      </w:r>
    </w:p>
    <w:p w:rsidR="0071243A" w:rsidRDefault="0071243A" w:rsidP="00D10401">
      <w:pPr>
        <w:pStyle w:val="a3"/>
        <w:numPr>
          <w:ilvl w:val="0"/>
          <w:numId w:val="3"/>
        </w:numPr>
        <w:ind w:firstLine="851"/>
        <w:jc w:val="both"/>
      </w:pPr>
      <w:r>
        <w:t>Уроки-сочинения;</w:t>
      </w:r>
    </w:p>
    <w:p w:rsidR="0071243A" w:rsidRDefault="0071243A" w:rsidP="00D10401">
      <w:pPr>
        <w:pStyle w:val="a3"/>
        <w:numPr>
          <w:ilvl w:val="0"/>
          <w:numId w:val="3"/>
        </w:numPr>
        <w:ind w:firstLine="851"/>
        <w:jc w:val="both"/>
      </w:pPr>
      <w:r>
        <w:t>Уроки-аукционы;</w:t>
      </w:r>
    </w:p>
    <w:p w:rsidR="0071243A" w:rsidRDefault="0071243A" w:rsidP="00D10401">
      <w:pPr>
        <w:pStyle w:val="a3"/>
        <w:numPr>
          <w:ilvl w:val="0"/>
          <w:numId w:val="3"/>
        </w:numPr>
        <w:ind w:firstLine="851"/>
        <w:jc w:val="both"/>
      </w:pPr>
      <w:r>
        <w:t>Компьютерные уроки;</w:t>
      </w:r>
    </w:p>
    <w:p w:rsidR="0071243A" w:rsidRDefault="0071243A" w:rsidP="00D10401">
      <w:pPr>
        <w:pStyle w:val="a3"/>
        <w:numPr>
          <w:ilvl w:val="0"/>
          <w:numId w:val="3"/>
        </w:numPr>
        <w:ind w:firstLine="851"/>
        <w:jc w:val="both"/>
      </w:pPr>
      <w:r>
        <w:t>«релейные» (финишные) уроки;</w:t>
      </w:r>
    </w:p>
    <w:p w:rsidR="0071243A" w:rsidRDefault="0071243A" w:rsidP="00D10401">
      <w:pPr>
        <w:pStyle w:val="a3"/>
        <w:numPr>
          <w:ilvl w:val="0"/>
          <w:numId w:val="3"/>
        </w:numPr>
        <w:ind w:firstLine="851"/>
        <w:jc w:val="both"/>
      </w:pPr>
      <w:r>
        <w:t>Уроки «свободных мыслей» и «свободных суждений»;</w:t>
      </w:r>
    </w:p>
    <w:p w:rsidR="0071243A" w:rsidRDefault="0071243A" w:rsidP="00D10401">
      <w:pPr>
        <w:pStyle w:val="a3"/>
        <w:numPr>
          <w:ilvl w:val="0"/>
          <w:numId w:val="3"/>
        </w:numPr>
        <w:ind w:firstLine="851"/>
        <w:jc w:val="both"/>
      </w:pPr>
      <w:r>
        <w:t>Уроки-конференции;</w:t>
      </w:r>
    </w:p>
    <w:p w:rsidR="0071243A" w:rsidRDefault="0071243A" w:rsidP="00D10401">
      <w:pPr>
        <w:pStyle w:val="a3"/>
        <w:numPr>
          <w:ilvl w:val="0"/>
          <w:numId w:val="3"/>
        </w:numPr>
        <w:ind w:firstLine="851"/>
        <w:jc w:val="both"/>
      </w:pPr>
      <w:r>
        <w:t>Уроки-«восхождения»;</w:t>
      </w:r>
    </w:p>
    <w:p w:rsidR="0071243A" w:rsidRDefault="0071243A" w:rsidP="00D10401">
      <w:pPr>
        <w:pStyle w:val="a3"/>
        <w:numPr>
          <w:ilvl w:val="0"/>
          <w:numId w:val="3"/>
        </w:numPr>
        <w:ind w:firstLine="851"/>
        <w:jc w:val="both"/>
      </w:pPr>
      <w:r>
        <w:t>Уроки-конкурсы;</w:t>
      </w:r>
    </w:p>
    <w:p w:rsidR="0071243A" w:rsidRDefault="0071243A" w:rsidP="00D10401">
      <w:pPr>
        <w:pStyle w:val="a3"/>
        <w:numPr>
          <w:ilvl w:val="0"/>
          <w:numId w:val="3"/>
        </w:numPr>
        <w:ind w:firstLine="851"/>
        <w:jc w:val="both"/>
      </w:pPr>
      <w:r>
        <w:t>Урок</w:t>
      </w:r>
      <w:r w:rsidR="00B16F40">
        <w:t>и - «</w:t>
      </w:r>
      <w:r>
        <w:t>эврика»;</w:t>
      </w:r>
    </w:p>
    <w:p w:rsidR="0071243A" w:rsidRDefault="0071243A" w:rsidP="00D10401">
      <w:pPr>
        <w:pStyle w:val="a3"/>
        <w:numPr>
          <w:ilvl w:val="0"/>
          <w:numId w:val="3"/>
        </w:numPr>
        <w:ind w:firstLine="851"/>
        <w:jc w:val="both"/>
      </w:pPr>
      <w:r>
        <w:t>Групповые уроки;</w:t>
      </w:r>
    </w:p>
    <w:p w:rsidR="0071243A" w:rsidRDefault="0071243A" w:rsidP="00D10401">
      <w:pPr>
        <w:pStyle w:val="a3"/>
        <w:numPr>
          <w:ilvl w:val="0"/>
          <w:numId w:val="3"/>
        </w:numPr>
        <w:ind w:firstLine="851"/>
        <w:jc w:val="both"/>
      </w:pPr>
      <w:r>
        <w:t>Урок-бенефис;</w:t>
      </w:r>
    </w:p>
    <w:p w:rsidR="0071243A" w:rsidRDefault="0071243A" w:rsidP="00D10401">
      <w:pPr>
        <w:pStyle w:val="a3"/>
        <w:numPr>
          <w:ilvl w:val="0"/>
          <w:numId w:val="3"/>
        </w:numPr>
        <w:ind w:firstLine="851"/>
        <w:jc w:val="both"/>
      </w:pPr>
      <w:r>
        <w:t>Уроки-зачеты;</w:t>
      </w:r>
    </w:p>
    <w:p w:rsidR="0071243A" w:rsidRDefault="0071243A" w:rsidP="00D10401">
      <w:pPr>
        <w:pStyle w:val="a3"/>
        <w:numPr>
          <w:ilvl w:val="0"/>
          <w:numId w:val="3"/>
        </w:numPr>
        <w:ind w:firstLine="851"/>
        <w:jc w:val="both"/>
      </w:pPr>
      <w:r>
        <w:t>Уроки-экспедиции;</w:t>
      </w:r>
    </w:p>
    <w:p w:rsidR="0071243A" w:rsidRDefault="0071243A" w:rsidP="00D10401">
      <w:pPr>
        <w:pStyle w:val="a3"/>
        <w:numPr>
          <w:ilvl w:val="0"/>
          <w:numId w:val="3"/>
        </w:numPr>
        <w:ind w:firstLine="851"/>
        <w:jc w:val="both"/>
      </w:pPr>
      <w:r>
        <w:t>Уроки-турниры;</w:t>
      </w:r>
    </w:p>
    <w:p w:rsidR="0071243A" w:rsidRDefault="0071243A" w:rsidP="00D10401">
      <w:pPr>
        <w:pStyle w:val="a3"/>
        <w:numPr>
          <w:ilvl w:val="0"/>
          <w:numId w:val="3"/>
        </w:numPr>
        <w:ind w:firstLine="851"/>
        <w:jc w:val="both"/>
      </w:pPr>
      <w:r>
        <w:t>Уроки решения задач;</w:t>
      </w:r>
    </w:p>
    <w:p w:rsidR="0071243A" w:rsidRDefault="0071243A" w:rsidP="00D10401">
      <w:pPr>
        <w:pStyle w:val="a3"/>
        <w:numPr>
          <w:ilvl w:val="0"/>
          <w:numId w:val="3"/>
        </w:numPr>
        <w:ind w:firstLine="851"/>
        <w:jc w:val="both"/>
      </w:pPr>
      <w:r>
        <w:t>Уроки-уроки-экскурсии;</w:t>
      </w:r>
    </w:p>
    <w:p w:rsidR="0071243A" w:rsidRDefault="0071243A" w:rsidP="00D10401">
      <w:pPr>
        <w:pStyle w:val="a3"/>
        <w:numPr>
          <w:ilvl w:val="0"/>
          <w:numId w:val="3"/>
        </w:numPr>
        <w:ind w:firstLine="851"/>
        <w:jc w:val="both"/>
      </w:pPr>
      <w:r>
        <w:t>Уроки-консультации;</w:t>
      </w:r>
    </w:p>
    <w:p w:rsidR="0071243A" w:rsidRDefault="0071243A" w:rsidP="00D10401">
      <w:pPr>
        <w:pStyle w:val="a3"/>
        <w:numPr>
          <w:ilvl w:val="0"/>
          <w:numId w:val="3"/>
        </w:numPr>
        <w:ind w:firstLine="851"/>
        <w:jc w:val="both"/>
      </w:pPr>
      <w:r>
        <w:t>Уроки-взаимообучения;</w:t>
      </w:r>
    </w:p>
    <w:p w:rsidR="0071243A" w:rsidRDefault="0071243A" w:rsidP="00D10401">
      <w:pPr>
        <w:pStyle w:val="a3"/>
        <w:numPr>
          <w:ilvl w:val="0"/>
          <w:numId w:val="3"/>
        </w:numPr>
        <w:ind w:firstLine="851"/>
        <w:jc w:val="both"/>
      </w:pPr>
      <w:r>
        <w:t>Уроки по типу «Следствие ведут знатоки»;</w:t>
      </w:r>
    </w:p>
    <w:p w:rsidR="0071243A" w:rsidRDefault="00EB5804" w:rsidP="00D10401">
      <w:pPr>
        <w:pStyle w:val="a3"/>
        <w:numPr>
          <w:ilvl w:val="0"/>
          <w:numId w:val="3"/>
        </w:numPr>
        <w:ind w:firstLine="851"/>
        <w:jc w:val="both"/>
      </w:pPr>
      <w:r>
        <w:t>Уроки творчества;</w:t>
      </w:r>
    </w:p>
    <w:p w:rsidR="00EB5804" w:rsidRDefault="00EB5804" w:rsidP="00D10401">
      <w:pPr>
        <w:pStyle w:val="a3"/>
        <w:numPr>
          <w:ilvl w:val="0"/>
          <w:numId w:val="3"/>
        </w:numPr>
        <w:ind w:firstLine="851"/>
        <w:jc w:val="both"/>
      </w:pPr>
      <w:r>
        <w:t>Творческие отчеты;</w:t>
      </w:r>
    </w:p>
    <w:p w:rsidR="00EB5804" w:rsidRDefault="00EB5804" w:rsidP="00D10401">
      <w:pPr>
        <w:pStyle w:val="a3"/>
        <w:numPr>
          <w:ilvl w:val="0"/>
          <w:numId w:val="3"/>
        </w:numPr>
        <w:ind w:firstLine="851"/>
        <w:jc w:val="both"/>
      </w:pPr>
      <w:r>
        <w:t>Уроки-деловые игры;</w:t>
      </w:r>
    </w:p>
    <w:p w:rsidR="00EB5804" w:rsidRDefault="00EB5804" w:rsidP="00D10401">
      <w:pPr>
        <w:pStyle w:val="a3"/>
        <w:numPr>
          <w:ilvl w:val="0"/>
          <w:numId w:val="3"/>
        </w:numPr>
        <w:ind w:firstLine="851"/>
        <w:jc w:val="both"/>
      </w:pPr>
      <w:r>
        <w:t>Уроки-состязания;</w:t>
      </w:r>
    </w:p>
    <w:p w:rsidR="00EB5804" w:rsidRDefault="00EB5804" w:rsidP="00D10401">
      <w:pPr>
        <w:pStyle w:val="a3"/>
        <w:numPr>
          <w:ilvl w:val="0"/>
          <w:numId w:val="3"/>
        </w:numPr>
        <w:ind w:firstLine="851"/>
        <w:jc w:val="both"/>
      </w:pPr>
      <w:r>
        <w:t>Уроки-КВН;</w:t>
      </w:r>
    </w:p>
    <w:p w:rsidR="00EB5804" w:rsidRDefault="00EB5804" w:rsidP="00D10401">
      <w:pPr>
        <w:pStyle w:val="a3"/>
        <w:numPr>
          <w:ilvl w:val="0"/>
          <w:numId w:val="3"/>
        </w:numPr>
        <w:ind w:firstLine="851"/>
        <w:jc w:val="both"/>
      </w:pPr>
      <w:r>
        <w:t>Уроки-диспуты;</w:t>
      </w:r>
    </w:p>
    <w:p w:rsidR="00EB5804" w:rsidRDefault="00EB5804" w:rsidP="00D10401">
      <w:pPr>
        <w:pStyle w:val="a3"/>
        <w:numPr>
          <w:ilvl w:val="0"/>
          <w:numId w:val="3"/>
        </w:numPr>
        <w:ind w:firstLine="851"/>
        <w:jc w:val="both"/>
      </w:pPr>
      <w:r>
        <w:t>Уроки «мозговой атаки».</w:t>
      </w:r>
    </w:p>
    <w:p w:rsidR="0071243A" w:rsidRDefault="00EB5804" w:rsidP="00D10401">
      <w:pPr>
        <w:ind w:firstLine="851"/>
        <w:jc w:val="both"/>
      </w:pPr>
      <w:r>
        <w:t>Урок-матч, урок-аукцион и некоторые другие не приемлемы в преп</w:t>
      </w:r>
      <w:r>
        <w:t>о</w:t>
      </w:r>
      <w:r>
        <w:t>давании русского языка. Каждый тип урока имеет свою мотивацию, время, место и форму проведения, соотносится с содержанием, уровнем сложности изучаемого материала, реализуется в особой атмосфере взаимопонимания и доверия, в особо оформленном классе и др.</w:t>
      </w:r>
    </w:p>
    <w:p w:rsidR="00EB5804" w:rsidRDefault="00EB5804" w:rsidP="00D10401">
      <w:pPr>
        <w:ind w:firstLine="851"/>
        <w:jc w:val="both"/>
      </w:pPr>
      <w:r>
        <w:t>На основе предложенной классификации нетрадиционных уроков с учетом основных методов и приемов, новых подходов к обучению опишу психологические и методические основы наиболее распространенных видов нестандартных уроков.</w:t>
      </w:r>
    </w:p>
    <w:p w:rsidR="00D10401" w:rsidRDefault="00D10401" w:rsidP="00D10401">
      <w:pPr>
        <w:ind w:firstLine="851"/>
        <w:jc w:val="both"/>
      </w:pPr>
    </w:p>
    <w:p w:rsidR="00EB5804" w:rsidRDefault="00EB5804" w:rsidP="00D10401">
      <w:pPr>
        <w:ind w:firstLine="851"/>
        <w:jc w:val="center"/>
        <w:rPr>
          <w:b/>
        </w:rPr>
      </w:pPr>
      <w:r w:rsidRPr="00EB5804">
        <w:rPr>
          <w:b/>
        </w:rPr>
        <w:lastRenderedPageBreak/>
        <w:t>Урок-лекция</w:t>
      </w:r>
    </w:p>
    <w:p w:rsidR="00D10401" w:rsidRDefault="00D10401" w:rsidP="00D10401">
      <w:pPr>
        <w:ind w:firstLine="851"/>
        <w:jc w:val="center"/>
        <w:rPr>
          <w:b/>
        </w:rPr>
      </w:pPr>
    </w:p>
    <w:p w:rsidR="004E2E55" w:rsidRDefault="004E2E55" w:rsidP="00D10401">
      <w:pPr>
        <w:ind w:firstLine="851"/>
        <w:jc w:val="both"/>
      </w:pPr>
      <w:r>
        <w:t>В основных направлениях реформы общеобразовательной и профе</w:t>
      </w:r>
      <w:r>
        <w:t>с</w:t>
      </w:r>
      <w:r>
        <w:t>сиональной школы говорится о необходимости более широкого использов</w:t>
      </w:r>
      <w:r>
        <w:t>а</w:t>
      </w:r>
      <w:r>
        <w:t>ния в школьном преподавании лекционного способа изложения материала.</w:t>
      </w:r>
    </w:p>
    <w:p w:rsidR="004E2E55" w:rsidRDefault="004E2E55" w:rsidP="00D10401">
      <w:pPr>
        <w:ind w:firstLine="851"/>
        <w:jc w:val="both"/>
      </w:pPr>
      <w:r>
        <w:t>Лекция позволяет экономить время урока, дает возможность учителю раскрывать перед учащимися систему научных знаний в ее целостности и о</w:t>
      </w:r>
      <w:r>
        <w:t>р</w:t>
      </w:r>
      <w:r>
        <w:t>ганической связи частей на основе сочетания дедуктивного и индуктивного способов изложения материала.</w:t>
      </w:r>
    </w:p>
    <w:p w:rsidR="004E2E55" w:rsidRDefault="004E2E55" w:rsidP="00D10401">
      <w:pPr>
        <w:ind w:firstLine="851"/>
        <w:jc w:val="both"/>
      </w:pPr>
      <w:r>
        <w:t>Урок-лекция имеет обычно проблемный характер, поскольку соде</w:t>
      </w:r>
      <w:r>
        <w:t>р</w:t>
      </w:r>
      <w:r>
        <w:t>жит проблему и намечает оптимальные способы активизации мыслительной деятельности учащихся. Такой урок дает возможность учителю раскрывать учащимися систему научных знаний в ее целостности, в органической связи частей на основе целесообразности сочетания дедуктивного и индуктивного способов изложения материала. Лекционный способ изложения знан</w:t>
      </w:r>
      <w:r w:rsidR="009278F2">
        <w:t>ий на уроках преобладает, но вкл</w:t>
      </w:r>
      <w:r>
        <w:t>ючает элементы беседы, в ходе которой учащиеся решают вопросы проблемного характера, выполняют определенные задания учителя, связанные с воспроизведением ранее изученного материала или с необходимостью</w:t>
      </w:r>
      <w:r w:rsidR="009278F2">
        <w:t xml:space="preserve"> его обобщения и систематизации. С учетом затрат учебного времени школьная лекция может быть продолжительностью 20-30 минут, на сдвоенных уроках-до 40 минут. Оставшееся время урока обычно используе</w:t>
      </w:r>
      <w:r w:rsidR="009278F2">
        <w:t>т</w:t>
      </w:r>
      <w:r w:rsidR="009278F2">
        <w:t>ся на самостоятельную работу учащихся по изучаемой теме. Для изложения знаний лекционным способом целесообразно отбирать достаточно сложный материал.</w:t>
      </w:r>
    </w:p>
    <w:p w:rsidR="00D10401" w:rsidRDefault="00D10401" w:rsidP="00D10401">
      <w:pPr>
        <w:ind w:firstLine="851"/>
        <w:jc w:val="both"/>
      </w:pPr>
    </w:p>
    <w:p w:rsidR="009278F2" w:rsidRDefault="009278F2" w:rsidP="00D10401">
      <w:pPr>
        <w:ind w:firstLine="851"/>
        <w:jc w:val="center"/>
        <w:rPr>
          <w:b/>
        </w:rPr>
      </w:pPr>
      <w:r>
        <w:rPr>
          <w:b/>
        </w:rPr>
        <w:t>Урок-беседа</w:t>
      </w:r>
    </w:p>
    <w:p w:rsidR="00D10401" w:rsidRDefault="00D10401" w:rsidP="00D10401">
      <w:pPr>
        <w:ind w:firstLine="851"/>
        <w:jc w:val="center"/>
        <w:rPr>
          <w:b/>
        </w:rPr>
      </w:pPr>
    </w:p>
    <w:p w:rsidR="009278F2" w:rsidRDefault="009278F2" w:rsidP="00D10401">
      <w:pPr>
        <w:ind w:firstLine="851"/>
        <w:jc w:val="both"/>
      </w:pPr>
      <w:r>
        <w:t>Чаще всего уроки-беседы имеют повторительно-обобщающий хара</w:t>
      </w:r>
      <w:r>
        <w:t>к</w:t>
      </w:r>
      <w:r>
        <w:t>тер и предназначены для закрепления изученного и его систематизации. С этой целью необходимо провести систематизацию знаний учащихся и закр</w:t>
      </w:r>
      <w:r>
        <w:t>е</w:t>
      </w:r>
      <w:r>
        <w:t>пить их в процессе выполнения упражнений. Материал для повторения до</w:t>
      </w:r>
      <w:r>
        <w:t>л</w:t>
      </w:r>
      <w:r>
        <w:t>жен быть достаточно объемен. Рекомендуется сочетать ответ на определе</w:t>
      </w:r>
      <w:r>
        <w:t>н</w:t>
      </w:r>
      <w:r>
        <w:t>ный вопрос с последующим выполнением упражнения. Чем больше учащи</w:t>
      </w:r>
      <w:r>
        <w:t>х</w:t>
      </w:r>
      <w:r>
        <w:t>ся принимает участие в беседе и обсуждении, тем выше степень усвоения учебного материала.</w:t>
      </w:r>
    </w:p>
    <w:p w:rsidR="009278F2" w:rsidRDefault="009278F2" w:rsidP="00D10401">
      <w:pPr>
        <w:ind w:firstLine="851"/>
        <w:jc w:val="both"/>
      </w:pPr>
      <w:r>
        <w:t>Обычно такие уроки проводятся в доверительной атмосфере. Ребята стремятся высказывать свое мнение, поделиться впечатлениями, описать свои чувства.</w:t>
      </w:r>
    </w:p>
    <w:p w:rsidR="00F33C43" w:rsidRDefault="00F33C43" w:rsidP="00D10401">
      <w:pPr>
        <w:ind w:firstLine="851"/>
        <w:jc w:val="both"/>
      </w:pPr>
      <w:r>
        <w:t>Такой вид работы активизирует мыслительную и речевую деятел</w:t>
      </w:r>
      <w:r>
        <w:t>ь</w:t>
      </w:r>
      <w:r>
        <w:t>ность учащихся, развивает интерес к предмету и немаловажно, что учащиеся получают удовлетворение от такого вида работы.</w:t>
      </w:r>
    </w:p>
    <w:p w:rsidR="00D10401" w:rsidRDefault="00D10401" w:rsidP="00D10401">
      <w:pPr>
        <w:ind w:firstLine="851"/>
        <w:jc w:val="both"/>
      </w:pPr>
    </w:p>
    <w:p w:rsidR="00D10401" w:rsidRDefault="00D10401" w:rsidP="00D10401">
      <w:pPr>
        <w:ind w:firstLine="851"/>
        <w:jc w:val="center"/>
        <w:rPr>
          <w:b/>
        </w:rPr>
      </w:pPr>
    </w:p>
    <w:p w:rsidR="00D10401" w:rsidRDefault="00D10401" w:rsidP="00D10401">
      <w:pPr>
        <w:ind w:firstLine="851"/>
        <w:jc w:val="center"/>
        <w:rPr>
          <w:b/>
        </w:rPr>
      </w:pPr>
    </w:p>
    <w:p w:rsidR="00D10401" w:rsidRDefault="00D10401" w:rsidP="00D10401">
      <w:pPr>
        <w:ind w:firstLine="851"/>
        <w:jc w:val="center"/>
        <w:rPr>
          <w:b/>
        </w:rPr>
      </w:pPr>
    </w:p>
    <w:p w:rsidR="00F33C43" w:rsidRDefault="00F33C43" w:rsidP="00D10401">
      <w:pPr>
        <w:ind w:firstLine="851"/>
        <w:jc w:val="center"/>
        <w:rPr>
          <w:b/>
        </w:rPr>
      </w:pPr>
      <w:r>
        <w:rPr>
          <w:b/>
        </w:rPr>
        <w:lastRenderedPageBreak/>
        <w:t>Урок-практикум</w:t>
      </w:r>
    </w:p>
    <w:p w:rsidR="00D10401" w:rsidRDefault="00D10401" w:rsidP="00D10401">
      <w:pPr>
        <w:ind w:firstLine="851"/>
        <w:jc w:val="center"/>
        <w:rPr>
          <w:b/>
        </w:rPr>
      </w:pPr>
    </w:p>
    <w:p w:rsidR="00B16F40" w:rsidRDefault="00B16F40" w:rsidP="00D10401">
      <w:pPr>
        <w:ind w:firstLine="851"/>
        <w:jc w:val="both"/>
      </w:pPr>
      <w:r>
        <w:t>Урокам-практикумам свойственны проблемность и практическая н</w:t>
      </w:r>
      <w:r>
        <w:t>а</w:t>
      </w:r>
      <w:r>
        <w:t>правленность. Они способствуют развитию творческих возможностей учит</w:t>
      </w:r>
      <w:r>
        <w:t>е</w:t>
      </w:r>
      <w:r>
        <w:t>лей и учащихся, повышают ответственность за подготовку и качество выпо</w:t>
      </w:r>
      <w:r>
        <w:t>л</w:t>
      </w:r>
      <w:r>
        <w:t>нения задания, позволяют учителю изучить личность каждого ученика, со</w:t>
      </w:r>
      <w:r>
        <w:t>з</w:t>
      </w:r>
      <w:r>
        <w:t>дают атмосферу заинтересованности, доверия и уважения друг к другу и ре</w:t>
      </w:r>
      <w:r>
        <w:t>а</w:t>
      </w:r>
      <w:r>
        <w:t>лизуются при изучении различных разделов школьного курса русского яз</w:t>
      </w:r>
      <w:r>
        <w:t>ы</w:t>
      </w:r>
      <w:r>
        <w:t>ка, особенно при повторении и обобщении ранее изученного. Учащиеся з</w:t>
      </w:r>
      <w:r>
        <w:t>а</w:t>
      </w:r>
      <w:r>
        <w:t>ранее повторяют основные теоретические сведения к уроку, готовят нагля</w:t>
      </w:r>
      <w:r>
        <w:t>д</w:t>
      </w:r>
      <w:r>
        <w:t>ный материал: схемы, таблицы, справочники, словари, ТСО и др.</w:t>
      </w:r>
    </w:p>
    <w:p w:rsidR="00AB5A2B" w:rsidRDefault="00B16F40" w:rsidP="00D10401">
      <w:pPr>
        <w:ind w:firstLine="851"/>
        <w:jc w:val="both"/>
      </w:pPr>
      <w:r>
        <w:t>Уроки-практикумы позволяют освоить «алгоритмы» выполнения де</w:t>
      </w:r>
      <w:r>
        <w:t>й</w:t>
      </w:r>
      <w:r>
        <w:t>ствий и осмыслить теоретические обобщения.</w:t>
      </w:r>
      <w:r w:rsidR="00AB5A2B" w:rsidRPr="00AB5A2B">
        <w:t xml:space="preserve"> </w:t>
      </w:r>
      <w:r w:rsidR="00AB5A2B">
        <w:t>Выбирая данный тип урока, следует учитывать общий уровень подготовленности класса, а также орие</w:t>
      </w:r>
      <w:r w:rsidR="00AB5A2B">
        <w:t>н</w:t>
      </w:r>
      <w:r w:rsidR="00AB5A2B">
        <w:t>тироваться на те приемы учебных действий, которыми владеют отдельные ученики, с целью максимального обеспечения индивидуального подхода в обучении.</w:t>
      </w:r>
    </w:p>
    <w:p w:rsidR="00AB5A2B" w:rsidRDefault="00AB5A2B" w:rsidP="00D10401">
      <w:pPr>
        <w:ind w:firstLine="851"/>
        <w:jc w:val="both"/>
      </w:pPr>
      <w:r>
        <w:t>В.А.Сидоренков приводит следующие основные структурные типы урока-практикума:</w:t>
      </w:r>
    </w:p>
    <w:p w:rsidR="00AB5A2B" w:rsidRDefault="00AB5A2B" w:rsidP="00D10401">
      <w:pPr>
        <w:ind w:firstLine="851"/>
        <w:jc w:val="both"/>
      </w:pPr>
      <w:r>
        <w:t>1.Традиционный урок-практикум. Учитель готовит задание по вар</w:t>
      </w:r>
      <w:r>
        <w:t>и</w:t>
      </w:r>
      <w:r>
        <w:t>антам, в процессе выполнения которых учащиеся используют учебники, справочники, словари. В конце занятия ученики дают развернутые ответы на основе сделанного. Сообщение правил правописания иллюстрируется пр</w:t>
      </w:r>
      <w:r>
        <w:t>и</w:t>
      </w:r>
      <w:r>
        <w:t>мерами из выполненного задания, что обеспечивает контрольную проверку.</w:t>
      </w:r>
    </w:p>
    <w:p w:rsidR="00AB5A2B" w:rsidRDefault="00AB5A2B" w:rsidP="00D10401">
      <w:pPr>
        <w:ind w:firstLine="851"/>
        <w:jc w:val="both"/>
      </w:pPr>
      <w:r>
        <w:t>2.Группа наиболее подготовленных учеников дома готовит для урока-практикума взаимодиктанты: учащиеся подбирают тексты и выписывают предложения из художественных произведений, пропуская орфограммы и пунктограммы. В классе заготовки передаются соседям по парте, которые и выполняют задания своих одноклассников. Эта группа учащихся осваивает некоторые функции учителя. Дети готовятся к объяснению того, как польз</w:t>
      </w:r>
      <w:r>
        <w:t>о</w:t>
      </w:r>
      <w:r>
        <w:t>ваться изученными правилами, консультируют одноклассников или же пр</w:t>
      </w:r>
      <w:r>
        <w:t>о</w:t>
      </w:r>
      <w:r>
        <w:t>веряют их работы и оценивают ее.</w:t>
      </w:r>
    </w:p>
    <w:p w:rsidR="00AB5A2B" w:rsidRDefault="00AB5A2B" w:rsidP="00D10401">
      <w:pPr>
        <w:ind w:firstLine="851"/>
        <w:jc w:val="both"/>
      </w:pPr>
      <w:r>
        <w:t>3. Этот тип урока-практикума предполагает максимальную самосто</w:t>
      </w:r>
      <w:r>
        <w:t>я</w:t>
      </w:r>
      <w:r>
        <w:t>тельность ребят. По заданию учителя дети выписывают из художественных произведений 15-20 предложений, которые зашифровывают для взаимоди</w:t>
      </w:r>
      <w:r>
        <w:t>к</w:t>
      </w:r>
      <w:r>
        <w:t>танта. На уроке обмениваются заданиями, и выполняют их, вновь обменив</w:t>
      </w:r>
      <w:r>
        <w:t>а</w:t>
      </w:r>
      <w:r>
        <w:t>ются, что произвести взаимопроверку работ. Затем сдают тетради на прове</w:t>
      </w:r>
      <w:r>
        <w:t>р</w:t>
      </w:r>
      <w:r>
        <w:t>ку учителю, который ставит оценку и за подготовку взаимодиктанта, и за правильность проверки.</w:t>
      </w:r>
    </w:p>
    <w:p w:rsidR="00E8772B" w:rsidRDefault="00E8772B" w:rsidP="00D10401">
      <w:pPr>
        <w:ind w:firstLine="851"/>
        <w:jc w:val="both"/>
      </w:pPr>
    </w:p>
    <w:p w:rsidR="00AB5A2B" w:rsidRDefault="00AB5A2B" w:rsidP="00E8772B">
      <w:pPr>
        <w:ind w:firstLine="851"/>
        <w:jc w:val="center"/>
        <w:rPr>
          <w:b/>
        </w:rPr>
      </w:pPr>
      <w:r>
        <w:rPr>
          <w:b/>
        </w:rPr>
        <w:t>Урок-исследование, урок-лабораторная работа</w:t>
      </w:r>
    </w:p>
    <w:p w:rsidR="00E8772B" w:rsidRDefault="00E8772B" w:rsidP="00D10401">
      <w:pPr>
        <w:ind w:firstLine="851"/>
        <w:jc w:val="both"/>
        <w:rPr>
          <w:b/>
        </w:rPr>
      </w:pPr>
    </w:p>
    <w:p w:rsidR="00AB5A2B" w:rsidRDefault="00AB5A2B" w:rsidP="00D10401">
      <w:pPr>
        <w:ind w:firstLine="851"/>
        <w:jc w:val="both"/>
      </w:pPr>
      <w:r>
        <w:t>Уже в самом названии «урок-исследование» усматривается основная проблема - исследования языкового материала на основе текстов разных т</w:t>
      </w:r>
      <w:r>
        <w:t>и</w:t>
      </w:r>
      <w:r>
        <w:t xml:space="preserve">пов. Целесообразно использовать для анализа художественные тесты разных </w:t>
      </w:r>
      <w:r>
        <w:lastRenderedPageBreak/>
        <w:t>авторов, но объединенные одной общей темой.</w:t>
      </w:r>
      <w:r w:rsidRPr="00865BB5">
        <w:t xml:space="preserve"> </w:t>
      </w:r>
      <w:r>
        <w:t>Учитель предлагает план для анализа в ходе исследования. Работа осуществляется или в группах, или и</w:t>
      </w:r>
      <w:r>
        <w:t>н</w:t>
      </w:r>
      <w:r>
        <w:t>дивидуально. С этой целью размноженный текст получает каждый ученик. Можно предположить и такой вид работы, при котором ученики записывают индивидуально текст по памяти, предварительно выучив его наизусть. Такие уроки очень эффективны, так как самореализуются знания, учащиеся прио</w:t>
      </w:r>
      <w:r>
        <w:t>б</w:t>
      </w:r>
      <w:r>
        <w:t>ретают навыки самостоятельной работы, вырабатывается привычный для и</w:t>
      </w:r>
      <w:r>
        <w:t>с</w:t>
      </w:r>
      <w:r>
        <w:t>следования темп работы, что дает учителю контролировать работу поэтапно. Более сильные ученики получают дополнительные задание, а остальные з</w:t>
      </w:r>
      <w:r>
        <w:t>а</w:t>
      </w:r>
      <w:r>
        <w:t>канчивают выполнять ранее полученное задание. На таком уроке перед уч</w:t>
      </w:r>
      <w:r>
        <w:t>и</w:t>
      </w:r>
      <w:r>
        <w:t>телем и учениками возникает задача: исследовать язык художественного те</w:t>
      </w:r>
      <w:r>
        <w:t>к</w:t>
      </w:r>
      <w:r>
        <w:t>ста «под лингвистическим микроскопом» и вместе с тем не лишать худож</w:t>
      </w:r>
      <w:r>
        <w:t>е</w:t>
      </w:r>
      <w:r>
        <w:t>ственное произведения его поэтического очарования и целостности.</w:t>
      </w:r>
    </w:p>
    <w:p w:rsidR="00AB5A2B" w:rsidRDefault="00AB5A2B" w:rsidP="00D10401">
      <w:pPr>
        <w:ind w:firstLine="851"/>
        <w:jc w:val="both"/>
      </w:pPr>
      <w:r>
        <w:t>Уроки-исследования включают ребят в групповую исследовательскую работу, в которой происходит восстановление и закрепление знаний.</w:t>
      </w:r>
    </w:p>
    <w:p w:rsidR="00AB5A2B" w:rsidRDefault="00AB5A2B" w:rsidP="00D10401">
      <w:pPr>
        <w:ind w:firstLine="851"/>
        <w:jc w:val="both"/>
      </w:pPr>
      <w:r>
        <w:t>В лабораторных работах по русскому языку обязательно используется метод наблюдения, который представляет собой простейший вид лаборато</w:t>
      </w:r>
      <w:r>
        <w:t>р</w:t>
      </w:r>
      <w:r>
        <w:t>ного исследования. Наблюдение может иметь самостоятельный характер, а также являться начальной ступенью более сложной деятельности.</w:t>
      </w:r>
    </w:p>
    <w:p w:rsidR="00AB5A2B" w:rsidRDefault="00AB5A2B" w:rsidP="00D10401">
      <w:pPr>
        <w:ind w:firstLine="851"/>
        <w:jc w:val="both"/>
      </w:pPr>
      <w:r>
        <w:t>Важнейшее условии работы – самостоятельность и целеустремле</w:t>
      </w:r>
      <w:r>
        <w:t>н</w:t>
      </w:r>
      <w:r>
        <w:t>ность наблюдений, в результате которых может быть сделан определенный вывод. Практика показывает, что учащиеся, к сожалению, не умеют набл</w:t>
      </w:r>
      <w:r>
        <w:t>ю</w:t>
      </w:r>
      <w:r>
        <w:t>дать. Они привыкли к готовым образцам, правилам в учебниках, к подро</w:t>
      </w:r>
      <w:r>
        <w:t>б</w:t>
      </w:r>
      <w:r>
        <w:t>нейшему объяснению учителя, который старается передать им свои знания. Конечно, учитель включает в свои объяснения и наблюдения учащихся, но наблюдать вмести с учителем легче, чем сделать это самому, самостоятельно.</w:t>
      </w:r>
    </w:p>
    <w:p w:rsidR="00AB5A2B" w:rsidRDefault="00AB5A2B" w:rsidP="00D10401">
      <w:pPr>
        <w:ind w:firstLine="851"/>
        <w:jc w:val="both"/>
      </w:pPr>
      <w:r>
        <w:t>Система лабораторных работ как метод формирования навыков и</w:t>
      </w:r>
      <w:r>
        <w:t>с</w:t>
      </w:r>
      <w:r>
        <w:t>следовательской деятельности учащихся предусматривает самостоятельное изучение разделов программы по русскому языку и овладение научной р</w:t>
      </w:r>
      <w:r>
        <w:t>е</w:t>
      </w:r>
      <w:r>
        <w:t xml:space="preserve">чью, приучает работать со справочной литературой. </w:t>
      </w:r>
    </w:p>
    <w:p w:rsidR="00AB5A2B" w:rsidRDefault="00AB5A2B" w:rsidP="00E8772B">
      <w:pPr>
        <w:ind w:firstLine="851"/>
        <w:jc w:val="both"/>
      </w:pPr>
      <w:r>
        <w:t>Лабораторные работы по ру</w:t>
      </w:r>
      <w:r w:rsidR="00E8772B">
        <w:t xml:space="preserve">сскому языку дают положительные  </w:t>
      </w:r>
      <w:r>
        <w:t>р</w:t>
      </w:r>
      <w:r>
        <w:t>е</w:t>
      </w:r>
      <w:r>
        <w:t>зультаты, они обеспечивают:</w:t>
      </w:r>
    </w:p>
    <w:p w:rsidR="00AB5A2B" w:rsidRDefault="00AB5A2B" w:rsidP="00E8772B">
      <w:pPr>
        <w:pStyle w:val="a3"/>
        <w:numPr>
          <w:ilvl w:val="0"/>
          <w:numId w:val="6"/>
        </w:numPr>
        <w:ind w:firstLine="851"/>
        <w:jc w:val="both"/>
      </w:pPr>
      <w:r>
        <w:t>наиболее прочное усвоение теоретических знаний по теме;</w:t>
      </w:r>
    </w:p>
    <w:p w:rsidR="00E8772B" w:rsidRDefault="00AB5A2B" w:rsidP="00E8772B">
      <w:pPr>
        <w:pStyle w:val="a3"/>
        <w:numPr>
          <w:ilvl w:val="0"/>
          <w:numId w:val="6"/>
        </w:numPr>
        <w:ind w:firstLine="851"/>
        <w:jc w:val="both"/>
      </w:pPr>
      <w:r>
        <w:t xml:space="preserve">совершенствование навыков и умение распознать, например, </w:t>
      </w:r>
      <w:r w:rsidR="00E8772B">
        <w:t xml:space="preserve">                      </w:t>
      </w:r>
    </w:p>
    <w:p w:rsidR="00E8772B" w:rsidRDefault="00E8772B" w:rsidP="00E8772B">
      <w:pPr>
        <w:pStyle w:val="a3"/>
        <w:ind w:left="851"/>
        <w:jc w:val="both"/>
      </w:pPr>
      <w:r>
        <w:t xml:space="preserve">        </w:t>
      </w:r>
      <w:r w:rsidR="00AB5A2B">
        <w:t xml:space="preserve">придаточные предложения, пунктуационно оформлять сложные </w:t>
      </w:r>
      <w:r>
        <w:t xml:space="preserve">  </w:t>
      </w:r>
    </w:p>
    <w:p w:rsidR="00AB5A2B" w:rsidRDefault="00E8772B" w:rsidP="00E8772B">
      <w:pPr>
        <w:pStyle w:val="a3"/>
        <w:ind w:left="851"/>
        <w:jc w:val="both"/>
      </w:pPr>
      <w:r>
        <w:t xml:space="preserve">       </w:t>
      </w:r>
      <w:r w:rsidR="00AB5A2B">
        <w:t>предложения;</w:t>
      </w:r>
    </w:p>
    <w:p w:rsidR="00AB5A2B" w:rsidRDefault="00AB5A2B" w:rsidP="00E8772B">
      <w:pPr>
        <w:pStyle w:val="a3"/>
        <w:numPr>
          <w:ilvl w:val="0"/>
          <w:numId w:val="6"/>
        </w:numPr>
        <w:ind w:firstLine="851"/>
        <w:jc w:val="both"/>
      </w:pPr>
      <w:r>
        <w:t>минимальный объем домашнего задания;</w:t>
      </w:r>
    </w:p>
    <w:p w:rsidR="00AB5A2B" w:rsidRDefault="00AB5A2B" w:rsidP="00E8772B">
      <w:pPr>
        <w:pStyle w:val="a3"/>
        <w:numPr>
          <w:ilvl w:val="0"/>
          <w:numId w:val="6"/>
        </w:numPr>
        <w:ind w:firstLine="851"/>
        <w:jc w:val="both"/>
      </w:pPr>
      <w:r>
        <w:t>развития навыков письменной речи;</w:t>
      </w:r>
    </w:p>
    <w:p w:rsidR="00E8772B" w:rsidRDefault="00AB5A2B" w:rsidP="00E8772B">
      <w:pPr>
        <w:pStyle w:val="a3"/>
        <w:numPr>
          <w:ilvl w:val="0"/>
          <w:numId w:val="6"/>
        </w:numPr>
        <w:ind w:firstLine="851"/>
        <w:jc w:val="both"/>
      </w:pPr>
      <w:r>
        <w:t xml:space="preserve">побуждение учащихся к творческой деятельности: выработку </w:t>
      </w:r>
      <w:r w:rsidR="00E8772B">
        <w:t xml:space="preserve"> </w:t>
      </w:r>
    </w:p>
    <w:p w:rsidR="00E8772B" w:rsidRDefault="00E8772B" w:rsidP="00E8772B">
      <w:pPr>
        <w:pStyle w:val="a3"/>
        <w:ind w:left="708"/>
        <w:jc w:val="both"/>
      </w:pPr>
      <w:r>
        <w:t xml:space="preserve">         </w:t>
      </w:r>
      <w:r w:rsidR="00AB5A2B">
        <w:t xml:space="preserve">умения наблюдать, сопоставлять, обобщать, а также проявлять </w:t>
      </w:r>
      <w:r>
        <w:t xml:space="preserve"> </w:t>
      </w:r>
    </w:p>
    <w:p w:rsidR="00AB5A2B" w:rsidRDefault="00E8772B" w:rsidP="00E8772B">
      <w:pPr>
        <w:pStyle w:val="a3"/>
        <w:ind w:left="708"/>
        <w:jc w:val="both"/>
      </w:pPr>
      <w:r>
        <w:t xml:space="preserve">         </w:t>
      </w:r>
      <w:r w:rsidR="00AB5A2B">
        <w:t>инициативу самостоятельность.</w:t>
      </w:r>
    </w:p>
    <w:p w:rsidR="00AB5A2B" w:rsidRDefault="00AB5A2B" w:rsidP="00D10401">
      <w:pPr>
        <w:ind w:left="1440" w:firstLine="851"/>
        <w:jc w:val="both"/>
      </w:pPr>
    </w:p>
    <w:p w:rsidR="00E8772B" w:rsidRDefault="00E8772B" w:rsidP="00D10401">
      <w:pPr>
        <w:ind w:left="1440" w:firstLine="851"/>
        <w:jc w:val="both"/>
        <w:rPr>
          <w:b/>
        </w:rPr>
      </w:pPr>
    </w:p>
    <w:p w:rsidR="00E8772B" w:rsidRDefault="00E8772B" w:rsidP="00D10401">
      <w:pPr>
        <w:ind w:left="1440" w:firstLine="851"/>
        <w:jc w:val="both"/>
        <w:rPr>
          <w:b/>
        </w:rPr>
      </w:pPr>
    </w:p>
    <w:p w:rsidR="00AB5A2B" w:rsidRDefault="00AB5A2B" w:rsidP="00E8772B">
      <w:pPr>
        <w:ind w:firstLine="851"/>
        <w:jc w:val="center"/>
        <w:rPr>
          <w:b/>
        </w:rPr>
      </w:pPr>
      <w:r>
        <w:rPr>
          <w:b/>
        </w:rPr>
        <w:lastRenderedPageBreak/>
        <w:t>Урок-семинар</w:t>
      </w:r>
    </w:p>
    <w:p w:rsidR="00E8772B" w:rsidRDefault="00E8772B" w:rsidP="00E8772B">
      <w:pPr>
        <w:ind w:left="1440" w:firstLine="851"/>
        <w:jc w:val="center"/>
        <w:rPr>
          <w:b/>
        </w:rPr>
      </w:pPr>
    </w:p>
    <w:p w:rsidR="00AB5A2B" w:rsidRDefault="00AB5A2B" w:rsidP="00D10401">
      <w:pPr>
        <w:ind w:firstLine="851"/>
        <w:jc w:val="both"/>
      </w:pPr>
      <w:r>
        <w:t xml:space="preserve">     Уроки-семинары имеют повторительно-обобщающий характер, и их обычно рекомендуют проводить с учащимися 8-х – 9-х классов. Однако эта форма занятий не только доступна, но и необходима для творческого о</w:t>
      </w:r>
      <w:r>
        <w:t>с</w:t>
      </w:r>
      <w:r>
        <w:t>мысления пройденного материала, своевременного развития самостоятельн</w:t>
      </w:r>
      <w:r>
        <w:t>о</w:t>
      </w:r>
      <w:r>
        <w:t>сти учащихся и воспитания интереса к изучению русского языка. Уроки-семинары способствуют овладению научным стилем речи, формированию оценки собственных взысканий, оказываются эффективной формой контр</w:t>
      </w:r>
      <w:r>
        <w:t>о</w:t>
      </w:r>
      <w:r>
        <w:t>ля, самоконтроля и взаимооценки знаний учащимися. Создаются условия для активной самостоятельной работы и приобретения творческой деятельности.</w:t>
      </w:r>
    </w:p>
    <w:p w:rsidR="00AB5A2B" w:rsidRDefault="00AB5A2B" w:rsidP="00D10401">
      <w:pPr>
        <w:ind w:firstLine="851"/>
        <w:jc w:val="both"/>
      </w:pPr>
      <w:r>
        <w:t xml:space="preserve">         Основой содержания урока-семинара служит теория. Ведущая цель такого урока- формирования теоретического мышления, которое позв</w:t>
      </w:r>
      <w:r>
        <w:t>о</w:t>
      </w:r>
      <w:r>
        <w:t>лит учащимся самостоятельно изучать новую информацию и применять п</w:t>
      </w:r>
      <w:r>
        <w:t>о</w:t>
      </w:r>
      <w:r>
        <w:t>лученные знания на практике.</w:t>
      </w:r>
    </w:p>
    <w:p w:rsidR="00AB5A2B" w:rsidRDefault="00AB5A2B" w:rsidP="00D10401">
      <w:pPr>
        <w:ind w:firstLine="851"/>
        <w:jc w:val="both"/>
      </w:pPr>
      <w:r>
        <w:t xml:space="preserve">Уроки-семинары рекомендуется проводить 1-2 раза в году.  </w:t>
      </w:r>
    </w:p>
    <w:p w:rsidR="00AB5A2B" w:rsidRDefault="00AB5A2B" w:rsidP="00D10401">
      <w:pPr>
        <w:ind w:firstLine="851"/>
        <w:jc w:val="both"/>
      </w:pPr>
      <w:r>
        <w:t>Вопросы и список литературы к семинару предлагаются за 7-10дней до его проведения. Целесообразно дать список дополнительной литературы отдельно по каждому вопросу, это поможет ученику лучше сориентироваться в нужном материале. Во время подготовки к семинару по русскому языку р</w:t>
      </w:r>
      <w:r>
        <w:t>е</w:t>
      </w:r>
      <w:r>
        <w:t>комендуется учащихся ознакомить с видами практических заданий. Каждый ученик должен принять участие в подготовке теоретического и практическ</w:t>
      </w:r>
      <w:r>
        <w:t>о</w:t>
      </w:r>
      <w:r>
        <w:t>го задания. Из числа учащихся можно выбрать экспертную группу, в задачу которой входит анализ предложенных учителем текстов и выбор текста для работы.</w:t>
      </w:r>
    </w:p>
    <w:p w:rsidR="00AB5A2B" w:rsidRDefault="00AB5A2B" w:rsidP="00D10401">
      <w:pPr>
        <w:ind w:firstLine="851"/>
        <w:jc w:val="both"/>
      </w:pPr>
      <w:r>
        <w:t>Результаты труда обязательно должны оцениваться в трех аспектах: за устное выступление, за подготовленный материал в семинарской тетради и за практическое задание, выполненное на уроке.</w:t>
      </w:r>
    </w:p>
    <w:p w:rsidR="00AB5A2B" w:rsidRDefault="00AB5A2B" w:rsidP="00D10401">
      <w:pPr>
        <w:ind w:firstLine="851"/>
        <w:jc w:val="both"/>
      </w:pPr>
      <w:r>
        <w:t>Выступление учащихся на семинаре обязательно свободны. Написа</w:t>
      </w:r>
      <w:r>
        <w:t>н</w:t>
      </w:r>
      <w:r>
        <w:t>ное заранее не читается, а излагается своими словами по составленному пл</w:t>
      </w:r>
      <w:r>
        <w:t>а</w:t>
      </w:r>
      <w:r>
        <w:t>ну. Иногда для этой цели краткие тезисы.</w:t>
      </w:r>
    </w:p>
    <w:p w:rsidR="00AB5A2B" w:rsidRDefault="00E76CC3" w:rsidP="00D10401">
      <w:pPr>
        <w:ind w:firstLine="851"/>
        <w:jc w:val="both"/>
      </w:pPr>
      <w:r>
        <w:t xml:space="preserve"> </w:t>
      </w:r>
      <w:r w:rsidR="00AB5A2B">
        <w:t>После проведения семинара учащиеся сдают доклады в письменном виде учителю. Он тщательно проверяет и оценивает их, выставляя две оце</w:t>
      </w:r>
      <w:r w:rsidR="00AB5A2B">
        <w:t>н</w:t>
      </w:r>
      <w:r w:rsidR="00AB5A2B">
        <w:t>ки: за содержание и за грамотность.</w:t>
      </w:r>
    </w:p>
    <w:p w:rsidR="00AB5A2B" w:rsidRDefault="00AB5A2B" w:rsidP="00D10401">
      <w:pPr>
        <w:ind w:firstLine="851"/>
        <w:jc w:val="both"/>
      </w:pPr>
      <w:r>
        <w:t>Воспитательная и образовательная ценность семинара заключается, прежде всего, в том, что школьники учатся напряженно и самостоятельно р</w:t>
      </w:r>
      <w:r>
        <w:t>а</w:t>
      </w:r>
      <w:r>
        <w:t>ботать, ощущают радость творческого поиска, открывают тайны родного языка. Пробуждается любовь к русскому языку и интерес к его познанию.</w:t>
      </w:r>
    </w:p>
    <w:p w:rsidR="00E8772B" w:rsidRDefault="00E8772B" w:rsidP="00D10401">
      <w:pPr>
        <w:ind w:firstLine="851"/>
        <w:jc w:val="both"/>
      </w:pPr>
    </w:p>
    <w:p w:rsidR="00AB5A2B" w:rsidRDefault="00AB5A2B" w:rsidP="00E8772B">
      <w:pPr>
        <w:ind w:firstLine="851"/>
        <w:jc w:val="center"/>
        <w:rPr>
          <w:b/>
        </w:rPr>
      </w:pPr>
      <w:r>
        <w:rPr>
          <w:b/>
        </w:rPr>
        <w:t>Урок-зачет</w:t>
      </w:r>
    </w:p>
    <w:p w:rsidR="00E8772B" w:rsidRDefault="00E8772B" w:rsidP="00E8772B">
      <w:pPr>
        <w:ind w:firstLine="851"/>
        <w:jc w:val="center"/>
        <w:rPr>
          <w:b/>
        </w:rPr>
      </w:pPr>
    </w:p>
    <w:p w:rsidR="00AB5A2B" w:rsidRDefault="00AB5A2B" w:rsidP="00D10401">
      <w:pPr>
        <w:ind w:firstLine="851"/>
        <w:jc w:val="both"/>
      </w:pPr>
      <w:r>
        <w:t>Урок-зачет – один из видов контрольных нетрадиционных уроков, п</w:t>
      </w:r>
      <w:r>
        <w:t>о</w:t>
      </w:r>
      <w:r>
        <w:t>зволяющий на основе обратной связи проверить результативность предшес</w:t>
      </w:r>
      <w:r>
        <w:t>т</w:t>
      </w:r>
      <w:r>
        <w:t>вующих уроков. Такой урок очень уместен после урока семинара и др.</w:t>
      </w:r>
    </w:p>
    <w:p w:rsidR="00AB5A2B" w:rsidRDefault="00AB5A2B" w:rsidP="00D10401">
      <w:pPr>
        <w:ind w:firstLine="851"/>
        <w:jc w:val="both"/>
      </w:pPr>
      <w:r>
        <w:lastRenderedPageBreak/>
        <w:t>Урок-зачет имеет цель не только осуществить обратную связь в ц</w:t>
      </w:r>
      <w:r>
        <w:t>е</w:t>
      </w:r>
      <w:r>
        <w:t>почке «учитель-ученик». Форма зачета и отведения на него целого урока п</w:t>
      </w:r>
      <w:r>
        <w:t>о</w:t>
      </w:r>
      <w:r>
        <w:t>зволяют учащимся проявить себя в выборе именно того аспекта рассмотр</w:t>
      </w:r>
      <w:r>
        <w:t>е</w:t>
      </w:r>
      <w:r>
        <w:t>ния темы, или того типа задачи, вида, жанра работы, который ближе данному ученику, его способностям.</w:t>
      </w:r>
    </w:p>
    <w:p w:rsidR="00AB5A2B" w:rsidRDefault="00AB5A2B" w:rsidP="00D10401">
      <w:pPr>
        <w:ind w:firstLine="851"/>
        <w:jc w:val="both"/>
      </w:pPr>
      <w:r>
        <w:t>Тема урока-зачета соответствует ранее изученному учебному мат</w:t>
      </w:r>
      <w:r>
        <w:t>е</w:t>
      </w:r>
      <w:r>
        <w:t>риалу. Это могут быть уроки по фонетике, лексике, словообразованию, мо</w:t>
      </w:r>
      <w:r>
        <w:t>р</w:t>
      </w:r>
      <w:r>
        <w:t>фологии, синтаксису, уроки-зачеты по разделу «Развитие связной речи», «Культура речи» и др.</w:t>
      </w:r>
    </w:p>
    <w:p w:rsidR="00AB5A2B" w:rsidRDefault="00AB5A2B" w:rsidP="00D10401">
      <w:pPr>
        <w:ind w:firstLine="851"/>
        <w:jc w:val="both"/>
      </w:pPr>
      <w:r>
        <w:t>Функция урока-зачета может быть не только контролирующей, но и обучающей на основе творчества учащихся. Вопросы и задания к текстам, подготовленные учителем, могут быть сообщены ученикам заранее. Но уч</w:t>
      </w:r>
      <w:r>
        <w:t>е</w:t>
      </w:r>
      <w:r>
        <w:t>ники могут самостоятельно составлять и формулировать вопросы, исходя из особенностей конкретного текста, учитель, же только готовит карточку с те</w:t>
      </w:r>
      <w:r>
        <w:t>к</w:t>
      </w:r>
      <w:r>
        <w:t>стом. Структуры вариантов уроков-зачетов могут быть самыми разнообра</w:t>
      </w:r>
      <w:r>
        <w:t>з</w:t>
      </w:r>
      <w:r>
        <w:t>ными, в том числе творческими как по форме, так и по содержанию.</w:t>
      </w:r>
    </w:p>
    <w:p w:rsidR="00AB5A2B" w:rsidRDefault="00AB5A2B" w:rsidP="00D10401">
      <w:pPr>
        <w:ind w:firstLine="851"/>
        <w:jc w:val="both"/>
      </w:pPr>
      <w:r>
        <w:t>Уроки-зачеты формируют самостоятельность при выполнении эксп</w:t>
      </w:r>
      <w:r>
        <w:t>е</w:t>
      </w:r>
      <w:r>
        <w:t>риментальных заданиях в группах, парах и.т.д.</w:t>
      </w:r>
    </w:p>
    <w:p w:rsidR="00E8772B" w:rsidRDefault="00E8772B" w:rsidP="00D10401">
      <w:pPr>
        <w:ind w:firstLine="851"/>
        <w:jc w:val="both"/>
      </w:pPr>
    </w:p>
    <w:p w:rsidR="00AB5A2B" w:rsidRDefault="00AB5A2B" w:rsidP="00E8772B">
      <w:pPr>
        <w:ind w:firstLine="851"/>
        <w:jc w:val="center"/>
        <w:rPr>
          <w:b/>
        </w:rPr>
      </w:pPr>
      <w:r>
        <w:rPr>
          <w:b/>
        </w:rPr>
        <w:t>Интегрированный урок</w:t>
      </w:r>
    </w:p>
    <w:p w:rsidR="00E8772B" w:rsidRDefault="00E8772B" w:rsidP="00E8772B">
      <w:pPr>
        <w:ind w:firstLine="851"/>
        <w:jc w:val="center"/>
        <w:rPr>
          <w:b/>
        </w:rPr>
      </w:pPr>
    </w:p>
    <w:p w:rsidR="00AB5A2B" w:rsidRDefault="00AB5A2B" w:rsidP="00D10401">
      <w:pPr>
        <w:ind w:firstLine="851"/>
        <w:jc w:val="both"/>
      </w:pPr>
      <w:r>
        <w:t>Интегрированные уроки – это уроки, на которых сочетается материал нескольких школьных курсов (дисциплин) одновременно, т.е. проводятся различные уроки, темы которых способствуют взаимодействию и более р</w:t>
      </w:r>
      <w:r>
        <w:t>е</w:t>
      </w:r>
      <w:r>
        <w:t>альному творческому изучению материала. Так, например, могут быть объ</w:t>
      </w:r>
      <w:r>
        <w:t>е</w:t>
      </w:r>
      <w:r>
        <w:t>динены такие уроки, как русский язык и литература, русский язык и ин</w:t>
      </w:r>
      <w:r>
        <w:t>о</w:t>
      </w:r>
      <w:r>
        <w:t>странный язык, русский язык и музыка и.т.д. Интегрированный урок творч</w:t>
      </w:r>
      <w:r>
        <w:t>е</w:t>
      </w:r>
      <w:r>
        <w:t>ский не только по форме, но и по содержанию. Способы подачи учебного м</w:t>
      </w:r>
      <w:r>
        <w:t>а</w:t>
      </w:r>
      <w:r>
        <w:t>териала тоже творческие.</w:t>
      </w:r>
    </w:p>
    <w:p w:rsidR="00AB5A2B" w:rsidRDefault="00AB5A2B" w:rsidP="00D10401">
      <w:pPr>
        <w:ind w:firstLine="851"/>
        <w:jc w:val="both"/>
      </w:pPr>
      <w:r>
        <w:t>Особо длительной подготовки такие уроки, как правило, не требуют. Но прежде, чем приступить к проведению интегрированного урока, учителю нужно тщательно продумать и сопоставить темы двух разных дисциплин, наметить этапы перехода одного урока в другой и их сочетаемость. На таком уроке весьма уместными окажутся сборники пословиц и поговорок, книги, где собраны изречения известных деятелей науки и культуры, специально подобранные – с учетом интересов школьников – научно популярные книги по разным отраслям знаний, публикации в газетах и журналах соответс</w:t>
      </w:r>
      <w:r>
        <w:t>т</w:t>
      </w:r>
      <w:r>
        <w:t>вующей задуманному плану урока тематики, темы художественных произв</w:t>
      </w:r>
      <w:r>
        <w:t>е</w:t>
      </w:r>
      <w:r>
        <w:t xml:space="preserve">дений, изучаемых ранее на уроках литературы и.т.д.  </w:t>
      </w:r>
    </w:p>
    <w:p w:rsidR="00AB5A2B" w:rsidRDefault="00AB5A2B" w:rsidP="00D10401">
      <w:pPr>
        <w:ind w:firstLine="851"/>
        <w:jc w:val="both"/>
      </w:pPr>
      <w:r>
        <w:t>Такой урок может строится в аспектах подготовки высказывания на одну и ту же тему, в рамках одного стиля и жанра, но возможно привлечение и разнообразных тем, разных стилей, жанров, форм речи.</w:t>
      </w:r>
    </w:p>
    <w:p w:rsidR="00AB5A2B" w:rsidRDefault="00AB5A2B" w:rsidP="00D10401">
      <w:pPr>
        <w:ind w:firstLine="851"/>
        <w:jc w:val="both"/>
      </w:pPr>
      <w:r>
        <w:t>Урок может включать элементы лекции (слово учителя), семинара (заранее подготовленные выступления учащихся), практикума (самосто</w:t>
      </w:r>
      <w:r>
        <w:t>я</w:t>
      </w:r>
      <w:r>
        <w:lastRenderedPageBreak/>
        <w:t>тельное выполнение учащимися заданий различного типа), собеседования (вопросно-ответная форма работы).</w:t>
      </w:r>
    </w:p>
    <w:p w:rsidR="00AB5A2B" w:rsidRDefault="00AB5A2B" w:rsidP="00D10401">
      <w:pPr>
        <w:ind w:firstLine="851"/>
        <w:jc w:val="both"/>
      </w:pPr>
      <w:r>
        <w:t>Урок может быть проведен «на стыке» двух разделов программы по русскому языку (например, грамматики и развития связной речи) или пр</w:t>
      </w:r>
      <w:r>
        <w:t>о</w:t>
      </w:r>
      <w:r>
        <w:t>грамм двух предметов.</w:t>
      </w:r>
    </w:p>
    <w:p w:rsidR="00E8772B" w:rsidRDefault="00E8772B" w:rsidP="00D10401">
      <w:pPr>
        <w:ind w:firstLine="851"/>
        <w:jc w:val="both"/>
      </w:pPr>
    </w:p>
    <w:p w:rsidR="00AB5A2B" w:rsidRDefault="00AB5A2B" w:rsidP="00E8772B">
      <w:pPr>
        <w:ind w:firstLine="851"/>
        <w:jc w:val="center"/>
        <w:rPr>
          <w:b/>
        </w:rPr>
      </w:pPr>
      <w:r w:rsidRPr="00E76CC3">
        <w:rPr>
          <w:b/>
        </w:rPr>
        <w:t>Урок-игра</w:t>
      </w:r>
    </w:p>
    <w:p w:rsidR="00E8772B" w:rsidRPr="00E76CC3" w:rsidRDefault="00E8772B" w:rsidP="00D10401">
      <w:pPr>
        <w:ind w:firstLine="851"/>
        <w:jc w:val="both"/>
        <w:rPr>
          <w:b/>
        </w:rPr>
      </w:pPr>
    </w:p>
    <w:p w:rsidR="00AB5A2B" w:rsidRDefault="00AB5A2B" w:rsidP="00D10401">
      <w:pPr>
        <w:pStyle w:val="a3"/>
        <w:ind w:left="0" w:firstLine="851"/>
        <w:jc w:val="both"/>
      </w:pPr>
      <w:r>
        <w:t>Уроки-игры можно условно представить двумя большими группами: учебно-ролевые и соревновательные (урок-ролевая игра и урок-деловая и</w:t>
      </w:r>
      <w:r>
        <w:t>г</w:t>
      </w:r>
      <w:r>
        <w:t>ра).</w:t>
      </w:r>
    </w:p>
    <w:p w:rsidR="00AB5A2B" w:rsidRDefault="00AB5A2B" w:rsidP="00D10401">
      <w:pPr>
        <w:pStyle w:val="a3"/>
        <w:ind w:left="0" w:firstLine="851"/>
        <w:jc w:val="both"/>
      </w:pPr>
      <w:r>
        <w:t>Отличительной особенностью учебно-ролевых уроков является то, что их психологическую основу составляет механизм воображения; учащиеся и учитель представляют себя в определенных ролях и оказываются в заданной ситуации совместно решающими соответствующую задачу.</w:t>
      </w:r>
    </w:p>
    <w:p w:rsidR="006501DF" w:rsidRDefault="006501DF" w:rsidP="00D10401">
      <w:pPr>
        <w:pStyle w:val="a3"/>
        <w:ind w:left="0" w:firstLine="851"/>
        <w:jc w:val="both"/>
      </w:pPr>
      <w:r>
        <w:t>Учебно-ролевые игры бывают нескольких видов: с пониманием и принятием учащимися ролевых функций (масок); с использованием сказо</w:t>
      </w:r>
      <w:r>
        <w:t>ч</w:t>
      </w:r>
      <w:r>
        <w:t>ного сюжета, фантазирования, деловых игр. Идея ролевых функций может быть заимствована из театрального спектакля, кинофильма, известного ра</w:t>
      </w:r>
      <w:r>
        <w:t>с</w:t>
      </w:r>
      <w:r>
        <w:t>сказа, сказки и др. Роли схематизированы и во многом символичны.</w:t>
      </w:r>
    </w:p>
    <w:p w:rsidR="0072069F" w:rsidRDefault="006501DF" w:rsidP="00D10401">
      <w:pPr>
        <w:pStyle w:val="a3"/>
        <w:ind w:left="0" w:firstLine="851"/>
        <w:jc w:val="both"/>
      </w:pPr>
      <w:r>
        <w:t>Следует заметить, что обучающий и развивающий эффект таких ур</w:t>
      </w:r>
      <w:r>
        <w:t>о</w:t>
      </w:r>
      <w:r>
        <w:t>ков-инсценировок невысок. Такие уроки творческие в большей степени по форме, чем по содержанию.</w:t>
      </w:r>
      <w:r w:rsidR="0072069F">
        <w:t xml:space="preserve"> А поэтому на содержательную сторону следует обратить более пристальное внимание.</w:t>
      </w:r>
    </w:p>
    <w:p w:rsidR="0072069F" w:rsidRDefault="0072069F" w:rsidP="00D10401">
      <w:pPr>
        <w:pStyle w:val="a3"/>
        <w:ind w:left="0" w:firstLine="851"/>
        <w:jc w:val="both"/>
      </w:pPr>
      <w:r>
        <w:t>Отличительной особенностью уроков, на которых используется ск</w:t>
      </w:r>
      <w:r>
        <w:t>а</w:t>
      </w:r>
      <w:r>
        <w:t>зочный сюжет, является то, что привлекаются к учебным действиям сказо</w:t>
      </w:r>
      <w:r>
        <w:t>ч</w:t>
      </w:r>
      <w:r>
        <w:t>ные персонажи, присутствуют элементы фантазии. Значительное развитие учебно-ролевые игры получили в связи с изучением нового учебного мат</w:t>
      </w:r>
      <w:r>
        <w:t>е</w:t>
      </w:r>
      <w:r>
        <w:t>риала. Ученики своими действиями помогают сказочным героям решать с</w:t>
      </w:r>
      <w:r>
        <w:t>о</w:t>
      </w:r>
      <w:r>
        <w:t>ответствующие темы учебные задачи.</w:t>
      </w:r>
    </w:p>
    <w:p w:rsidR="00311828" w:rsidRDefault="0072069F" w:rsidP="00D10401">
      <w:pPr>
        <w:pStyle w:val="a3"/>
        <w:ind w:left="0" w:firstLine="851"/>
        <w:jc w:val="both"/>
      </w:pPr>
      <w:r>
        <w:t>Деловые игры, также построены на проигрывании ролей, но только не художественных, а в большей степени</w:t>
      </w:r>
      <w:r w:rsidR="00B738F6">
        <w:t xml:space="preserve"> творческих, проф</w:t>
      </w:r>
      <w:r>
        <w:t>ес</w:t>
      </w:r>
      <w:r w:rsidR="00B738F6">
        <w:t>с</w:t>
      </w:r>
      <w:r>
        <w:t>иональных (функциональных)</w:t>
      </w:r>
      <w:r w:rsidR="00B738F6">
        <w:t>. Психологически моделируются, воспроизводятся с нео</w:t>
      </w:r>
      <w:r w:rsidR="00B738F6">
        <w:t>б</w:t>
      </w:r>
      <w:r w:rsidR="00B738F6">
        <w:t>ходимыми взаимодействиями (применительно к требованиям учебной де</w:t>
      </w:r>
      <w:r w:rsidR="00B738F6">
        <w:t>я</w:t>
      </w:r>
      <w:r w:rsidR="00B738F6">
        <w:t>тельности) условия профессиональной деятельности. Возникает вопрос, м</w:t>
      </w:r>
      <w:r w:rsidR="00B738F6">
        <w:t>о</w:t>
      </w:r>
      <w:r w:rsidR="00B738F6">
        <w:t>гут ли такие игры использоваться на уроках русского языка, где, как извес</w:t>
      </w:r>
      <w:r w:rsidR="00B738F6">
        <w:t>т</w:t>
      </w:r>
      <w:r w:rsidR="00B738F6">
        <w:t>но, формируются лишь образовательные умения и навыки.</w:t>
      </w:r>
      <w:r w:rsidR="00311828">
        <w:t xml:space="preserve"> Да, могут, но о</w:t>
      </w:r>
      <w:r w:rsidR="00311828">
        <w:t>г</w:t>
      </w:r>
      <w:r w:rsidR="00311828">
        <w:t>раниченно. Главной предпосылкой успеха служит продуманный выбор мод</w:t>
      </w:r>
      <w:r w:rsidR="00311828">
        <w:t>е</w:t>
      </w:r>
      <w:r w:rsidR="00311828">
        <w:t>лируемой профессиональной деятельности.</w:t>
      </w:r>
    </w:p>
    <w:p w:rsidR="009F1BC4" w:rsidRDefault="00E76CC3" w:rsidP="00D10401">
      <w:pPr>
        <w:pStyle w:val="a3"/>
        <w:ind w:left="0" w:firstLine="851"/>
        <w:jc w:val="both"/>
      </w:pPr>
      <w:r>
        <w:t>Уроки, построенные</w:t>
      </w:r>
      <w:r w:rsidR="00311828">
        <w:t xml:space="preserve"> </w:t>
      </w:r>
      <w:r w:rsidR="009F1BC4">
        <w:t>по принципу деловой игры, позво</w:t>
      </w:r>
      <w:r w:rsidR="00311828">
        <w:t>ляют осущес</w:t>
      </w:r>
      <w:r w:rsidR="00311828">
        <w:t>т</w:t>
      </w:r>
      <w:r w:rsidR="00311828">
        <w:t>вить потребности творческого созидания.</w:t>
      </w:r>
      <w:r w:rsidR="009F1BC4">
        <w:t xml:space="preserve"> Когда в процессе игры учащиеся оказывают друг другу помощь, их действия приобретают социальную знач</w:t>
      </w:r>
      <w:r w:rsidR="009F1BC4">
        <w:t>и</w:t>
      </w:r>
      <w:r w:rsidR="009F1BC4">
        <w:t>мость, ими движет не только потребительская, но  и производительная мот</w:t>
      </w:r>
      <w:r w:rsidR="009F1BC4">
        <w:t>и</w:t>
      </w:r>
      <w:r w:rsidR="009F1BC4">
        <w:t>вация. Совершенно очевидно, что аспект деловых игр необходимо обогащать и совершенствовать.</w:t>
      </w:r>
    </w:p>
    <w:p w:rsidR="009F1BC4" w:rsidRDefault="009F1BC4" w:rsidP="00D10401">
      <w:pPr>
        <w:pStyle w:val="a3"/>
        <w:ind w:left="0" w:firstLine="851"/>
        <w:jc w:val="both"/>
      </w:pPr>
      <w:r>
        <w:lastRenderedPageBreak/>
        <w:t>По характеру педагогического процесса выделяются следующие группы игр:</w:t>
      </w:r>
    </w:p>
    <w:p w:rsidR="009F1BC4" w:rsidRDefault="009F1BC4" w:rsidP="00D10401">
      <w:pPr>
        <w:pStyle w:val="a3"/>
        <w:ind w:left="0" w:firstLine="851"/>
        <w:jc w:val="both"/>
      </w:pPr>
      <w:r>
        <w:t>а) обучающие, тренировочные, контролирующие и обобщающие;</w:t>
      </w:r>
    </w:p>
    <w:p w:rsidR="009F1BC4" w:rsidRDefault="009F1BC4" w:rsidP="00D10401">
      <w:pPr>
        <w:pStyle w:val="a3"/>
        <w:ind w:left="0" w:firstLine="851"/>
        <w:jc w:val="both"/>
      </w:pPr>
      <w:r>
        <w:t>б) познавательные, воспитательные, развивающие;</w:t>
      </w:r>
    </w:p>
    <w:p w:rsidR="009F1BC4" w:rsidRDefault="009F1BC4" w:rsidP="00D10401">
      <w:pPr>
        <w:pStyle w:val="a3"/>
        <w:ind w:left="0" w:firstLine="851"/>
        <w:jc w:val="both"/>
      </w:pPr>
      <w:r>
        <w:t>в) репродуктивные, продуктивные, творческие;</w:t>
      </w:r>
    </w:p>
    <w:p w:rsidR="00F165DB" w:rsidRDefault="009F1BC4" w:rsidP="00D10401">
      <w:pPr>
        <w:pStyle w:val="a3"/>
        <w:ind w:left="0" w:firstLine="851"/>
        <w:jc w:val="both"/>
      </w:pPr>
      <w:r>
        <w:t>г) коммуникативные,</w:t>
      </w:r>
      <w:r w:rsidR="00F165DB">
        <w:t xml:space="preserve"> диагностические, </w:t>
      </w:r>
      <w:r>
        <w:t>профориентационные, псих</w:t>
      </w:r>
      <w:r>
        <w:t>о</w:t>
      </w:r>
      <w:r>
        <w:t xml:space="preserve">технические и др. </w:t>
      </w:r>
      <w:r w:rsidR="00B738F6">
        <w:t xml:space="preserve"> </w:t>
      </w:r>
    </w:p>
    <w:p w:rsidR="006501DF" w:rsidRDefault="00F165DB" w:rsidP="00D10401">
      <w:pPr>
        <w:pStyle w:val="a3"/>
        <w:ind w:left="0" w:firstLine="851"/>
        <w:jc w:val="both"/>
      </w:pPr>
      <w:r>
        <w:t>Обширна типология педагогических игр по характеру игровой мет</w:t>
      </w:r>
      <w:r>
        <w:t>о</w:t>
      </w:r>
      <w:r>
        <w:t>дики. Укажем лишь важнейшие из применяемых типов: предметные, сюже</w:t>
      </w:r>
      <w:r>
        <w:t>т</w:t>
      </w:r>
      <w:r>
        <w:t xml:space="preserve">ные, ролевые, деловые, имитационные и игры драматизации. По предметной области выделяются игры по всем школьным дисциплинам. </w:t>
      </w:r>
      <w:r w:rsidR="006501DF">
        <w:t xml:space="preserve">  </w:t>
      </w:r>
    </w:p>
    <w:p w:rsidR="00B522FB" w:rsidRDefault="00B522FB" w:rsidP="00D10401">
      <w:pPr>
        <w:pStyle w:val="a3"/>
        <w:ind w:left="0" w:firstLine="851"/>
        <w:jc w:val="both"/>
      </w:pPr>
    </w:p>
    <w:p w:rsidR="00F02049" w:rsidRDefault="00E76CC3" w:rsidP="00222310">
      <w:pPr>
        <w:pStyle w:val="a3"/>
        <w:numPr>
          <w:ilvl w:val="0"/>
          <w:numId w:val="12"/>
        </w:numPr>
        <w:jc w:val="center"/>
        <w:rPr>
          <w:b/>
        </w:rPr>
      </w:pPr>
      <w:r w:rsidRPr="00E76CC3">
        <w:rPr>
          <w:b/>
        </w:rPr>
        <w:t>Результативность использования нетрадиционных методов работы</w:t>
      </w:r>
    </w:p>
    <w:p w:rsidR="00E8772B" w:rsidRDefault="00E8772B" w:rsidP="00E8772B">
      <w:pPr>
        <w:pStyle w:val="a3"/>
        <w:ind w:left="1778"/>
        <w:rPr>
          <w:b/>
        </w:rPr>
      </w:pPr>
    </w:p>
    <w:p w:rsidR="00F02049" w:rsidRDefault="004253C8" w:rsidP="00D10401">
      <w:pPr>
        <w:ind w:firstLine="851"/>
        <w:jc w:val="both"/>
        <w:rPr>
          <w:b/>
        </w:rPr>
      </w:pPr>
      <w:r w:rsidRPr="004253C8">
        <w:t>Нетрадиционные формы урока можно рассматривать как одну из форм активного обучения. Это попытка повышения эффективности обучения возможности свести воедино и осуществить на практике все принципы об</w:t>
      </w:r>
      <w:r w:rsidRPr="004253C8">
        <w:t>у</w:t>
      </w:r>
      <w:r w:rsidRPr="004253C8">
        <w:t>чения с использованием разли</w:t>
      </w:r>
      <w:r w:rsidR="00F02049">
        <w:t>чных средств и методов.</w:t>
      </w:r>
    </w:p>
    <w:p w:rsidR="00F02049" w:rsidRDefault="004253C8" w:rsidP="00D10401">
      <w:pPr>
        <w:ind w:firstLine="851"/>
        <w:jc w:val="both"/>
        <w:rPr>
          <w:b/>
        </w:rPr>
      </w:pPr>
      <w:r w:rsidRPr="004253C8">
        <w:t>Для учащихся нетрадиционный урок</w:t>
      </w:r>
      <w:r w:rsidR="00F91807">
        <w:t xml:space="preserve"> </w:t>
      </w:r>
      <w:r w:rsidRPr="004253C8">
        <w:t>-</w:t>
      </w:r>
      <w:r w:rsidR="00F91807">
        <w:t xml:space="preserve"> </w:t>
      </w:r>
      <w:r w:rsidRPr="004253C8">
        <w:t>переход в иное психологич</w:t>
      </w:r>
      <w:r w:rsidRPr="004253C8">
        <w:t>е</w:t>
      </w:r>
      <w:r w:rsidRPr="004253C8">
        <w:t>ское состояние, это другой стиль общения положительные эмоции, ощущ</w:t>
      </w:r>
      <w:r w:rsidRPr="004253C8">
        <w:t>е</w:t>
      </w:r>
      <w:r w:rsidRPr="004253C8">
        <w:t>ние себя в новом кач</w:t>
      </w:r>
      <w:r w:rsidR="00F91807">
        <w:t xml:space="preserve">естве, </w:t>
      </w:r>
      <w:r w:rsidRPr="004253C8">
        <w:t>а значит новы</w:t>
      </w:r>
      <w:r w:rsidR="00F91807">
        <w:t>е обязанности и ответственность</w:t>
      </w:r>
      <w:r w:rsidRPr="004253C8">
        <w:t>.</w:t>
      </w:r>
    </w:p>
    <w:p w:rsidR="00F02049" w:rsidRDefault="004253C8" w:rsidP="00D10401">
      <w:pPr>
        <w:ind w:firstLine="851"/>
        <w:jc w:val="both"/>
        <w:rPr>
          <w:b/>
        </w:rPr>
      </w:pPr>
      <w:r w:rsidRPr="004253C8">
        <w:t>Такой урок – это возможность развивать свои творческие способности и личностные качества, оценить роль знаний и увидеть их применение на практике, ощутить взаимосвязь разных наук, это самостоятельность и совсем другое отношение к своему труду.</w:t>
      </w:r>
    </w:p>
    <w:p w:rsidR="00F02049" w:rsidRDefault="004253C8" w:rsidP="00D10401">
      <w:pPr>
        <w:ind w:firstLine="851"/>
        <w:jc w:val="both"/>
        <w:rPr>
          <w:b/>
        </w:rPr>
      </w:pPr>
      <w:r w:rsidRPr="004253C8">
        <w:t>Нетрадиционные</w:t>
      </w:r>
      <w:r w:rsidRPr="004253C8">
        <w:rPr>
          <w:b/>
        </w:rPr>
        <w:t xml:space="preserve"> </w:t>
      </w:r>
      <w:r w:rsidRPr="004253C8">
        <w:t>формы проведения уроков дают возможность не только поднять интерес учащихся к изучаемому предмету, науке, а так же развивать их творческую самостоятельность, обучать работе с различными, самыми необычными источниками знаний.</w:t>
      </w:r>
    </w:p>
    <w:p w:rsidR="00E8772B" w:rsidRDefault="004253C8" w:rsidP="00E8772B">
      <w:pPr>
        <w:ind w:firstLine="851"/>
        <w:jc w:val="both"/>
        <w:rPr>
          <w:b/>
        </w:rPr>
      </w:pPr>
      <w:r w:rsidRPr="004253C8">
        <w:t>В процессе проведения этих уроков складываются благоприятные у</w:t>
      </w:r>
      <w:r w:rsidRPr="004253C8">
        <w:t>с</w:t>
      </w:r>
      <w:r w:rsidRPr="004253C8">
        <w:t>ловия для развития умений и способностей быстрого мышления, к изложен</w:t>
      </w:r>
      <w:r w:rsidRPr="004253C8">
        <w:t>и</w:t>
      </w:r>
      <w:r w:rsidRPr="004253C8">
        <w:t>ям кратких, но точных выводов.</w:t>
      </w:r>
      <w:r w:rsidR="00E8772B">
        <w:rPr>
          <w:b/>
        </w:rPr>
        <w:t xml:space="preserve"> </w:t>
      </w:r>
    </w:p>
    <w:p w:rsidR="00E8772B" w:rsidRDefault="004253C8" w:rsidP="00E8772B">
      <w:pPr>
        <w:ind w:firstLine="851"/>
        <w:jc w:val="both"/>
        <w:rPr>
          <w:b/>
        </w:rPr>
      </w:pPr>
      <w:r w:rsidRPr="004253C8">
        <w:t>Интерес к работе вызывается и необычной формой проведения урока, чем снимается традиционность урока, оживляется мысль.</w:t>
      </w:r>
      <w:r w:rsidR="00F02049">
        <w:t xml:space="preserve"> </w:t>
      </w:r>
      <w:r w:rsidRPr="004253C8">
        <w:t>Такие занятия п</w:t>
      </w:r>
      <w:r w:rsidRPr="004253C8">
        <w:t>о</w:t>
      </w:r>
      <w:r w:rsidRPr="004253C8">
        <w:t>зволяют шире вводить элементы занимательности, что повышает интерес к предмету.</w:t>
      </w:r>
      <w:r w:rsidR="00F02049">
        <w:t xml:space="preserve"> </w:t>
      </w:r>
      <w:r w:rsidRPr="004253C8">
        <w:t>Нетрадиционные формы уроков содержат в себе неограниченные возможности в деле ликвидации перегрузки учащихся домашними заданиями путем использования различных способов изучения нового материала на уроке.</w:t>
      </w:r>
      <w:r w:rsidR="00E8772B">
        <w:rPr>
          <w:b/>
        </w:rPr>
        <w:t xml:space="preserve"> </w:t>
      </w:r>
    </w:p>
    <w:p w:rsidR="000F7DF1" w:rsidRPr="00E8772B" w:rsidRDefault="000F7DF1" w:rsidP="00E8772B">
      <w:pPr>
        <w:ind w:firstLine="851"/>
        <w:jc w:val="both"/>
        <w:rPr>
          <w:b/>
        </w:rPr>
      </w:pPr>
      <w:r w:rsidRPr="000F7DF1">
        <w:t>Мною были проведены такие нетрадиционные уроки, как урок – ин</w:t>
      </w:r>
      <w:r w:rsidRPr="000F7DF1">
        <w:t>с</w:t>
      </w:r>
      <w:r w:rsidRPr="000F7DF1">
        <w:t>ценировка, урок – эстафета, урок – деловая игра, урок – путешествие, урок – КВН и другие. Учащиеся выступали и как объекты, и как субъекты учебной деятельности: готовили индивидуальные сообщения, участвовали в роли л</w:t>
      </w:r>
      <w:r w:rsidRPr="000F7DF1">
        <w:t>и</w:t>
      </w:r>
      <w:r w:rsidRPr="000F7DF1">
        <w:t xml:space="preserve">тературных героев. </w:t>
      </w:r>
    </w:p>
    <w:p w:rsidR="00F02049" w:rsidRDefault="000F7DF1" w:rsidP="00E8772B">
      <w:pPr>
        <w:ind w:firstLine="851"/>
        <w:jc w:val="both"/>
      </w:pPr>
      <w:r w:rsidRPr="000F7DF1">
        <w:lastRenderedPageBreak/>
        <w:t xml:space="preserve"> Благодаря нетрадиционным формам проведения уроков русского языка уровень з</w:t>
      </w:r>
      <w:r w:rsidR="003D27C5">
        <w:t>наний учащихся</w:t>
      </w:r>
      <w:r w:rsidR="001C5E00">
        <w:t xml:space="preserve"> повысился</w:t>
      </w:r>
      <w:r w:rsidR="003D27C5">
        <w:t>. Ребята с большим интересом принимаются за самостоятельные творческие поиски (создают презент</w:t>
      </w:r>
      <w:r w:rsidR="003D27C5">
        <w:t>а</w:t>
      </w:r>
      <w:r w:rsidR="003D27C5">
        <w:t xml:space="preserve">ции, творческие проекты). Они с удовольствием участвуют в школьных </w:t>
      </w:r>
      <w:r w:rsidR="001C5E00">
        <w:t>и горо</w:t>
      </w:r>
      <w:r w:rsidR="001C5E00">
        <w:t>д</w:t>
      </w:r>
      <w:r w:rsidR="001C5E00">
        <w:t xml:space="preserve">ских </w:t>
      </w:r>
      <w:r w:rsidR="003D27C5">
        <w:t>олимпиа</w:t>
      </w:r>
      <w:r w:rsidR="001C5E00">
        <w:t xml:space="preserve">дах, в </w:t>
      </w:r>
      <w:r w:rsidR="003D27C5">
        <w:t xml:space="preserve"> конкурсе чте</w:t>
      </w:r>
      <w:r w:rsidR="001C5E00">
        <w:t>цов. С каждым годом увеличивается</w:t>
      </w:r>
      <w:r w:rsidR="003D27C5">
        <w:t xml:space="preserve"> кол</w:t>
      </w:r>
      <w:r w:rsidR="003D27C5">
        <w:t>и</w:t>
      </w:r>
      <w:r w:rsidR="003D27C5">
        <w:t>чество участников международной игры-конкурса «Русский медвеж</w:t>
      </w:r>
      <w:r w:rsidR="003D27C5">
        <w:t>о</w:t>
      </w:r>
      <w:r w:rsidR="001C5E00">
        <w:t>нок-языкознание для всех». Ребята активно принимают участие в международных предметных чемпионатах, в конкурсах сочинений «В кругу семьи», «Если бы депутатом выбрали меня…», «С любовью к человеку!» и другие.</w:t>
      </w:r>
    </w:p>
    <w:p w:rsidR="000F7DF1" w:rsidRPr="000F7DF1" w:rsidRDefault="000F7DF1" w:rsidP="00E8772B">
      <w:pPr>
        <w:ind w:firstLine="851"/>
        <w:jc w:val="both"/>
      </w:pPr>
      <w:r w:rsidRPr="000F7DF1">
        <w:t>Положительные результаты подтверждают необходимость использ</w:t>
      </w:r>
      <w:r w:rsidRPr="000F7DF1">
        <w:t>о</w:t>
      </w:r>
      <w:r w:rsidRPr="000F7DF1">
        <w:t>вания нетрадиционных форм на уроках русского языка. Нетрадиционные уроки вызывают у учащихся интерес, учат общаться друг с другом. Кроме того, они способствуют формированию мотивации учения и познавательной деятельности, повышают активность учащихся.</w:t>
      </w:r>
    </w:p>
    <w:p w:rsidR="000F7DF1" w:rsidRPr="000F7DF1" w:rsidRDefault="000F7DF1" w:rsidP="00E8772B">
      <w:pPr>
        <w:ind w:firstLine="851"/>
        <w:jc w:val="both"/>
      </w:pPr>
      <w:r w:rsidRPr="000F7DF1">
        <w:t>Анализ результатов исследования позволяет сделать следующие в</w:t>
      </w:r>
      <w:r w:rsidRPr="000F7DF1">
        <w:t>ы</w:t>
      </w:r>
      <w:r w:rsidRPr="000F7DF1">
        <w:t>воды. Нетрадиционные формы важно применять на уроках русского языка при изучении морфологии, потому что умелое их применение побуждает к активной учебной деятельности, вызывает массу положительных эмоций, способствует формированию мотивации учения школьников. Именно на т</w:t>
      </w:r>
      <w:r w:rsidRPr="000F7DF1">
        <w:t>а</w:t>
      </w:r>
      <w:r w:rsidRPr="000F7DF1">
        <w:t>ких уроках детям особенно интересно. На фоне положительных эмоций детьми лучше усваивается учебный материал, работоспособность учащихся значительно повышается. На нетрадиционных уроках удаётся заставить р</w:t>
      </w:r>
      <w:r w:rsidRPr="000F7DF1">
        <w:t>а</w:t>
      </w:r>
      <w:r w:rsidRPr="000F7DF1">
        <w:t>ботать каждого ребёнка. Сформированность положительной мотивации уч</w:t>
      </w:r>
      <w:r w:rsidRPr="000F7DF1">
        <w:t>е</w:t>
      </w:r>
      <w:r w:rsidRPr="000F7DF1">
        <w:t>ния школьников, повышение активности на уроке, познавательной деятел</w:t>
      </w:r>
      <w:r w:rsidRPr="000F7DF1">
        <w:t>ь</w:t>
      </w:r>
      <w:r w:rsidRPr="000F7DF1">
        <w:t>ности определялась тем, что нами использовались дидактические игры на уроках, разнообразные задания на развитие мышления и памяти, активное восприятие детей пробуждала применяемая на уроке наглядность. Также большую роль играли кроссворды, загадки, используемые на уроках, методы поощрения детей.</w:t>
      </w:r>
    </w:p>
    <w:p w:rsidR="00AB5A2B" w:rsidRDefault="000F7DF1" w:rsidP="00E8772B">
      <w:pPr>
        <w:ind w:firstLine="851"/>
        <w:jc w:val="both"/>
      </w:pPr>
      <w:r w:rsidRPr="000F7DF1">
        <w:t>Нетрадиционные уроки способствуют развитию навыков коллекти</w:t>
      </w:r>
      <w:r w:rsidRPr="000F7DF1">
        <w:t>в</w:t>
      </w:r>
      <w:r w:rsidRPr="000F7DF1">
        <w:t>ной деятельности, чувства ответственности и взаимовыручки. Дети на таких уроках учатся уважать товарищей, согласовывать свои действия с действи</w:t>
      </w:r>
      <w:r w:rsidRPr="000F7DF1">
        <w:t>я</w:t>
      </w:r>
      <w:r w:rsidRPr="000F7DF1">
        <w:t>ми партнёров, общаться друг с другом. Нетрадиционная форма делает урок живым, а общение искренним, помогает дойти до ума и сердца каждого р</w:t>
      </w:r>
      <w:r w:rsidRPr="000F7DF1">
        <w:t>е</w:t>
      </w:r>
      <w:r w:rsidRPr="000F7DF1">
        <w:t>бёнка, вызвать творческий интерес к предмету.</w:t>
      </w:r>
      <w:r w:rsidR="00AB5A2B" w:rsidRPr="00AB5A2B">
        <w:t xml:space="preserve"> </w:t>
      </w:r>
      <w:r w:rsidR="00AB5A2B">
        <w:t>Н</w:t>
      </w:r>
      <w:r w:rsidR="00AB5A2B" w:rsidRPr="000F7DF1">
        <w:t>етрадиционные уроки сп</w:t>
      </w:r>
      <w:r w:rsidR="00AB5A2B" w:rsidRPr="000F7DF1">
        <w:t>о</w:t>
      </w:r>
      <w:r w:rsidR="00AB5A2B" w:rsidRPr="000F7DF1">
        <w:t>собствуют формированию мотивации учения, выступают средством повыш</w:t>
      </w:r>
      <w:r w:rsidR="00AB5A2B" w:rsidRPr="000F7DF1">
        <w:t>е</w:t>
      </w:r>
      <w:r w:rsidR="00AB5A2B" w:rsidRPr="000F7DF1">
        <w:t>ния интереса и активности младших школьников; нетрадиционные уроки о</w:t>
      </w:r>
      <w:r w:rsidR="00AB5A2B" w:rsidRPr="000F7DF1">
        <w:t>т</w:t>
      </w:r>
      <w:r w:rsidR="00AB5A2B" w:rsidRPr="000F7DF1">
        <w:t>личаются разнообразием, чёткостью, системностью, творческим подходом.</w:t>
      </w:r>
    </w:p>
    <w:p w:rsidR="00AB5A2B" w:rsidRDefault="00AB5A2B" w:rsidP="00D10401">
      <w:pPr>
        <w:pStyle w:val="a3"/>
        <w:ind w:left="0" w:firstLine="851"/>
        <w:jc w:val="both"/>
      </w:pPr>
    </w:p>
    <w:p w:rsidR="00B522FB" w:rsidRDefault="00B522FB" w:rsidP="00D10401">
      <w:pPr>
        <w:pStyle w:val="11"/>
        <w:spacing w:before="0" w:after="0"/>
        <w:ind w:firstLine="851"/>
        <w:jc w:val="both"/>
        <w:rPr>
          <w:rFonts w:ascii="Times New Roman" w:hAnsi="Times New Roman"/>
          <w:b w:val="0"/>
          <w:caps w:val="0"/>
          <w:sz w:val="28"/>
          <w:szCs w:val="28"/>
        </w:rPr>
      </w:pPr>
    </w:p>
    <w:p w:rsidR="00AB4097" w:rsidRDefault="00AB4097" w:rsidP="00B522FB">
      <w:pPr>
        <w:jc w:val="center"/>
        <w:rPr>
          <w:rFonts w:ascii="Arial Black" w:hAnsi="Arial Black"/>
          <w:b/>
          <w:caps/>
          <w:sz w:val="24"/>
          <w:szCs w:val="24"/>
        </w:rPr>
      </w:pPr>
    </w:p>
    <w:p w:rsidR="001C5E00" w:rsidRDefault="001C5E00" w:rsidP="00B522FB">
      <w:pPr>
        <w:jc w:val="center"/>
        <w:rPr>
          <w:shadow/>
        </w:rPr>
      </w:pPr>
    </w:p>
    <w:p w:rsidR="001C5E00" w:rsidRDefault="001C5E00" w:rsidP="00B522FB">
      <w:pPr>
        <w:jc w:val="center"/>
        <w:rPr>
          <w:shadow/>
        </w:rPr>
      </w:pPr>
    </w:p>
    <w:p w:rsidR="001C5E00" w:rsidRDefault="001C5E00" w:rsidP="00B522FB">
      <w:pPr>
        <w:jc w:val="center"/>
        <w:rPr>
          <w:shadow/>
        </w:rPr>
      </w:pPr>
    </w:p>
    <w:p w:rsidR="001C5E00" w:rsidRDefault="001C5E00" w:rsidP="00B522FB">
      <w:pPr>
        <w:jc w:val="center"/>
        <w:rPr>
          <w:shadow/>
        </w:rPr>
      </w:pPr>
    </w:p>
    <w:p w:rsidR="00B522FB" w:rsidRDefault="00B522FB" w:rsidP="00B522FB">
      <w:pPr>
        <w:jc w:val="center"/>
        <w:rPr>
          <w:shadow/>
        </w:rPr>
      </w:pPr>
      <w:r>
        <w:rPr>
          <w:shadow/>
        </w:rPr>
        <w:lastRenderedPageBreak/>
        <w:t>Список литературы:</w:t>
      </w:r>
    </w:p>
    <w:p w:rsidR="00D10401" w:rsidRDefault="00D10401" w:rsidP="00B522FB">
      <w:pPr>
        <w:jc w:val="center"/>
        <w:rPr>
          <w:shadow/>
        </w:rPr>
      </w:pPr>
    </w:p>
    <w:p w:rsidR="00B522FB" w:rsidRPr="00D10401" w:rsidRDefault="00B522FB" w:rsidP="00B522FB">
      <w:pPr>
        <w:pStyle w:val="a3"/>
        <w:numPr>
          <w:ilvl w:val="0"/>
          <w:numId w:val="9"/>
        </w:numPr>
        <w:rPr>
          <w:shadow/>
        </w:rPr>
      </w:pPr>
      <w:r w:rsidRPr="00D10401">
        <w:t>Кошкина Э. Е. Нестандартные формы обучения младшего школьника. – Курск: Просвещение, 1993. – 44 с.</w:t>
      </w:r>
    </w:p>
    <w:p w:rsidR="00B522FB" w:rsidRPr="00D10401" w:rsidRDefault="00B522FB" w:rsidP="00B522FB">
      <w:pPr>
        <w:pStyle w:val="a3"/>
        <w:numPr>
          <w:ilvl w:val="0"/>
          <w:numId w:val="9"/>
        </w:numPr>
        <w:tabs>
          <w:tab w:val="left" w:pos="-2340"/>
        </w:tabs>
        <w:jc w:val="both"/>
      </w:pPr>
      <w:r w:rsidRPr="00D10401">
        <w:t>Кульневич С. В. Нетрадиционные уроки в начальной школе. – Ростов н/Д.: Учитель, 2002. – 176 с.</w:t>
      </w:r>
    </w:p>
    <w:p w:rsidR="00B522FB" w:rsidRPr="00D10401" w:rsidRDefault="00B522FB" w:rsidP="00B522FB">
      <w:pPr>
        <w:pStyle w:val="a3"/>
        <w:numPr>
          <w:ilvl w:val="0"/>
          <w:numId w:val="9"/>
        </w:numPr>
        <w:tabs>
          <w:tab w:val="left" w:pos="-2340"/>
        </w:tabs>
        <w:jc w:val="both"/>
      </w:pPr>
      <w:r w:rsidRPr="00D10401">
        <w:t xml:space="preserve">Кушнарева Т.Н. Формирование интереса </w:t>
      </w:r>
      <w:r w:rsidR="00D10401" w:rsidRPr="00D10401">
        <w:t>школьников к истории русского языка (на материале устаревшей лексики). – Белгородский государстве</w:t>
      </w:r>
      <w:r w:rsidR="00D10401" w:rsidRPr="00D10401">
        <w:t>н</w:t>
      </w:r>
      <w:r w:rsidR="00D10401" w:rsidRPr="00D10401">
        <w:t>ный университет.</w:t>
      </w:r>
    </w:p>
    <w:p w:rsidR="00B522FB" w:rsidRPr="00D10401" w:rsidRDefault="00B522FB" w:rsidP="00B522FB">
      <w:pPr>
        <w:tabs>
          <w:tab w:val="left" w:pos="-2340"/>
        </w:tabs>
        <w:jc w:val="both"/>
      </w:pPr>
    </w:p>
    <w:p w:rsidR="00B522FB" w:rsidRPr="00D10401" w:rsidRDefault="00B522FB" w:rsidP="00B522FB">
      <w:pPr>
        <w:tabs>
          <w:tab w:val="left" w:pos="-2340"/>
        </w:tabs>
        <w:jc w:val="both"/>
      </w:pPr>
    </w:p>
    <w:p w:rsidR="00B522FB" w:rsidRPr="00D10401" w:rsidRDefault="00B522FB" w:rsidP="00D10401">
      <w:pPr>
        <w:pStyle w:val="a3"/>
        <w:jc w:val="center"/>
        <w:rPr>
          <w:b/>
        </w:rPr>
      </w:pPr>
      <w:r w:rsidRPr="00D10401">
        <w:rPr>
          <w:b/>
        </w:rPr>
        <w:t xml:space="preserve">                                                </w:t>
      </w:r>
    </w:p>
    <w:p w:rsidR="00AB5A2B" w:rsidRPr="00D10401" w:rsidRDefault="00AB5A2B" w:rsidP="00B522FB">
      <w:pPr>
        <w:jc w:val="center"/>
        <w:rPr>
          <w:shadow/>
        </w:rPr>
      </w:pPr>
    </w:p>
    <w:p w:rsidR="00D40964" w:rsidRDefault="00D40964" w:rsidP="00D40964">
      <w:pPr>
        <w:pStyle w:val="a3"/>
        <w:spacing w:line="360" w:lineRule="auto"/>
        <w:ind w:left="0" w:firstLine="539"/>
        <w:jc w:val="both"/>
      </w:pPr>
    </w:p>
    <w:p w:rsidR="00FE33AD" w:rsidRPr="00FE33AD" w:rsidRDefault="00FE33AD" w:rsidP="00D40964">
      <w:pPr>
        <w:pStyle w:val="a3"/>
        <w:spacing w:line="360" w:lineRule="auto"/>
        <w:ind w:left="0" w:firstLine="539"/>
        <w:jc w:val="both"/>
      </w:pPr>
      <w:r>
        <w:t xml:space="preserve"> </w:t>
      </w:r>
    </w:p>
    <w:p w:rsidR="006E5121" w:rsidRDefault="006E5121" w:rsidP="006E5121">
      <w:pPr>
        <w:spacing w:line="360" w:lineRule="auto"/>
        <w:ind w:firstLine="539"/>
        <w:jc w:val="both"/>
      </w:pPr>
    </w:p>
    <w:p w:rsidR="006C76C7" w:rsidRDefault="006C76C7" w:rsidP="006E5121">
      <w:pPr>
        <w:spacing w:line="360" w:lineRule="auto"/>
        <w:ind w:firstLine="539"/>
        <w:jc w:val="both"/>
      </w:pPr>
      <w:r>
        <w:tab/>
      </w:r>
    </w:p>
    <w:p w:rsidR="008609CF" w:rsidRDefault="008609CF" w:rsidP="006E5121">
      <w:pPr>
        <w:spacing w:line="360" w:lineRule="auto"/>
        <w:ind w:firstLine="539"/>
        <w:jc w:val="both"/>
      </w:pPr>
      <w:r>
        <w:t xml:space="preserve">   </w:t>
      </w:r>
    </w:p>
    <w:p w:rsidR="006C76C7" w:rsidRDefault="006C76C7" w:rsidP="006E5121">
      <w:pPr>
        <w:spacing w:line="360" w:lineRule="auto"/>
        <w:ind w:firstLine="539"/>
        <w:jc w:val="both"/>
      </w:pPr>
    </w:p>
    <w:p w:rsidR="008609CF" w:rsidRDefault="008609CF" w:rsidP="006E5121">
      <w:pPr>
        <w:spacing w:line="360" w:lineRule="auto"/>
        <w:ind w:firstLine="539"/>
        <w:jc w:val="both"/>
      </w:pPr>
    </w:p>
    <w:p w:rsidR="008609CF" w:rsidRDefault="008609CF" w:rsidP="006E5121">
      <w:pPr>
        <w:spacing w:line="360" w:lineRule="auto"/>
        <w:ind w:left="708" w:firstLine="539"/>
        <w:jc w:val="both"/>
      </w:pPr>
      <w:r>
        <w:t xml:space="preserve"> </w:t>
      </w:r>
    </w:p>
    <w:p w:rsidR="008609CF" w:rsidRDefault="008609CF" w:rsidP="006E5121">
      <w:pPr>
        <w:spacing w:line="360" w:lineRule="auto"/>
        <w:ind w:left="708" w:firstLine="539"/>
        <w:jc w:val="both"/>
      </w:pPr>
    </w:p>
    <w:p w:rsidR="007E0BF0" w:rsidRPr="007E0BF0" w:rsidRDefault="007527B1" w:rsidP="006E5121">
      <w:pPr>
        <w:spacing w:line="360" w:lineRule="auto"/>
        <w:ind w:left="1440" w:firstLine="539"/>
        <w:jc w:val="both"/>
      </w:pPr>
      <w:r>
        <w:t xml:space="preserve"> </w:t>
      </w:r>
    </w:p>
    <w:p w:rsidR="00865BB5" w:rsidRDefault="00865BB5" w:rsidP="00485C38">
      <w:pPr>
        <w:spacing w:line="360" w:lineRule="auto"/>
        <w:ind w:firstLine="540"/>
        <w:jc w:val="both"/>
      </w:pPr>
    </w:p>
    <w:p w:rsidR="0025121C" w:rsidRDefault="00865BB5" w:rsidP="00485C38">
      <w:pPr>
        <w:spacing w:line="360" w:lineRule="auto"/>
        <w:ind w:firstLine="540"/>
        <w:jc w:val="both"/>
      </w:pPr>
      <w:r>
        <w:t xml:space="preserve"> </w:t>
      </w:r>
      <w:r w:rsidR="0025121C">
        <w:t xml:space="preserve"> </w:t>
      </w:r>
    </w:p>
    <w:p w:rsidR="00C00661" w:rsidRPr="000F7DF1" w:rsidRDefault="00C00661" w:rsidP="00C00661">
      <w:pPr>
        <w:pStyle w:val="a3"/>
        <w:spacing w:line="360" w:lineRule="auto"/>
        <w:jc w:val="both"/>
      </w:pPr>
    </w:p>
    <w:p w:rsidR="00750B38" w:rsidRPr="004253C8" w:rsidRDefault="00750B38" w:rsidP="00485C38">
      <w:pPr>
        <w:spacing w:line="360" w:lineRule="auto"/>
      </w:pPr>
    </w:p>
    <w:sectPr w:rsidR="00750B38" w:rsidRPr="004253C8" w:rsidSect="00D104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014D"/>
    <w:multiLevelType w:val="hybridMultilevel"/>
    <w:tmpl w:val="0C86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66F4B"/>
    <w:multiLevelType w:val="hybridMultilevel"/>
    <w:tmpl w:val="68CA82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D867CC"/>
    <w:multiLevelType w:val="hybridMultilevel"/>
    <w:tmpl w:val="BEBA73AE"/>
    <w:lvl w:ilvl="0" w:tplc="D032CA06">
      <w:start w:val="1"/>
      <w:numFmt w:val="decimal"/>
      <w:lvlText w:val="%1."/>
      <w:lvlJc w:val="left"/>
      <w:pPr>
        <w:ind w:left="29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3">
    <w:nsid w:val="4D113EFF"/>
    <w:multiLevelType w:val="hybridMultilevel"/>
    <w:tmpl w:val="4E0C8C5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4F842E30"/>
    <w:multiLevelType w:val="hybridMultilevel"/>
    <w:tmpl w:val="3A08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82937"/>
    <w:multiLevelType w:val="hybridMultilevel"/>
    <w:tmpl w:val="EDD217D0"/>
    <w:lvl w:ilvl="0" w:tplc="F0C44F0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3BF0D81"/>
    <w:multiLevelType w:val="hybridMultilevel"/>
    <w:tmpl w:val="98BE38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5EC5B9C"/>
    <w:multiLevelType w:val="hybridMultilevel"/>
    <w:tmpl w:val="5B6CA1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87067AE"/>
    <w:multiLevelType w:val="hybridMultilevel"/>
    <w:tmpl w:val="FFAE5E18"/>
    <w:lvl w:ilvl="0" w:tplc="A802F48A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6679B"/>
    <w:multiLevelType w:val="multilevel"/>
    <w:tmpl w:val="82125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0">
    <w:nsid w:val="7501045F"/>
    <w:multiLevelType w:val="hybridMultilevel"/>
    <w:tmpl w:val="04BA8B92"/>
    <w:lvl w:ilvl="0" w:tplc="CF48A3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F3B52"/>
    <w:multiLevelType w:val="hybridMultilevel"/>
    <w:tmpl w:val="779E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253C8"/>
    <w:rsid w:val="00061BAE"/>
    <w:rsid w:val="000C74F9"/>
    <w:rsid w:val="000F7DF1"/>
    <w:rsid w:val="00123137"/>
    <w:rsid w:val="001B2EE4"/>
    <w:rsid w:val="001C5E00"/>
    <w:rsid w:val="00222310"/>
    <w:rsid w:val="0025121C"/>
    <w:rsid w:val="002645C1"/>
    <w:rsid w:val="0027528A"/>
    <w:rsid w:val="002803F5"/>
    <w:rsid w:val="002E2094"/>
    <w:rsid w:val="00311828"/>
    <w:rsid w:val="00346396"/>
    <w:rsid w:val="00374CDC"/>
    <w:rsid w:val="0038219D"/>
    <w:rsid w:val="0038491B"/>
    <w:rsid w:val="003D27C5"/>
    <w:rsid w:val="00423E05"/>
    <w:rsid w:val="004253C8"/>
    <w:rsid w:val="0047746E"/>
    <w:rsid w:val="00485C38"/>
    <w:rsid w:val="004E2E55"/>
    <w:rsid w:val="00532ADE"/>
    <w:rsid w:val="00536839"/>
    <w:rsid w:val="005B33B2"/>
    <w:rsid w:val="005F4645"/>
    <w:rsid w:val="006501DF"/>
    <w:rsid w:val="0067518E"/>
    <w:rsid w:val="006C76C7"/>
    <w:rsid w:val="006E5121"/>
    <w:rsid w:val="0071243A"/>
    <w:rsid w:val="0072069F"/>
    <w:rsid w:val="00731A99"/>
    <w:rsid w:val="00732316"/>
    <w:rsid w:val="00750B38"/>
    <w:rsid w:val="007527B1"/>
    <w:rsid w:val="00782A66"/>
    <w:rsid w:val="007E0BF0"/>
    <w:rsid w:val="007F0DBD"/>
    <w:rsid w:val="008609CF"/>
    <w:rsid w:val="00865BB5"/>
    <w:rsid w:val="008F27C5"/>
    <w:rsid w:val="009278F2"/>
    <w:rsid w:val="009352A4"/>
    <w:rsid w:val="00971C5A"/>
    <w:rsid w:val="009F1BC4"/>
    <w:rsid w:val="00A67149"/>
    <w:rsid w:val="00AB4097"/>
    <w:rsid w:val="00AB5A2B"/>
    <w:rsid w:val="00AB75E3"/>
    <w:rsid w:val="00B16F40"/>
    <w:rsid w:val="00B522FB"/>
    <w:rsid w:val="00B56BD0"/>
    <w:rsid w:val="00B738F6"/>
    <w:rsid w:val="00BB6E0A"/>
    <w:rsid w:val="00C00661"/>
    <w:rsid w:val="00CB798B"/>
    <w:rsid w:val="00CD3CF6"/>
    <w:rsid w:val="00CD75D9"/>
    <w:rsid w:val="00D10401"/>
    <w:rsid w:val="00D40964"/>
    <w:rsid w:val="00DE29D8"/>
    <w:rsid w:val="00E27258"/>
    <w:rsid w:val="00E76CC3"/>
    <w:rsid w:val="00E8772B"/>
    <w:rsid w:val="00E9121F"/>
    <w:rsid w:val="00EB5804"/>
    <w:rsid w:val="00F02049"/>
    <w:rsid w:val="00F165DB"/>
    <w:rsid w:val="00F33C43"/>
    <w:rsid w:val="00F6021B"/>
    <w:rsid w:val="00F91807"/>
    <w:rsid w:val="00FB55BB"/>
    <w:rsid w:val="00FE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C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0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5A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8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09CF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B5A2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11">
    <w:name w:val="toc 1"/>
    <w:basedOn w:val="a"/>
    <w:next w:val="a"/>
    <w:autoRedefine/>
    <w:semiHidden/>
    <w:unhideWhenUsed/>
    <w:rsid w:val="00AB5A2B"/>
    <w:pPr>
      <w:spacing w:before="120" w:after="120"/>
      <w:jc w:val="center"/>
    </w:pPr>
    <w:rPr>
      <w:rFonts w:ascii="Arial Black" w:hAnsi="Arial Black"/>
      <w:b/>
      <w:cap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2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049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6152E2-ED69-4B79-8FD8-730B7692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4367</Words>
  <Characters>24896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29</cp:revision>
  <cp:lastPrinted>2009-12-19T13:15:00Z</cp:lastPrinted>
  <dcterms:created xsi:type="dcterms:W3CDTF">2009-12-06T10:57:00Z</dcterms:created>
  <dcterms:modified xsi:type="dcterms:W3CDTF">2012-02-12T13:38:00Z</dcterms:modified>
</cp:coreProperties>
</file>