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D5" w:rsidRPr="009D2532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  <w:r w:rsidRPr="009D2532">
        <w:rPr>
          <w:spacing w:val="0"/>
          <w:sz w:val="24"/>
          <w:szCs w:val="24"/>
        </w:rPr>
        <w:t>МИНИСТЕРСТВО ОБРАЗОВАНИЯ И НАУКИ РФ</w:t>
      </w:r>
    </w:p>
    <w:p w:rsidR="00BF17D5" w:rsidRPr="009D2532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  <w:r w:rsidRPr="009D2532">
        <w:rPr>
          <w:spacing w:val="0"/>
          <w:sz w:val="24"/>
          <w:szCs w:val="24"/>
        </w:rPr>
        <w:t>Федеральное государственное бюджетное образовательное учреждение</w:t>
      </w:r>
    </w:p>
    <w:p w:rsidR="00BF17D5" w:rsidRPr="009D2532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  <w:r w:rsidRPr="009D2532">
        <w:rPr>
          <w:spacing w:val="0"/>
          <w:sz w:val="24"/>
          <w:szCs w:val="24"/>
        </w:rPr>
        <w:t>высшего профессионального образования</w:t>
      </w:r>
    </w:p>
    <w:p w:rsidR="00BF17D5" w:rsidRPr="009D2532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  <w:r w:rsidRPr="009D2532">
        <w:rPr>
          <w:spacing w:val="0"/>
          <w:sz w:val="24"/>
          <w:szCs w:val="24"/>
        </w:rPr>
        <w:t>«ЧЕЛЯБИНСКИЙ ГОСУДАРСТВЕННЫЙ ПЕДАГОГИЧЕСКИЙ УНИВЕРСИТЕТ»</w:t>
      </w:r>
    </w:p>
    <w:p w:rsidR="00BF17D5" w:rsidRDefault="00BF17D5" w:rsidP="009D2532">
      <w:pPr>
        <w:spacing w:after="240" w:line="276" w:lineRule="auto"/>
        <w:ind w:firstLine="0"/>
        <w:jc w:val="center"/>
        <w:rPr>
          <w:spacing w:val="0"/>
          <w:sz w:val="24"/>
          <w:szCs w:val="24"/>
        </w:rPr>
      </w:pPr>
    </w:p>
    <w:p w:rsidR="00BF17D5" w:rsidRPr="009D2532" w:rsidRDefault="00BF17D5" w:rsidP="009D2532">
      <w:pPr>
        <w:spacing w:after="240" w:line="276" w:lineRule="auto"/>
        <w:ind w:firstLine="0"/>
        <w:jc w:val="center"/>
        <w:rPr>
          <w:spacing w:val="0"/>
          <w:sz w:val="22"/>
          <w:szCs w:val="22"/>
        </w:rPr>
      </w:pPr>
      <w:r w:rsidRPr="009D2532">
        <w:rPr>
          <w:spacing w:val="0"/>
          <w:sz w:val="22"/>
          <w:szCs w:val="22"/>
        </w:rPr>
        <w:t>Факультет Народного художественного творчества</w:t>
      </w:r>
    </w:p>
    <w:p w:rsidR="00BF17D5" w:rsidRDefault="00BF17D5" w:rsidP="009D2532">
      <w:pPr>
        <w:spacing w:line="276" w:lineRule="auto"/>
        <w:ind w:firstLine="0"/>
        <w:jc w:val="center"/>
        <w:rPr>
          <w:spacing w:val="0"/>
        </w:rPr>
      </w:pPr>
      <w:r w:rsidRPr="009D2532">
        <w:rPr>
          <w:spacing w:val="0"/>
          <w:sz w:val="22"/>
          <w:szCs w:val="22"/>
        </w:rPr>
        <w:t>Кафедра Хореографии</w:t>
      </w:r>
    </w:p>
    <w:p w:rsidR="00BF17D5" w:rsidRDefault="00BF17D5" w:rsidP="00BE7CA6">
      <w:pPr>
        <w:jc w:val="center"/>
        <w:rPr>
          <w:spacing w:val="0"/>
        </w:rPr>
      </w:pPr>
    </w:p>
    <w:p w:rsidR="00BF17D5" w:rsidRDefault="00BF17D5" w:rsidP="00BE7CA6">
      <w:pPr>
        <w:jc w:val="center"/>
        <w:rPr>
          <w:spacing w:val="0"/>
        </w:rPr>
      </w:pPr>
    </w:p>
    <w:p w:rsidR="00BF17D5" w:rsidRDefault="00BF17D5" w:rsidP="00BE7CA6">
      <w:pPr>
        <w:jc w:val="center"/>
        <w:rPr>
          <w:spacing w:val="0"/>
        </w:rPr>
      </w:pPr>
    </w:p>
    <w:p w:rsidR="00BF17D5" w:rsidRDefault="00BF17D5" w:rsidP="00BE7CA6">
      <w:pPr>
        <w:jc w:val="center"/>
        <w:rPr>
          <w:spacing w:val="0"/>
        </w:rPr>
      </w:pPr>
    </w:p>
    <w:p w:rsidR="00BF17D5" w:rsidRDefault="00BF17D5" w:rsidP="00BE7CA6">
      <w:pPr>
        <w:jc w:val="center"/>
        <w:rPr>
          <w:spacing w:val="0"/>
        </w:rPr>
      </w:pPr>
    </w:p>
    <w:p w:rsidR="00BF17D5" w:rsidRDefault="00BF17D5" w:rsidP="00BE7CA6">
      <w:pPr>
        <w:jc w:val="center"/>
        <w:rPr>
          <w:spacing w:val="0"/>
        </w:rPr>
      </w:pPr>
    </w:p>
    <w:p w:rsidR="00BF17D5" w:rsidRDefault="00BF17D5" w:rsidP="00BE7CA6">
      <w:pPr>
        <w:jc w:val="center"/>
        <w:rPr>
          <w:spacing w:val="0"/>
        </w:rPr>
      </w:pPr>
    </w:p>
    <w:p w:rsidR="00BF17D5" w:rsidRPr="009D2532" w:rsidRDefault="00BF17D5" w:rsidP="009D2532">
      <w:pPr>
        <w:spacing w:line="240" w:lineRule="auto"/>
        <w:jc w:val="center"/>
        <w:rPr>
          <w:color w:val="000000"/>
          <w:spacing w:val="0"/>
        </w:rPr>
      </w:pPr>
      <w:r w:rsidRPr="009D2532">
        <w:rPr>
          <w:color w:val="000000"/>
          <w:spacing w:val="0"/>
        </w:rPr>
        <w:t>М</w:t>
      </w:r>
      <w:r>
        <w:rPr>
          <w:color w:val="000000"/>
          <w:spacing w:val="0"/>
        </w:rPr>
        <w:t>етодическая разработка урока</w:t>
      </w:r>
      <w:r w:rsidRPr="009D2532">
        <w:rPr>
          <w:color w:val="000000"/>
          <w:spacing w:val="0"/>
        </w:rPr>
        <w:t xml:space="preserve"> </w:t>
      </w:r>
    </w:p>
    <w:p w:rsidR="00BF17D5" w:rsidRDefault="00BF17D5" w:rsidP="009D2532">
      <w:pPr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по предметной области «Искусство (Музыка, ИЗО)»</w:t>
      </w:r>
    </w:p>
    <w:p w:rsidR="00BF17D5" w:rsidRDefault="00BF17D5" w:rsidP="009D2532">
      <w:pPr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для 3-го класса средней общеобразовательной школы</w:t>
      </w:r>
    </w:p>
    <w:p w:rsidR="00BF17D5" w:rsidRPr="009D2532" w:rsidRDefault="00BF17D5" w:rsidP="009D2532">
      <w:pPr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МБОУ «Кунашакская средняя общеобразовательная школа»</w:t>
      </w:r>
    </w:p>
    <w:p w:rsidR="00BF17D5" w:rsidRPr="009D2532" w:rsidRDefault="00BF17D5" w:rsidP="009D2532">
      <w:pPr>
        <w:jc w:val="center"/>
        <w:rPr>
          <w:b/>
          <w:bCs/>
          <w:spacing w:val="0"/>
        </w:rPr>
      </w:pPr>
      <w:r w:rsidRPr="009D2532">
        <w:rPr>
          <w:b/>
          <w:bCs/>
          <w:spacing w:val="0"/>
        </w:rPr>
        <w:t>«Русская народная музыка»</w:t>
      </w:r>
    </w:p>
    <w:p w:rsidR="00BF17D5" w:rsidRDefault="00BF17D5" w:rsidP="009D2532"/>
    <w:p w:rsidR="00BF17D5" w:rsidRDefault="00BF17D5" w:rsidP="00BE7CA6">
      <w:pPr>
        <w:jc w:val="center"/>
        <w:rPr>
          <w:b/>
          <w:bCs/>
          <w:spacing w:val="0"/>
          <w:sz w:val="36"/>
          <w:szCs w:val="36"/>
        </w:rPr>
      </w:pPr>
    </w:p>
    <w:p w:rsidR="00BF17D5" w:rsidRDefault="00BF17D5" w:rsidP="009D2532">
      <w:pPr>
        <w:ind w:firstLine="0"/>
        <w:rPr>
          <w:b/>
          <w:bCs/>
          <w:spacing w:val="0"/>
          <w:sz w:val="36"/>
          <w:szCs w:val="36"/>
        </w:rPr>
      </w:pPr>
    </w:p>
    <w:p w:rsidR="00BF17D5" w:rsidRDefault="00BF17D5" w:rsidP="00BE7CA6">
      <w:pPr>
        <w:jc w:val="center"/>
        <w:rPr>
          <w:b/>
          <w:bCs/>
          <w:spacing w:val="0"/>
          <w:sz w:val="36"/>
          <w:szCs w:val="36"/>
        </w:rPr>
      </w:pP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 w:rsidRPr="009D2532">
        <w:rPr>
          <w:spacing w:val="0"/>
          <w:sz w:val="22"/>
          <w:szCs w:val="22"/>
        </w:rPr>
        <w:t>Выполнила:</w:t>
      </w: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 w:rsidRPr="009D2532">
        <w:rPr>
          <w:spacing w:val="0"/>
          <w:sz w:val="22"/>
          <w:szCs w:val="22"/>
        </w:rPr>
        <w:t>студентка группы ЗФ-</w:t>
      </w:r>
      <w:r>
        <w:rPr>
          <w:spacing w:val="0"/>
          <w:sz w:val="22"/>
          <w:szCs w:val="22"/>
          <w:u w:val="single"/>
        </w:rPr>
        <w:t xml:space="preserve"> 307-4</w:t>
      </w:r>
      <w:r w:rsidRPr="009D2532">
        <w:rPr>
          <w:spacing w:val="0"/>
          <w:sz w:val="22"/>
          <w:szCs w:val="22"/>
        </w:rPr>
        <w:t>_</w:t>
      </w: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 w:rsidRPr="009D2532">
        <w:rPr>
          <w:spacing w:val="0"/>
          <w:sz w:val="22"/>
          <w:szCs w:val="22"/>
        </w:rPr>
        <w:t>специальность «</w:t>
      </w:r>
      <w:r>
        <w:rPr>
          <w:spacing w:val="0"/>
          <w:sz w:val="22"/>
          <w:szCs w:val="22"/>
        </w:rPr>
        <w:t>ТиИНХК</w:t>
      </w:r>
      <w:r w:rsidRPr="009D2532">
        <w:rPr>
          <w:spacing w:val="0"/>
          <w:sz w:val="22"/>
          <w:szCs w:val="22"/>
        </w:rPr>
        <w:t>»</w:t>
      </w: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Нурмухаметова Елена Разитовна</w:t>
      </w: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 w:rsidRPr="009D2532">
        <w:rPr>
          <w:spacing w:val="0"/>
          <w:sz w:val="22"/>
          <w:szCs w:val="22"/>
        </w:rPr>
        <w:t>Проверила:</w:t>
      </w: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Айрих Я. А.</w:t>
      </w:r>
      <w:r w:rsidRPr="009D2532">
        <w:rPr>
          <w:spacing w:val="0"/>
          <w:sz w:val="22"/>
          <w:szCs w:val="22"/>
        </w:rPr>
        <w:t>,</w:t>
      </w:r>
    </w:p>
    <w:p w:rsidR="00BF17D5" w:rsidRPr="009D2532" w:rsidRDefault="00BF17D5" w:rsidP="009D2532">
      <w:pPr>
        <w:spacing w:line="240" w:lineRule="auto"/>
        <w:ind w:firstLine="0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Ст, преподаватель </w:t>
      </w:r>
      <w:r w:rsidRPr="009D2532">
        <w:rPr>
          <w:spacing w:val="0"/>
          <w:sz w:val="22"/>
          <w:szCs w:val="22"/>
        </w:rPr>
        <w:t>кафедры хореографии</w:t>
      </w:r>
    </w:p>
    <w:p w:rsidR="00BF17D5" w:rsidRDefault="00BF17D5" w:rsidP="00FE6F32">
      <w:pPr>
        <w:jc w:val="right"/>
        <w:rPr>
          <w:spacing w:val="0"/>
        </w:rPr>
      </w:pPr>
    </w:p>
    <w:p w:rsidR="00BF17D5" w:rsidRPr="00FE6F32" w:rsidRDefault="00BF17D5" w:rsidP="00BE7CA6">
      <w:pPr>
        <w:jc w:val="center"/>
        <w:rPr>
          <w:spacing w:val="0"/>
        </w:rPr>
      </w:pPr>
    </w:p>
    <w:p w:rsidR="00BF17D5" w:rsidRDefault="00BF17D5" w:rsidP="009D2532">
      <w:pPr>
        <w:ind w:firstLine="0"/>
        <w:rPr>
          <w:b/>
          <w:bCs/>
          <w:spacing w:val="0"/>
        </w:rPr>
      </w:pPr>
    </w:p>
    <w:p w:rsidR="00BF17D5" w:rsidRDefault="00BF17D5" w:rsidP="009D2532">
      <w:pPr>
        <w:ind w:firstLine="0"/>
        <w:rPr>
          <w:b/>
          <w:bCs/>
          <w:spacing w:val="0"/>
        </w:rPr>
      </w:pPr>
    </w:p>
    <w:p w:rsidR="00BF17D5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</w:p>
    <w:p w:rsidR="00BF17D5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</w:p>
    <w:p w:rsidR="00BF17D5" w:rsidRPr="009D2532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  <w:r w:rsidRPr="009D2532">
        <w:rPr>
          <w:spacing w:val="0"/>
          <w:sz w:val="24"/>
          <w:szCs w:val="24"/>
        </w:rPr>
        <w:t>Челябинск</w:t>
      </w:r>
    </w:p>
    <w:p w:rsidR="00BF17D5" w:rsidRPr="009D2532" w:rsidRDefault="00BF17D5" w:rsidP="009D2532">
      <w:pPr>
        <w:spacing w:line="276" w:lineRule="auto"/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2013</w:t>
      </w:r>
    </w:p>
    <w:p w:rsidR="00BF17D5" w:rsidRPr="009D2532" w:rsidRDefault="00BF17D5" w:rsidP="009D2532">
      <w:pPr>
        <w:spacing w:line="240" w:lineRule="auto"/>
        <w:jc w:val="center"/>
        <w:rPr>
          <w:color w:val="000000"/>
          <w:spacing w:val="0"/>
        </w:rPr>
      </w:pPr>
      <w:r w:rsidRPr="009D2532">
        <w:rPr>
          <w:color w:val="000000"/>
          <w:spacing w:val="0"/>
        </w:rPr>
        <w:t>М</w:t>
      </w:r>
      <w:r>
        <w:rPr>
          <w:color w:val="000000"/>
          <w:spacing w:val="0"/>
        </w:rPr>
        <w:t>етодическая разработка урока</w:t>
      </w:r>
      <w:r w:rsidRPr="009D2532">
        <w:rPr>
          <w:color w:val="000000"/>
          <w:spacing w:val="0"/>
        </w:rPr>
        <w:t xml:space="preserve"> </w:t>
      </w:r>
    </w:p>
    <w:p w:rsidR="00BF17D5" w:rsidRDefault="00BF17D5" w:rsidP="009D2532">
      <w:pPr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по предметной области «Искусство (Музыка, ИЗО)»</w:t>
      </w:r>
    </w:p>
    <w:p w:rsidR="00BF17D5" w:rsidRDefault="00BF17D5" w:rsidP="009D2532">
      <w:pPr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для 3-го класса средней общеобразовательной школы</w:t>
      </w:r>
    </w:p>
    <w:p w:rsidR="00BF17D5" w:rsidRPr="009D2532" w:rsidRDefault="00BF17D5" w:rsidP="009D2532">
      <w:pPr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МБОУ «Кунашакская средняя общеобразовательная школа»</w:t>
      </w:r>
    </w:p>
    <w:p w:rsidR="00BF17D5" w:rsidRPr="00D260D1" w:rsidRDefault="00BF17D5" w:rsidP="009D2532">
      <w:pPr>
        <w:jc w:val="center"/>
        <w:rPr>
          <w:b/>
          <w:bCs/>
          <w:spacing w:val="0"/>
          <w:sz w:val="32"/>
          <w:szCs w:val="32"/>
        </w:rPr>
      </w:pPr>
      <w:r w:rsidRPr="009D2532">
        <w:rPr>
          <w:b/>
          <w:bCs/>
          <w:spacing w:val="0"/>
        </w:rPr>
        <w:t>«Русская народная музыка»</w:t>
      </w:r>
    </w:p>
    <w:p w:rsidR="00BF17D5" w:rsidRPr="009D2532" w:rsidRDefault="00BF17D5" w:rsidP="009D2532">
      <w:pPr>
        <w:ind w:left="142" w:right="-181"/>
        <w:rPr>
          <w:color w:val="000000"/>
          <w:spacing w:val="0"/>
          <w:lang w:eastAsia="ru-RU"/>
        </w:rPr>
      </w:pPr>
      <w:r w:rsidRPr="00FE6F32">
        <w:rPr>
          <w:b/>
          <w:bCs/>
          <w:color w:val="000000"/>
          <w:spacing w:val="0"/>
          <w:lang w:eastAsia="ru-RU"/>
        </w:rPr>
        <w:t>Тип урока: </w:t>
      </w:r>
      <w:r w:rsidRPr="00FE6F32">
        <w:rPr>
          <w:color w:val="000000"/>
          <w:spacing w:val="0"/>
          <w:lang w:eastAsia="ru-RU"/>
        </w:rPr>
        <w:t>урок-этюд.</w:t>
      </w:r>
    </w:p>
    <w:p w:rsidR="00BF17D5" w:rsidRPr="00FE6F32" w:rsidRDefault="00BF17D5" w:rsidP="009D2532">
      <w:pPr>
        <w:ind w:left="142" w:right="-184"/>
        <w:rPr>
          <w:color w:val="000000"/>
          <w:spacing w:val="0"/>
          <w:lang w:eastAsia="ru-RU"/>
        </w:rPr>
      </w:pPr>
      <w:r w:rsidRPr="00FE6F32">
        <w:rPr>
          <w:b/>
          <w:bCs/>
          <w:color w:val="000000"/>
          <w:spacing w:val="0"/>
          <w:lang w:eastAsia="ru-RU"/>
        </w:rPr>
        <w:t>Цель: </w:t>
      </w:r>
      <w:r w:rsidRPr="00FE6F32">
        <w:rPr>
          <w:color w:val="000000"/>
          <w:spacing w:val="0"/>
          <w:lang w:eastAsia="ru-RU"/>
        </w:rPr>
        <w:t>Развитие интереса и уважения к своим национальным истокам.</w:t>
      </w:r>
    </w:p>
    <w:p w:rsidR="00BF17D5" w:rsidRDefault="00BF17D5" w:rsidP="009D2532">
      <w:pPr>
        <w:ind w:left="142" w:right="-184"/>
        <w:rPr>
          <w:b/>
          <w:bCs/>
          <w:color w:val="000000"/>
          <w:spacing w:val="0"/>
          <w:lang w:eastAsia="ru-RU"/>
        </w:rPr>
      </w:pPr>
      <w:r w:rsidRPr="00FE6F32">
        <w:rPr>
          <w:b/>
          <w:bCs/>
          <w:color w:val="000000"/>
          <w:spacing w:val="0"/>
          <w:lang w:eastAsia="ru-RU"/>
        </w:rPr>
        <w:t>Задачи:</w:t>
      </w:r>
    </w:p>
    <w:p w:rsidR="00BF17D5" w:rsidRDefault="00BF17D5" w:rsidP="009D2532">
      <w:pPr>
        <w:ind w:left="142" w:right="-184"/>
        <w:rPr>
          <w:b/>
          <w:bCs/>
          <w:color w:val="000000"/>
          <w:spacing w:val="0"/>
          <w:lang w:eastAsia="ru-RU"/>
        </w:rPr>
      </w:pPr>
      <w:r w:rsidRPr="009D2532">
        <w:rPr>
          <w:b/>
          <w:bCs/>
          <w:color w:val="000000"/>
          <w:spacing w:val="0"/>
          <w:lang w:eastAsia="ru-RU"/>
        </w:rPr>
        <w:t>- воспитывающие:</w:t>
      </w:r>
    </w:p>
    <w:p w:rsidR="00BF17D5" w:rsidRPr="009D2532" w:rsidRDefault="00BF17D5" w:rsidP="009D2532">
      <w:pPr>
        <w:rPr>
          <w:b/>
          <w:bCs/>
          <w:color w:val="000000"/>
          <w:spacing w:val="0"/>
        </w:rPr>
      </w:pPr>
      <w:r w:rsidRPr="009D2532">
        <w:rPr>
          <w:color w:val="000000"/>
          <w:spacing w:val="0"/>
        </w:rPr>
        <w:t>- Воспитание культуры чувств: отношение к человеку, природе, обществу, к себе;</w:t>
      </w:r>
    </w:p>
    <w:p w:rsidR="00BF17D5" w:rsidRDefault="00BF17D5" w:rsidP="009D2532">
      <w:pPr>
        <w:ind w:left="851" w:right="-184" w:firstLine="0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FE6F32">
        <w:rPr>
          <w:color w:val="000000"/>
          <w:spacing w:val="0"/>
          <w:lang w:eastAsia="ru-RU"/>
        </w:rPr>
        <w:t xml:space="preserve">Закрепить знания учащихся по теме на примере русских народных </w:t>
      </w:r>
    </w:p>
    <w:p w:rsidR="00BF17D5" w:rsidRPr="009D2532" w:rsidRDefault="00BF17D5" w:rsidP="009D2532">
      <w:pPr>
        <w:ind w:right="-184" w:firstLine="0"/>
        <w:rPr>
          <w:color w:val="000000"/>
          <w:spacing w:val="0"/>
          <w:lang w:eastAsia="ru-RU"/>
        </w:rPr>
      </w:pPr>
      <w:r w:rsidRPr="00FE6F32">
        <w:rPr>
          <w:color w:val="000000"/>
          <w:spacing w:val="0"/>
          <w:lang w:eastAsia="ru-RU"/>
        </w:rPr>
        <w:t>песен;</w:t>
      </w:r>
    </w:p>
    <w:p w:rsidR="00BF17D5" w:rsidRPr="009D2532" w:rsidRDefault="00BF17D5" w:rsidP="009D2532">
      <w:pPr>
        <w:ind w:left="142" w:right="-184"/>
        <w:rPr>
          <w:b/>
          <w:bCs/>
          <w:color w:val="000000"/>
          <w:spacing w:val="0"/>
          <w:lang w:eastAsia="ru-RU"/>
        </w:rPr>
      </w:pPr>
      <w:r w:rsidRPr="009D2532">
        <w:rPr>
          <w:b/>
          <w:bCs/>
          <w:color w:val="000000"/>
          <w:spacing w:val="0"/>
          <w:lang w:eastAsia="ru-RU"/>
        </w:rPr>
        <w:t>- обучающие:</w:t>
      </w:r>
    </w:p>
    <w:p w:rsidR="00BF17D5" w:rsidRDefault="00BF17D5" w:rsidP="009D2532">
      <w:pPr>
        <w:rPr>
          <w:color w:val="000000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</w:rPr>
        <w:t xml:space="preserve">Знакомство с </w:t>
      </w:r>
      <w:r>
        <w:rPr>
          <w:color w:val="000000"/>
          <w:spacing w:val="0"/>
        </w:rPr>
        <w:t xml:space="preserve">русскими </w:t>
      </w:r>
      <w:r w:rsidRPr="009D2532">
        <w:rPr>
          <w:color w:val="000000"/>
          <w:spacing w:val="0"/>
        </w:rPr>
        <w:t>народными</w:t>
      </w:r>
      <w:r w:rsidRPr="00094535">
        <w:rPr>
          <w:color w:val="000000"/>
        </w:rPr>
        <w:t xml:space="preserve"> </w:t>
      </w:r>
      <w:r w:rsidRPr="009D2532">
        <w:rPr>
          <w:color w:val="000000"/>
          <w:spacing w:val="0"/>
        </w:rPr>
        <w:t>песнями</w:t>
      </w:r>
      <w:r>
        <w:rPr>
          <w:color w:val="000000"/>
          <w:spacing w:val="0"/>
        </w:rPr>
        <w:t>;</w:t>
      </w:r>
    </w:p>
    <w:p w:rsidR="00BF17D5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FE6F32">
        <w:rPr>
          <w:color w:val="000000"/>
          <w:spacing w:val="0"/>
          <w:lang w:eastAsia="ru-RU"/>
        </w:rPr>
        <w:t>Осознать различные приемы развития, характерные для русской народной муз</w:t>
      </w:r>
      <w:r>
        <w:rPr>
          <w:color w:val="000000"/>
          <w:spacing w:val="0"/>
          <w:lang w:eastAsia="ru-RU"/>
        </w:rPr>
        <w:t>ыки (например: вариационность);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FE6F32">
        <w:rPr>
          <w:color w:val="000000"/>
          <w:spacing w:val="0"/>
          <w:lang w:eastAsia="ru-RU"/>
        </w:rPr>
        <w:t>Услышать интонационное своеобразие народной музыки;</w:t>
      </w:r>
    </w:p>
    <w:p w:rsidR="00BF17D5" w:rsidRPr="009D2532" w:rsidRDefault="00BF17D5" w:rsidP="009D2532">
      <w:pPr>
        <w:ind w:left="142" w:right="-184"/>
        <w:rPr>
          <w:b/>
          <w:bCs/>
          <w:color w:val="000000"/>
          <w:spacing w:val="0"/>
          <w:lang w:eastAsia="ru-RU"/>
        </w:rPr>
      </w:pPr>
      <w:r w:rsidRPr="009D2532">
        <w:rPr>
          <w:b/>
          <w:bCs/>
          <w:color w:val="000000"/>
          <w:spacing w:val="0"/>
          <w:lang w:eastAsia="ru-RU"/>
        </w:rPr>
        <w:t>- развивающие</w:t>
      </w:r>
      <w:r>
        <w:rPr>
          <w:b/>
          <w:bCs/>
          <w:color w:val="000000"/>
          <w:spacing w:val="0"/>
          <w:lang w:eastAsia="ru-RU"/>
        </w:rPr>
        <w:t>:</w:t>
      </w:r>
    </w:p>
    <w:p w:rsidR="00BF17D5" w:rsidRPr="00FE6F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FE6F32">
        <w:rPr>
          <w:color w:val="000000"/>
          <w:spacing w:val="0"/>
          <w:lang w:eastAsia="ru-RU"/>
        </w:rPr>
        <w:t xml:space="preserve">Дальнейшая выработка кантилены, которая будет способствовать пониманию </w:t>
      </w:r>
      <w:r>
        <w:rPr>
          <w:color w:val="000000"/>
          <w:spacing w:val="0"/>
          <w:lang w:eastAsia="ru-RU"/>
        </w:rPr>
        <w:t>песенной природы русской музыки;</w:t>
      </w:r>
    </w:p>
    <w:p w:rsidR="00BF17D5" w:rsidRDefault="00BF17D5" w:rsidP="009D2532">
      <w:pPr>
        <w:ind w:left="709" w:firstLine="0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FE6F32">
        <w:rPr>
          <w:color w:val="000000"/>
          <w:spacing w:val="0"/>
          <w:lang w:eastAsia="ru-RU"/>
        </w:rPr>
        <w:t xml:space="preserve">Формирование в сознании и душе учащихся чувства гордости и </w:t>
      </w:r>
    </w:p>
    <w:p w:rsidR="00BF17D5" w:rsidRPr="00FE6F32" w:rsidRDefault="00BF17D5" w:rsidP="009D2532">
      <w:pPr>
        <w:ind w:firstLine="0"/>
        <w:rPr>
          <w:color w:val="000000"/>
          <w:spacing w:val="0"/>
          <w:lang w:eastAsia="ru-RU"/>
        </w:rPr>
      </w:pPr>
      <w:r w:rsidRPr="00FE6F32">
        <w:rPr>
          <w:color w:val="000000"/>
          <w:spacing w:val="0"/>
          <w:lang w:eastAsia="ru-RU"/>
        </w:rPr>
        <w:t>любви к Родине.</w:t>
      </w:r>
    </w:p>
    <w:p w:rsidR="00BF17D5" w:rsidRDefault="00BF17D5" w:rsidP="009D2532">
      <w:pPr>
        <w:rPr>
          <w:color w:val="000000"/>
          <w:spacing w:val="0"/>
          <w:lang w:eastAsia="ru-RU"/>
        </w:rPr>
      </w:pPr>
      <w:r w:rsidRPr="00FE6F32">
        <w:rPr>
          <w:b/>
          <w:bCs/>
          <w:color w:val="000000"/>
          <w:spacing w:val="0"/>
          <w:lang w:eastAsia="ru-RU"/>
        </w:rPr>
        <w:t>Оборудование</w:t>
      </w:r>
      <w:r>
        <w:rPr>
          <w:b/>
          <w:bCs/>
          <w:color w:val="000000"/>
          <w:spacing w:val="0"/>
          <w:lang w:eastAsia="ru-RU"/>
        </w:rPr>
        <w:t xml:space="preserve">:  </w:t>
      </w:r>
      <w:r w:rsidRPr="009D2532">
        <w:rPr>
          <w:color w:val="000000"/>
          <w:spacing w:val="0"/>
          <w:lang w:eastAsia="ru-RU"/>
        </w:rPr>
        <w:t>фортепиано,</w:t>
      </w:r>
      <w:r>
        <w:rPr>
          <w:color w:val="000000"/>
          <w:spacing w:val="0"/>
          <w:lang w:eastAsia="ru-RU"/>
        </w:rPr>
        <w:t xml:space="preserve"> с</w:t>
      </w:r>
      <w:r w:rsidRPr="00FE6F32">
        <w:rPr>
          <w:color w:val="000000"/>
          <w:spacing w:val="0"/>
          <w:lang w:eastAsia="ru-RU"/>
        </w:rPr>
        <w:t>лайды с репродукциями портретов А.Венецианова «На пашне. Весна», «Крестьянская девушка за вышива</w:t>
      </w:r>
      <w:r>
        <w:rPr>
          <w:color w:val="000000"/>
          <w:spacing w:val="0"/>
          <w:lang w:eastAsia="ru-RU"/>
        </w:rPr>
        <w:t>нием», В.Тропинина «Кружевница»; мультимедийная  установка (проектор, экран, компьютер).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b/>
          <w:bCs/>
          <w:color w:val="000000"/>
          <w:spacing w:val="0"/>
          <w:lang w:eastAsia="ru-RU"/>
        </w:rPr>
        <w:t>Музыкальный репертуар:</w:t>
      </w:r>
      <w:r w:rsidRPr="009D2532">
        <w:rPr>
          <w:color w:val="000000"/>
          <w:spacing w:val="0"/>
          <w:lang w:eastAsia="ru-RU"/>
        </w:rPr>
        <w:t xml:space="preserve"> </w:t>
      </w:r>
      <w:r w:rsidRPr="00FE6F32">
        <w:rPr>
          <w:color w:val="000000"/>
          <w:spacing w:val="0"/>
          <w:lang w:eastAsia="ru-RU"/>
        </w:rPr>
        <w:t>Русская народная песня-пляска «Камаринская».</w:t>
      </w:r>
      <w:r>
        <w:rPr>
          <w:color w:val="000000"/>
          <w:spacing w:val="0"/>
          <w:lang w:eastAsia="ru-RU"/>
        </w:rPr>
        <w:t xml:space="preserve"> </w:t>
      </w:r>
      <w:r w:rsidRPr="00FE6F32">
        <w:rPr>
          <w:color w:val="000000"/>
          <w:spacing w:val="0"/>
          <w:lang w:eastAsia="ru-RU"/>
        </w:rPr>
        <w:t>Русские народные песни «Как в лесу, лесу, лесочке»,</w:t>
      </w:r>
      <w:r w:rsidRPr="00FE6F32">
        <w:rPr>
          <w:b/>
          <w:bCs/>
          <w:color w:val="000000"/>
          <w:spacing w:val="0"/>
          <w:lang w:eastAsia="ru-RU"/>
        </w:rPr>
        <w:t> </w:t>
      </w:r>
      <w:r w:rsidRPr="00FE6F32">
        <w:rPr>
          <w:color w:val="000000"/>
          <w:spacing w:val="0"/>
          <w:lang w:eastAsia="ru-RU"/>
        </w:rPr>
        <w:t>«Со вьюном я хожу»</w:t>
      </w:r>
    </w:p>
    <w:p w:rsidR="00BF17D5" w:rsidRPr="00FE6F32" w:rsidRDefault="00BF17D5" w:rsidP="009D2532">
      <w:pPr>
        <w:ind w:firstLine="0"/>
        <w:jc w:val="center"/>
        <w:rPr>
          <w:color w:val="000000"/>
          <w:spacing w:val="0"/>
        </w:rPr>
      </w:pPr>
      <w:r w:rsidRPr="00FE6F32">
        <w:rPr>
          <w:b/>
          <w:bCs/>
          <w:color w:val="000000"/>
          <w:spacing w:val="0"/>
        </w:rPr>
        <w:t>План урока</w:t>
      </w:r>
    </w:p>
    <w:p w:rsidR="00BF17D5" w:rsidRDefault="00BF17D5" w:rsidP="009D2532">
      <w:pPr>
        <w:rPr>
          <w:spacing w:val="0"/>
        </w:rPr>
      </w:pPr>
      <w:r w:rsidRPr="009D2532">
        <w:rPr>
          <w:spacing w:val="0"/>
          <w:lang w:val="en-US"/>
        </w:rPr>
        <w:t>I</w:t>
      </w:r>
      <w:r w:rsidRPr="009D2532">
        <w:rPr>
          <w:spacing w:val="0"/>
        </w:rPr>
        <w:t>.</w:t>
      </w:r>
      <w:r>
        <w:rPr>
          <w:spacing w:val="0"/>
        </w:rPr>
        <w:t xml:space="preserve">   </w:t>
      </w:r>
      <w:r w:rsidRPr="009D2532">
        <w:rPr>
          <w:spacing w:val="0"/>
        </w:rPr>
        <w:t>Организационный момент (1-3 мин)</w:t>
      </w:r>
    </w:p>
    <w:p w:rsidR="00BF17D5" w:rsidRDefault="00BF17D5" w:rsidP="009D2532">
      <w:pPr>
        <w:rPr>
          <w:spacing w:val="0"/>
        </w:rPr>
      </w:pPr>
      <w:r w:rsidRPr="009D2532">
        <w:rPr>
          <w:color w:val="000000"/>
          <w:spacing w:val="0"/>
        </w:rPr>
        <w:t xml:space="preserve">Вход в класс по музыку </w:t>
      </w:r>
      <w:r w:rsidRPr="009D2532">
        <w:rPr>
          <w:color w:val="000000"/>
          <w:spacing w:val="0"/>
          <w:lang w:eastAsia="ru-RU"/>
        </w:rPr>
        <w:t>русской народной песни-пляски «Камаринская» в фортепианном исполнении.</w:t>
      </w:r>
      <w:r w:rsidRPr="009D2532">
        <w:rPr>
          <w:color w:val="000000"/>
          <w:spacing w:val="0"/>
        </w:rPr>
        <w:t xml:space="preserve"> </w:t>
      </w:r>
      <w:r>
        <w:rPr>
          <w:spacing w:val="0"/>
        </w:rPr>
        <w:t xml:space="preserve">Приветствие. </w:t>
      </w:r>
    </w:p>
    <w:p w:rsidR="00BF17D5" w:rsidRDefault="00BF17D5" w:rsidP="009D2532">
      <w:pPr>
        <w:rPr>
          <w:spacing w:val="0"/>
        </w:rPr>
      </w:pPr>
      <w:r w:rsidRPr="00D260D1">
        <w:rPr>
          <w:spacing w:val="0"/>
          <w:lang w:val="en-US"/>
        </w:rPr>
        <w:t>II</w:t>
      </w:r>
      <w:r w:rsidRPr="00D260D1">
        <w:rPr>
          <w:spacing w:val="0"/>
        </w:rPr>
        <w:t>.  Основная часть урока</w:t>
      </w:r>
      <w:r>
        <w:rPr>
          <w:spacing w:val="0"/>
        </w:rPr>
        <w:t xml:space="preserve"> </w:t>
      </w:r>
      <w:r w:rsidRPr="00D260D1">
        <w:rPr>
          <w:spacing w:val="0"/>
        </w:rPr>
        <w:t>(30-35 мин)</w:t>
      </w:r>
    </w:p>
    <w:p w:rsidR="00BF17D5" w:rsidRPr="009D2532" w:rsidRDefault="00BF17D5" w:rsidP="009D2532">
      <w:pPr>
        <w:rPr>
          <w:spacing w:val="0"/>
        </w:rPr>
      </w:pPr>
      <w:r w:rsidRPr="009D2532">
        <w:rPr>
          <w:color w:val="000000"/>
          <w:spacing w:val="0"/>
        </w:rPr>
        <w:t>Практическая часть урока</w:t>
      </w:r>
      <w:r w:rsidRPr="009D2532">
        <w:rPr>
          <w:spacing w:val="0"/>
        </w:rPr>
        <w:t xml:space="preserve"> </w:t>
      </w:r>
    </w:p>
    <w:p w:rsidR="00BF17D5" w:rsidRDefault="00BF17D5" w:rsidP="009D2532">
      <w:pPr>
        <w:rPr>
          <w:spacing w:val="0"/>
        </w:rPr>
      </w:pPr>
      <w:r>
        <w:rPr>
          <w:spacing w:val="0"/>
        </w:rPr>
        <w:t xml:space="preserve">На доске эпиграф. </w:t>
      </w:r>
    </w:p>
    <w:p w:rsidR="00BF17D5" w:rsidRDefault="00BF17D5" w:rsidP="009D2532">
      <w:pPr>
        <w:rPr>
          <w:spacing w:val="0"/>
        </w:rPr>
      </w:pPr>
      <w:r>
        <w:rPr>
          <w:spacing w:val="0"/>
        </w:rPr>
        <w:t>Вступительная беседа о народной песне.</w:t>
      </w:r>
    </w:p>
    <w:p w:rsidR="00BF17D5" w:rsidRDefault="00BF17D5" w:rsidP="009D2532">
      <w:pPr>
        <w:rPr>
          <w:spacing w:val="0"/>
        </w:rPr>
      </w:pPr>
      <w:r>
        <w:rPr>
          <w:spacing w:val="0"/>
        </w:rPr>
        <w:t>Слушание. Разбор произведений.</w:t>
      </w:r>
    </w:p>
    <w:p w:rsidR="00BF17D5" w:rsidRDefault="00BF17D5" w:rsidP="009D2532">
      <w:pPr>
        <w:ind w:right="-181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Физминутка</w:t>
      </w:r>
      <w:r>
        <w:rPr>
          <w:color w:val="000000"/>
          <w:spacing w:val="0"/>
          <w:lang w:eastAsia="ru-RU"/>
        </w:rPr>
        <w:t xml:space="preserve"> (1-3 мин.)</w:t>
      </w:r>
      <w:r w:rsidRPr="009D2532">
        <w:rPr>
          <w:color w:val="000000"/>
          <w:spacing w:val="0"/>
          <w:lang w:eastAsia="ru-RU"/>
        </w:rPr>
        <w:t>.</w:t>
      </w:r>
      <w:r>
        <w:rPr>
          <w:color w:val="000000"/>
          <w:spacing w:val="0"/>
          <w:lang w:eastAsia="ru-RU"/>
        </w:rPr>
        <w:t xml:space="preserve"> Пляска</w:t>
      </w:r>
      <w:r w:rsidRPr="009D2532">
        <w:rPr>
          <w:color w:val="000000"/>
          <w:spacing w:val="0"/>
          <w:lang w:eastAsia="ru-RU"/>
        </w:rPr>
        <w:t xml:space="preserve"> под оркестровое исполнение.</w:t>
      </w:r>
    </w:p>
    <w:p w:rsidR="00BF17D5" w:rsidRDefault="00BF17D5" w:rsidP="009D2532">
      <w:pPr>
        <w:ind w:right="-184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>С</w:t>
      </w:r>
      <w:r w:rsidRPr="009D2532">
        <w:rPr>
          <w:color w:val="000000"/>
          <w:spacing w:val="0"/>
          <w:lang w:eastAsia="ru-RU"/>
        </w:rPr>
        <w:t>лайд</w:t>
      </w:r>
      <w:r>
        <w:rPr>
          <w:color w:val="000000"/>
          <w:spacing w:val="0"/>
          <w:lang w:eastAsia="ru-RU"/>
        </w:rPr>
        <w:t xml:space="preserve">ы </w:t>
      </w:r>
      <w:r w:rsidRPr="009D2532">
        <w:rPr>
          <w:color w:val="000000"/>
          <w:spacing w:val="0"/>
          <w:lang w:eastAsia="ru-RU"/>
        </w:rPr>
        <w:t xml:space="preserve"> с репродукциями портретов А.Венецианова «На пашне. Весна», «Крестьянская девушка за вышиванием», В.Тропинина «Кружевница».</w:t>
      </w:r>
    </w:p>
    <w:p w:rsidR="00BF17D5" w:rsidRPr="009D2532" w:rsidRDefault="00BF17D5" w:rsidP="009D2532">
      <w:pPr>
        <w:ind w:right="-184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Дети рассказывают свои впечатления.</w:t>
      </w:r>
    </w:p>
    <w:p w:rsidR="00BF17D5" w:rsidRDefault="00BF17D5" w:rsidP="009D2532">
      <w:pPr>
        <w:jc w:val="left"/>
        <w:rPr>
          <w:color w:val="000000"/>
          <w:spacing w:val="0"/>
        </w:rPr>
      </w:pPr>
      <w:r w:rsidRPr="009D2532">
        <w:rPr>
          <w:color w:val="000000"/>
          <w:spacing w:val="0"/>
        </w:rPr>
        <w:t>Продолжени</w:t>
      </w:r>
      <w:r>
        <w:rPr>
          <w:color w:val="000000"/>
          <w:spacing w:val="0"/>
        </w:rPr>
        <w:t>е основной части урока</w:t>
      </w:r>
      <w:r w:rsidRPr="009D2532">
        <w:rPr>
          <w:color w:val="000000"/>
          <w:spacing w:val="0"/>
        </w:rPr>
        <w:t>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Вокально-хоровая работа. Исполнение песни</w:t>
      </w:r>
      <w:r>
        <w:rPr>
          <w:color w:val="000000"/>
          <w:spacing w:val="0"/>
          <w:lang w:eastAsia="ru-RU"/>
        </w:rPr>
        <w:t xml:space="preserve"> </w:t>
      </w:r>
      <w:r w:rsidRPr="009D2532">
        <w:rPr>
          <w:color w:val="000000"/>
          <w:spacing w:val="0"/>
          <w:lang w:eastAsia="ru-RU"/>
        </w:rPr>
        <w:t>«Со вьюном я хожу».</w:t>
      </w:r>
    </w:p>
    <w:p w:rsidR="00BF17D5" w:rsidRDefault="00BF17D5" w:rsidP="009D2532">
      <w:pPr>
        <w:rPr>
          <w:spacing w:val="0"/>
        </w:rPr>
      </w:pPr>
      <w:r w:rsidRPr="00D260D1">
        <w:rPr>
          <w:spacing w:val="0"/>
          <w:lang w:val="en-US"/>
        </w:rPr>
        <w:t>III</w:t>
      </w:r>
      <w:r w:rsidRPr="00D260D1">
        <w:rPr>
          <w:spacing w:val="0"/>
        </w:rPr>
        <w:t>. Заключительная часть</w:t>
      </w:r>
      <w:r>
        <w:rPr>
          <w:spacing w:val="0"/>
        </w:rPr>
        <w:t xml:space="preserve"> урока </w:t>
      </w:r>
      <w:r w:rsidRPr="00D260D1">
        <w:rPr>
          <w:spacing w:val="0"/>
        </w:rPr>
        <w:t>(10-12 мин)</w:t>
      </w:r>
    </w:p>
    <w:p w:rsidR="00BF17D5" w:rsidRPr="009D2532" w:rsidRDefault="00BF17D5" w:rsidP="009D2532">
      <w:pPr>
        <w:jc w:val="left"/>
        <w:rPr>
          <w:color w:val="000000"/>
          <w:spacing w:val="0"/>
        </w:rPr>
      </w:pPr>
      <w:r w:rsidRPr="009D2532">
        <w:rPr>
          <w:color w:val="000000"/>
          <w:spacing w:val="0"/>
        </w:rPr>
        <w:t>П</w:t>
      </w:r>
      <w:r>
        <w:rPr>
          <w:color w:val="000000"/>
          <w:spacing w:val="0"/>
        </w:rPr>
        <w:t>одведение итогов урока</w:t>
      </w:r>
      <w:r w:rsidRPr="009D2532">
        <w:rPr>
          <w:color w:val="000000"/>
          <w:spacing w:val="0"/>
        </w:rPr>
        <w:t>, выводы по главной теме, сделанные учениками</w:t>
      </w:r>
      <w:r>
        <w:rPr>
          <w:color w:val="000000"/>
          <w:spacing w:val="0"/>
        </w:rPr>
        <w:t>. Выход из класса.</w:t>
      </w:r>
    </w:p>
    <w:p w:rsidR="00BF17D5" w:rsidRDefault="00BF17D5" w:rsidP="009D2532">
      <w:pPr>
        <w:rPr>
          <w:spacing w:val="0"/>
        </w:rPr>
      </w:pPr>
    </w:p>
    <w:p w:rsidR="00BF17D5" w:rsidRPr="00FE6F32" w:rsidRDefault="00BF17D5" w:rsidP="009D2532">
      <w:pPr>
        <w:ind w:right="-184"/>
        <w:rPr>
          <w:color w:val="000000"/>
          <w:spacing w:val="0"/>
          <w:lang w:eastAsia="ru-RU"/>
        </w:rPr>
      </w:pPr>
    </w:p>
    <w:p w:rsidR="00BF17D5" w:rsidRDefault="00BF17D5" w:rsidP="00560CD7">
      <w:pPr>
        <w:rPr>
          <w:spacing w:val="0"/>
        </w:rPr>
      </w:pPr>
    </w:p>
    <w:p w:rsidR="00BF17D5" w:rsidRDefault="00BF17D5">
      <w:pPr>
        <w:rPr>
          <w:spacing w:val="0"/>
        </w:rPr>
      </w:pPr>
    </w:p>
    <w:p w:rsidR="00BF17D5" w:rsidRPr="00FE6F32" w:rsidRDefault="00BF17D5" w:rsidP="00E36E7B">
      <w:pPr>
        <w:spacing w:line="240" w:lineRule="auto"/>
        <w:jc w:val="center"/>
        <w:rPr>
          <w:b/>
          <w:bCs/>
          <w:color w:val="000000"/>
          <w:spacing w:val="0"/>
        </w:rPr>
      </w:pPr>
    </w:p>
    <w:p w:rsidR="00BF17D5" w:rsidRPr="00FE6F32" w:rsidRDefault="00BF17D5" w:rsidP="00E36E7B">
      <w:pPr>
        <w:spacing w:line="240" w:lineRule="auto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jc w:val="center"/>
        <w:rPr>
          <w:b/>
          <w:bCs/>
          <w:color w:val="000000"/>
          <w:spacing w:val="0"/>
        </w:rPr>
      </w:pPr>
    </w:p>
    <w:p w:rsidR="00BF17D5" w:rsidRDefault="00BF17D5" w:rsidP="009D2532">
      <w:pPr>
        <w:spacing w:line="240" w:lineRule="auto"/>
        <w:ind w:firstLine="0"/>
        <w:rPr>
          <w:b/>
          <w:bCs/>
          <w:color w:val="000000"/>
          <w:spacing w:val="0"/>
        </w:rPr>
      </w:pPr>
    </w:p>
    <w:p w:rsidR="00BF17D5" w:rsidRPr="009D2532" w:rsidRDefault="00BF17D5" w:rsidP="009D2532">
      <w:pPr>
        <w:jc w:val="center"/>
        <w:rPr>
          <w:color w:val="000000"/>
          <w:spacing w:val="0"/>
        </w:rPr>
      </w:pPr>
      <w:r w:rsidRPr="009D2532">
        <w:rPr>
          <w:color w:val="000000"/>
          <w:spacing w:val="0"/>
        </w:rPr>
        <w:t>Ход урока</w:t>
      </w:r>
    </w:p>
    <w:p w:rsidR="00BF17D5" w:rsidRPr="009D2532" w:rsidRDefault="00BF17D5" w:rsidP="009D2532">
      <w:pPr>
        <w:pStyle w:val="ListParagraph"/>
        <w:numPr>
          <w:ilvl w:val="0"/>
          <w:numId w:val="12"/>
        </w:numPr>
        <w:ind w:left="0" w:firstLine="709"/>
        <w:rPr>
          <w:i/>
          <w:iCs/>
          <w:color w:val="000000"/>
          <w:spacing w:val="0"/>
          <w:lang w:eastAsia="ru-RU"/>
        </w:rPr>
      </w:pPr>
      <w:r w:rsidRPr="009D2532">
        <w:rPr>
          <w:i/>
          <w:iCs/>
          <w:color w:val="000000"/>
          <w:spacing w:val="0"/>
        </w:rPr>
        <w:t xml:space="preserve">Вход в класс под музыку </w:t>
      </w:r>
      <w:r w:rsidRPr="009D2532">
        <w:rPr>
          <w:i/>
          <w:iCs/>
          <w:color w:val="000000"/>
          <w:spacing w:val="0"/>
          <w:lang w:eastAsia="ru-RU"/>
        </w:rPr>
        <w:t>русской народной песни-пляски «Камаринская» в фортепианном исполнении.</w:t>
      </w:r>
    </w:p>
    <w:p w:rsidR="00BF17D5" w:rsidRPr="009D2532" w:rsidRDefault="00BF17D5" w:rsidP="009D2532">
      <w:pPr>
        <w:rPr>
          <w:i/>
          <w:iCs/>
          <w:color w:val="000000"/>
          <w:spacing w:val="0"/>
          <w:lang w:eastAsia="ru-RU"/>
        </w:rPr>
      </w:pPr>
      <w:r w:rsidRPr="009D2532">
        <w:rPr>
          <w:i/>
          <w:iCs/>
          <w:color w:val="000000"/>
          <w:spacing w:val="0"/>
          <w:lang w:eastAsia="ru-RU"/>
        </w:rPr>
        <w:t>Приветствие исполняют дети.</w:t>
      </w:r>
    </w:p>
    <w:p w:rsidR="00BF17D5" w:rsidRPr="009D2532" w:rsidRDefault="00BF17D5" w:rsidP="009D2532">
      <w:pPr>
        <w:jc w:val="left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 xml:space="preserve">- Музыка здравствуй! </w:t>
      </w:r>
      <w:r>
        <w:rPr>
          <w:color w:val="000000"/>
          <w:spacing w:val="0"/>
          <w:lang w:eastAsia="ru-RU"/>
        </w:rPr>
        <w:t xml:space="preserve"> </w:t>
      </w:r>
      <w:r w:rsidRPr="009D2532">
        <w:rPr>
          <w:color w:val="000000"/>
          <w:spacing w:val="0"/>
          <w:lang w:eastAsia="ru-RU"/>
        </w:rPr>
        <w:t>Музыка здравствуй!</w:t>
      </w:r>
    </w:p>
    <w:p w:rsidR="00BF17D5" w:rsidRPr="009D2532" w:rsidRDefault="00BF17D5" w:rsidP="009D2532">
      <w:pPr>
        <w:jc w:val="left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 xml:space="preserve">Музыка, музыка! </w:t>
      </w:r>
    </w:p>
    <w:p w:rsidR="00BF17D5" w:rsidRPr="009D2532" w:rsidRDefault="00BF17D5" w:rsidP="009D2532">
      <w:pPr>
        <w:jc w:val="left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Праздник  прекрасный, праздник  прекрасный,</w:t>
      </w:r>
    </w:p>
    <w:p w:rsidR="00BF17D5" w:rsidRPr="009D2532" w:rsidRDefault="00BF17D5" w:rsidP="009D2532">
      <w:pPr>
        <w:jc w:val="left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Нам дарит музыка!</w:t>
      </w:r>
    </w:p>
    <w:p w:rsidR="00BF17D5" w:rsidRPr="009D2532" w:rsidRDefault="00BF17D5" w:rsidP="009D2532">
      <w:pPr>
        <w:rPr>
          <w:i/>
          <w:iCs/>
          <w:color w:val="000000"/>
          <w:spacing w:val="0"/>
          <w:lang w:eastAsia="ru-RU"/>
        </w:rPr>
      </w:pPr>
      <w:r w:rsidRPr="009D2532">
        <w:rPr>
          <w:i/>
          <w:iCs/>
          <w:color w:val="000000"/>
          <w:spacing w:val="0"/>
          <w:lang w:eastAsia="ru-RU"/>
        </w:rPr>
        <w:t>Диалог</w:t>
      </w:r>
      <w:r>
        <w:rPr>
          <w:i/>
          <w:iCs/>
          <w:color w:val="000000"/>
          <w:spacing w:val="0"/>
          <w:lang w:eastAsia="ru-RU"/>
        </w:rPr>
        <w:t xml:space="preserve"> учителя и детей.</w:t>
      </w:r>
      <w:r w:rsidRPr="009D2532">
        <w:rPr>
          <w:i/>
          <w:iCs/>
          <w:color w:val="000000"/>
          <w:spacing w:val="0"/>
          <w:lang w:eastAsia="ru-RU"/>
        </w:rPr>
        <w:t xml:space="preserve"> 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Здравствуйте, девочки!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Здравствуйте!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Здравствуйте, мальчики!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Здравствуйте!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Здравствуйте, взрослые, здравствуйте!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Здравствуйте, здравствуйте все!</w:t>
      </w:r>
    </w:p>
    <w:p w:rsidR="00BF17D5" w:rsidRPr="009D2532" w:rsidRDefault="00BF17D5" w:rsidP="009D2532">
      <w:pPr>
        <w:rPr>
          <w:i/>
          <w:iCs/>
          <w:color w:val="000000"/>
          <w:spacing w:val="0"/>
          <w:lang w:eastAsia="ru-RU"/>
        </w:rPr>
      </w:pPr>
      <w:r w:rsidRPr="009D2532">
        <w:rPr>
          <w:i/>
          <w:iCs/>
          <w:color w:val="000000"/>
          <w:spacing w:val="0"/>
          <w:lang w:eastAsia="ru-RU"/>
        </w:rPr>
        <w:t>Дети садятся.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spacing w:val="0"/>
          <w:lang w:val="en-US"/>
        </w:rPr>
        <w:t>II</w:t>
      </w:r>
      <w:r w:rsidRPr="009D2532">
        <w:rPr>
          <w:spacing w:val="0"/>
        </w:rPr>
        <w:t xml:space="preserve">.  </w:t>
      </w:r>
      <w:r w:rsidRPr="009D2532">
        <w:rPr>
          <w:color w:val="000000"/>
          <w:spacing w:val="0"/>
          <w:lang w:eastAsia="ru-RU"/>
        </w:rPr>
        <w:t>На доске написан эпиграф: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Песня русская – это просторы,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По которым всю жизнь мне идти.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Всё она своим сердцем объемлет,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Ей и двадцать и тысячу лет.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Песню русскую, русскую землю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Так люблю, что и слов больше нет!</w:t>
      </w:r>
    </w:p>
    <w:p w:rsidR="00BF17D5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Понравилась ли вам мелодия, которая сейчас звучала, когда вы входили в класс?</w:t>
      </w:r>
    </w:p>
    <w:p w:rsidR="00BF17D5" w:rsidRDefault="00BF17D5" w:rsidP="009D2532">
      <w:pPr>
        <w:ind w:firstLine="0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 xml:space="preserve">Знакома ли она Вам? </w:t>
      </w:r>
    </w:p>
    <w:p w:rsidR="00BF17D5" w:rsidRPr="009D2532" w:rsidRDefault="00BF17D5" w:rsidP="009D2532">
      <w:pPr>
        <w:ind w:firstLine="0"/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Какие чувства она вызывает у вас?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Мелодия игривая, «подпрыгивающая», радостная..., но она не знакома.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</w:p>
    <w:p w:rsidR="00BF17D5" w:rsidRPr="00362184" w:rsidRDefault="00BF17D5" w:rsidP="00362184">
      <w:pPr>
        <w:rPr>
          <w:i/>
          <w:iCs/>
          <w:color w:val="000000"/>
          <w:spacing w:val="0"/>
        </w:rPr>
      </w:pPr>
      <w:r w:rsidRPr="009D2532">
        <w:rPr>
          <w:color w:val="000000"/>
          <w:spacing w:val="0"/>
        </w:rPr>
        <w:t xml:space="preserve">  </w:t>
      </w:r>
      <w:r w:rsidRPr="00362184">
        <w:rPr>
          <w:i/>
          <w:iCs/>
          <w:color w:val="000000"/>
          <w:spacing w:val="0"/>
        </w:rPr>
        <w:t>Вступительная беседа о народной песне.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Народные песни  – зеркало жизни народа. В народных песня вся жизнь – от рождения до смерти, от колыбельных до песен-плачей, песен-страданий. Песня и работать, и жить помогала, а уж праздники без песен – не праздники.</w:t>
      </w:r>
    </w:p>
    <w:p w:rsidR="00BF17D5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Я предлагаю вам, ребята, прослушать это произведение и обратить внимание</w:t>
      </w:r>
      <w:r>
        <w:rPr>
          <w:color w:val="000000"/>
          <w:spacing w:val="0"/>
          <w:lang w:eastAsia="ru-RU"/>
        </w:rPr>
        <w:t>: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>- К</w:t>
      </w:r>
      <w:r w:rsidRPr="009D2532">
        <w:rPr>
          <w:color w:val="000000"/>
          <w:spacing w:val="0"/>
          <w:lang w:eastAsia="ru-RU"/>
        </w:rPr>
        <w:t>акая здесь мелодия? 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К какому жанру (песне, танцу, маршу) может принадлежать она?</w:t>
      </w:r>
    </w:p>
    <w:p w:rsidR="00BF17D5" w:rsidRPr="00362184" w:rsidRDefault="00BF17D5" w:rsidP="009D2532">
      <w:pPr>
        <w:rPr>
          <w:b/>
          <w:bCs/>
          <w:color w:val="000000"/>
          <w:spacing w:val="0"/>
          <w:lang w:eastAsia="ru-RU"/>
        </w:rPr>
      </w:pPr>
      <w:r w:rsidRPr="00362184">
        <w:rPr>
          <w:b/>
          <w:bCs/>
          <w:color w:val="000000"/>
          <w:spacing w:val="0"/>
          <w:lang w:eastAsia="ru-RU"/>
        </w:rPr>
        <w:t xml:space="preserve">Слушание. </w:t>
      </w:r>
    </w:p>
    <w:p w:rsidR="00BF17D5" w:rsidRPr="00362184" w:rsidRDefault="00BF17D5" w:rsidP="009D2532">
      <w:pPr>
        <w:rPr>
          <w:i/>
          <w:iCs/>
          <w:color w:val="000000"/>
          <w:spacing w:val="0"/>
          <w:lang w:eastAsia="ru-RU"/>
        </w:rPr>
      </w:pPr>
      <w:r w:rsidRPr="00362184">
        <w:rPr>
          <w:i/>
          <w:iCs/>
          <w:color w:val="000000"/>
          <w:spacing w:val="0"/>
          <w:lang w:eastAsia="ru-RU"/>
        </w:rPr>
        <w:t>Учитель играет мелодию «Камаринской»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 </w:t>
      </w:r>
      <w:r w:rsidRPr="009D2532">
        <w:rPr>
          <w:color w:val="000000"/>
          <w:spacing w:val="0"/>
          <w:lang w:eastAsia="ru-RU"/>
        </w:rPr>
        <w:t>Мелодия как бы «прыгает», движется то вверх, то вниз, как мячик. Она и песенная, и танцевальная.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 </w:t>
      </w:r>
      <w:r w:rsidRPr="009D2532">
        <w:rPr>
          <w:color w:val="000000"/>
          <w:spacing w:val="0"/>
          <w:lang w:eastAsia="ru-RU"/>
        </w:rPr>
        <w:t>Вы правы, ребята. Это русская народная пляска «Камаринская». Уже около 300 лет звучит на Руси плясовая «Камаринская». Название плясовой произошло от названия места, где она зародилась – Комарицкой. А это, представьте себе, территория нынешних Комаричского, Севского и отчасти Трубчевского районов Брянской области. А теперь предлагаю послушать ту же музыку, но звучать она будет уже по-другому.</w:t>
      </w:r>
    </w:p>
    <w:p w:rsidR="00BF17D5" w:rsidRPr="00362184" w:rsidRDefault="00BF17D5" w:rsidP="009D2532">
      <w:pPr>
        <w:rPr>
          <w:i/>
          <w:iCs/>
          <w:color w:val="000000"/>
          <w:spacing w:val="0"/>
          <w:lang w:eastAsia="ru-RU"/>
        </w:rPr>
      </w:pPr>
      <w:r w:rsidRPr="00362184">
        <w:rPr>
          <w:i/>
          <w:iCs/>
          <w:color w:val="000000"/>
          <w:spacing w:val="0"/>
          <w:lang w:eastAsia="ru-RU"/>
        </w:rPr>
        <w:t>Звучат вариации на тему «Камаринской».</w:t>
      </w:r>
      <w:r>
        <w:rPr>
          <w:i/>
          <w:iCs/>
          <w:color w:val="000000"/>
          <w:spacing w:val="0"/>
          <w:lang w:eastAsia="ru-RU"/>
        </w:rPr>
        <w:t xml:space="preserve"> Учитель задает вопросы. </w:t>
      </w:r>
    </w:p>
    <w:p w:rsidR="00BF17D5" w:rsidRPr="009D2532" w:rsidRDefault="00BF17D5" w:rsidP="00362184">
      <w:pPr>
        <w:ind w:firstLine="0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          - </w:t>
      </w:r>
      <w:r w:rsidRPr="009D2532">
        <w:rPr>
          <w:color w:val="000000"/>
          <w:spacing w:val="0"/>
          <w:lang w:eastAsia="ru-RU"/>
        </w:rPr>
        <w:t>Что нового вы услышали в этом исполнении?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Мелодия «Камаринской» стала как бы расцвеченной. Её теперь исполняет оркестр народных инструментов.  Она вроде бы та же, но не совсем.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Мы с вами на предыдущих уроках говорили, что каждое музыкальное произведение имеет свою форму. Знакомились с двухчастной, трёхчастной формой в музыке, а также с формой вариаций. Как же называется музыкальная форма, в которой прозвучала русская плясовая?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 </w:t>
      </w:r>
      <w:r w:rsidRPr="009D2532">
        <w:rPr>
          <w:color w:val="000000"/>
          <w:spacing w:val="0"/>
          <w:lang w:eastAsia="ru-RU"/>
        </w:rPr>
        <w:t>Вариации. Потому что здесь всё время изменялась основная тема.</w:t>
      </w:r>
    </w:p>
    <w:p w:rsidR="00BF17D5" w:rsidRPr="009D2532" w:rsidRDefault="00BF17D5" w:rsidP="00362184">
      <w:pPr>
        <w:ind w:firstLine="0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         - </w:t>
      </w:r>
      <w:r w:rsidRPr="009D2532">
        <w:rPr>
          <w:color w:val="000000"/>
          <w:spacing w:val="0"/>
          <w:lang w:eastAsia="ru-RU"/>
        </w:rPr>
        <w:t>Верно. Хотите исполнить эту песню-пляску? Постарайтесь придумать на каждую вариацию новые движения.</w:t>
      </w:r>
    </w:p>
    <w:p w:rsidR="00BF17D5" w:rsidRPr="00362184" w:rsidRDefault="00BF17D5" w:rsidP="009D2532">
      <w:pPr>
        <w:rPr>
          <w:i/>
          <w:iCs/>
          <w:color w:val="000000"/>
          <w:spacing w:val="0"/>
          <w:lang w:eastAsia="ru-RU"/>
        </w:rPr>
      </w:pPr>
      <w:r w:rsidRPr="00362184">
        <w:rPr>
          <w:b/>
          <w:bCs/>
          <w:color w:val="000000"/>
          <w:spacing w:val="0"/>
          <w:lang w:eastAsia="ru-RU"/>
        </w:rPr>
        <w:t>Физминутка.</w:t>
      </w:r>
      <w:r>
        <w:rPr>
          <w:color w:val="000000"/>
          <w:spacing w:val="0"/>
          <w:lang w:eastAsia="ru-RU"/>
        </w:rPr>
        <w:t xml:space="preserve"> </w:t>
      </w:r>
      <w:r w:rsidRPr="00362184">
        <w:rPr>
          <w:i/>
          <w:iCs/>
          <w:color w:val="000000"/>
          <w:spacing w:val="0"/>
          <w:lang w:eastAsia="ru-RU"/>
        </w:rPr>
        <w:t xml:space="preserve">Ребята пляшут под оркестровое исполнение. 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Молодцы! Вы хорошо ответили на все вопросы. А теперь музыка перенесет нас в XIX век, в русскую деревню.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На экране через проектор ребята рассматривают слайд с репродукциями портретов А.Венецианова «На пашне. Весна», «Крестьянская девушка за вышиванием», В.Тропинина «Кружевница».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Расскажите, что вы видите на экране?  Дети рассказывают свои впечатления.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Как вы думаете, эти картины могли бы как-нибудь звучать?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Может быть.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Выберите, пожалуйста, ту мелодию, которая могла бы озвучить их.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Учитель напевает мелодии трёх разных песен, среди которых русская народная песня «Как в лесу, лесу, лесочке». Дети выбирают именно русскую народную песню «Как в лесу…», т.к. другие мелодии должны быть контрастны своим эмоциональным настроем по отношению к иллюстрациям. Например, что-то из джаза или рок-музыки.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Вы узнали какую-нибудь из услышанных мелодий?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Это русская народная песня «Как в лесу…», мы её разучивали.</w:t>
      </w:r>
    </w:p>
    <w:p w:rsidR="00BF17D5" w:rsidRPr="00362184" w:rsidRDefault="00BF17D5" w:rsidP="009D2532">
      <w:pPr>
        <w:rPr>
          <w:i/>
          <w:iCs/>
          <w:color w:val="000000"/>
          <w:spacing w:val="0"/>
          <w:lang w:eastAsia="ru-RU"/>
        </w:rPr>
      </w:pPr>
      <w:r w:rsidRPr="00362184">
        <w:rPr>
          <w:i/>
          <w:iCs/>
          <w:color w:val="000000"/>
          <w:spacing w:val="0"/>
          <w:lang w:eastAsia="ru-RU"/>
        </w:rPr>
        <w:t>Вокально-хоровая работа. Исполнение песни.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Обратите внимание на лица девушек, которые изображены на портретах прекрасных русских художников Алексея Гавриловича Венецианова и Василия Андреевича Тропинина. Какие лица у наших героинь? И какое отношение самих художников к этим девушкам?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Простые лица, спокойные глаза, задумчивые, добрые. Художники очень хорошо, даже с любовью к ним относятся.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Вы правы. Эти лица чисты, спокойны и естественны, как сама природа. Всмотритесь внимательно в лица девушек, в их позы.  Как вы думаете, могли бы эти девушки исполнять во время своей работы вот эту песню?</w:t>
      </w:r>
    </w:p>
    <w:p w:rsidR="00BF17D5" w:rsidRPr="00362184" w:rsidRDefault="00BF17D5" w:rsidP="009D2532">
      <w:pPr>
        <w:rPr>
          <w:i/>
          <w:iCs/>
          <w:color w:val="000000"/>
          <w:spacing w:val="0"/>
          <w:lang w:eastAsia="ru-RU"/>
        </w:rPr>
      </w:pPr>
      <w:r w:rsidRPr="00362184">
        <w:rPr>
          <w:i/>
          <w:iCs/>
          <w:color w:val="000000"/>
          <w:spacing w:val="0"/>
          <w:lang w:eastAsia="ru-RU"/>
        </w:rPr>
        <w:t xml:space="preserve">Учитель исполняет русскую народную песню «Со вьюном я хожу». 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Дети отвечают утвердительно.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Давайте разучим эту распевную, лирическую песню.</w:t>
      </w:r>
    </w:p>
    <w:p w:rsidR="00BF17D5" w:rsidRPr="00362184" w:rsidRDefault="00BF17D5" w:rsidP="009D2532">
      <w:pPr>
        <w:rPr>
          <w:i/>
          <w:iCs/>
          <w:color w:val="000000"/>
          <w:spacing w:val="0"/>
          <w:lang w:eastAsia="ru-RU"/>
        </w:rPr>
      </w:pPr>
      <w:r w:rsidRPr="00362184">
        <w:rPr>
          <w:i/>
          <w:iCs/>
          <w:color w:val="000000"/>
          <w:spacing w:val="0"/>
          <w:lang w:eastAsia="ru-RU"/>
        </w:rPr>
        <w:t>Вокально-хоровая работа.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 xml:space="preserve">- </w:t>
      </w:r>
      <w:r w:rsidRPr="009D2532">
        <w:rPr>
          <w:color w:val="000000"/>
          <w:spacing w:val="0"/>
          <w:lang w:eastAsia="ru-RU"/>
        </w:rPr>
        <w:t>Очень хорошо. Своим исполнением вы смогли передать мягкую теплоту песни.</w:t>
      </w:r>
    </w:p>
    <w:p w:rsidR="00BF17D5" w:rsidRPr="009D2532" w:rsidRDefault="00BF17D5" w:rsidP="009D2532">
      <w:pPr>
        <w:rPr>
          <w:color w:val="000000"/>
          <w:spacing w:val="0"/>
        </w:rPr>
      </w:pPr>
    </w:p>
    <w:p w:rsidR="00BF17D5" w:rsidRPr="009D2532" w:rsidRDefault="00BF17D5" w:rsidP="009D2532">
      <w:pPr>
        <w:rPr>
          <w:color w:val="000000"/>
          <w:spacing w:val="0"/>
        </w:rPr>
      </w:pPr>
      <w:r w:rsidRPr="009D2532">
        <w:rPr>
          <w:color w:val="000000"/>
          <w:spacing w:val="0"/>
          <w:lang w:val="en-US"/>
        </w:rPr>
        <w:t>III</w:t>
      </w:r>
      <w:r w:rsidRPr="00362184">
        <w:rPr>
          <w:i/>
          <w:iCs/>
          <w:color w:val="000000"/>
          <w:spacing w:val="0"/>
        </w:rPr>
        <w:t>. Подведение  итогов  урока,  выводы по главной теме, сделанные учениками.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- Что общего во всех исполненных песнях?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Ответы детей. Обобщение.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9D2532">
        <w:rPr>
          <w:color w:val="000000"/>
          <w:spacing w:val="0"/>
          <w:lang w:eastAsia="ru-RU"/>
        </w:rPr>
        <w:t>Вывод:  Они очень мелодичные, красивые, широкие и раздольные, как русские просторы. Распевные, протяжные, и даже танцевальные мелодии можно петь. В них звучат и радость, и грусть, и задор. Все это есть в жизни, есть в русской народной песне.</w:t>
      </w:r>
    </w:p>
    <w:p w:rsidR="00BF17D5" w:rsidRPr="009D2532" w:rsidRDefault="00BF17D5" w:rsidP="009D2532">
      <w:pPr>
        <w:rPr>
          <w:color w:val="000000"/>
          <w:spacing w:val="0"/>
          <w:lang w:eastAsia="ru-RU"/>
        </w:rPr>
      </w:pPr>
      <w:r w:rsidRPr="00362184">
        <w:rPr>
          <w:b/>
          <w:bCs/>
          <w:color w:val="000000"/>
          <w:spacing w:val="0"/>
          <w:lang w:eastAsia="ru-RU"/>
        </w:rPr>
        <w:t>Под звуки музыки дети выходят из класса</w:t>
      </w:r>
      <w:r w:rsidRPr="009D2532">
        <w:rPr>
          <w:color w:val="000000"/>
          <w:spacing w:val="0"/>
          <w:lang w:eastAsia="ru-RU"/>
        </w:rPr>
        <w:t>.</w:t>
      </w:r>
    </w:p>
    <w:p w:rsidR="00BF17D5" w:rsidRPr="009D2532" w:rsidRDefault="00BF17D5" w:rsidP="009D2532">
      <w:pPr>
        <w:rPr>
          <w:color w:val="000000"/>
          <w:spacing w:val="0"/>
        </w:rPr>
      </w:pPr>
    </w:p>
    <w:p w:rsidR="00BF17D5" w:rsidRDefault="00BF17D5" w:rsidP="00BD2C20">
      <w:pPr>
        <w:spacing w:line="240" w:lineRule="auto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FE6F32">
      <w:pPr>
        <w:spacing w:line="240" w:lineRule="auto"/>
        <w:jc w:val="center"/>
        <w:rPr>
          <w:color w:val="000000"/>
          <w:spacing w:val="0"/>
        </w:rPr>
      </w:pPr>
    </w:p>
    <w:p w:rsidR="00BF17D5" w:rsidRDefault="00BF17D5" w:rsidP="00362184">
      <w:pPr>
        <w:spacing w:line="240" w:lineRule="auto"/>
        <w:ind w:firstLine="0"/>
        <w:rPr>
          <w:color w:val="000000"/>
          <w:spacing w:val="0"/>
        </w:rPr>
      </w:pPr>
    </w:p>
    <w:p w:rsidR="00BF17D5" w:rsidRDefault="00BF17D5" w:rsidP="009D2532">
      <w:pPr>
        <w:ind w:firstLine="0"/>
        <w:jc w:val="center"/>
        <w:rPr>
          <w:color w:val="000000"/>
          <w:spacing w:val="0"/>
        </w:rPr>
      </w:pPr>
      <w:r>
        <w:rPr>
          <w:color w:val="000000"/>
          <w:spacing w:val="0"/>
        </w:rPr>
        <w:t>Список  литературы:</w:t>
      </w:r>
    </w:p>
    <w:p w:rsidR="00BF17D5" w:rsidRPr="00FE6F32" w:rsidRDefault="00BF17D5" w:rsidP="009D2532">
      <w:pPr>
        <w:ind w:firstLine="0"/>
        <w:rPr>
          <w:color w:val="000000"/>
          <w:spacing w:val="0"/>
        </w:rPr>
      </w:pPr>
    </w:p>
    <w:p w:rsidR="00BF17D5" w:rsidRDefault="00BF17D5" w:rsidP="009D2532">
      <w:pPr>
        <w:numPr>
          <w:ilvl w:val="0"/>
          <w:numId w:val="10"/>
        </w:numPr>
        <w:ind w:right="-184"/>
        <w:rPr>
          <w:color w:val="000000"/>
          <w:spacing w:val="0"/>
          <w:lang w:eastAsia="ru-RU"/>
        </w:rPr>
      </w:pPr>
      <w:r w:rsidRPr="00FE6F32">
        <w:rPr>
          <w:color w:val="000000"/>
          <w:spacing w:val="0"/>
          <w:lang w:eastAsia="ru-RU"/>
        </w:rPr>
        <w:t>Слайды с репродукциями портретов А.Венецианова «На пашне. Весна», «Крестьянская девушка за вышиванием», В.Тропинина «Кружевница».</w:t>
      </w:r>
    </w:p>
    <w:p w:rsidR="00BF17D5" w:rsidRDefault="00BF17D5" w:rsidP="009D2532">
      <w:pPr>
        <w:numPr>
          <w:ilvl w:val="0"/>
          <w:numId w:val="10"/>
        </w:numPr>
        <w:ind w:right="-184"/>
        <w:rPr>
          <w:color w:val="000000"/>
          <w:spacing w:val="0"/>
          <w:lang w:eastAsia="ru-RU"/>
        </w:rPr>
      </w:pPr>
      <w:r>
        <w:rPr>
          <w:color w:val="000000"/>
          <w:spacing w:val="0"/>
          <w:lang w:eastAsia="ru-RU"/>
        </w:rPr>
        <w:t>Сборник «</w:t>
      </w:r>
      <w:r w:rsidRPr="00FE6F32">
        <w:rPr>
          <w:color w:val="000000"/>
          <w:spacing w:val="0"/>
          <w:lang w:eastAsia="ru-RU"/>
        </w:rPr>
        <w:t>Русские народные песни</w:t>
      </w:r>
      <w:r>
        <w:rPr>
          <w:color w:val="000000"/>
          <w:spacing w:val="0"/>
          <w:lang w:eastAsia="ru-RU"/>
        </w:rPr>
        <w:t>»</w:t>
      </w:r>
    </w:p>
    <w:p w:rsidR="00BF17D5" w:rsidRDefault="00BF17D5" w:rsidP="009D2532">
      <w:pPr>
        <w:ind w:left="720" w:right="-184" w:firstLine="0"/>
        <w:rPr>
          <w:color w:val="000000"/>
          <w:spacing w:val="0"/>
          <w:lang w:eastAsia="ru-RU"/>
        </w:rPr>
      </w:pPr>
      <w:r w:rsidRPr="00FE6F32">
        <w:rPr>
          <w:color w:val="000000"/>
          <w:spacing w:val="0"/>
          <w:lang w:eastAsia="ru-RU"/>
        </w:rPr>
        <w:t xml:space="preserve"> «Как в лесу, лесу, лесочке»,</w:t>
      </w:r>
      <w:r w:rsidRPr="00FE6F32">
        <w:rPr>
          <w:b/>
          <w:bCs/>
          <w:color w:val="000000"/>
          <w:spacing w:val="0"/>
          <w:lang w:eastAsia="ru-RU"/>
        </w:rPr>
        <w:t> </w:t>
      </w:r>
      <w:r w:rsidRPr="00FE6F32">
        <w:rPr>
          <w:color w:val="000000"/>
          <w:spacing w:val="0"/>
          <w:lang w:eastAsia="ru-RU"/>
        </w:rPr>
        <w:t>«Со вьюном я хожу»</w:t>
      </w:r>
    </w:p>
    <w:p w:rsidR="00BF17D5" w:rsidRPr="00FE6F32" w:rsidRDefault="00BF17D5" w:rsidP="00362184">
      <w:pPr>
        <w:pStyle w:val="ListParagraph"/>
        <w:ind w:right="-184" w:firstLine="0"/>
        <w:rPr>
          <w:color w:val="000000"/>
          <w:spacing w:val="0"/>
          <w:lang w:eastAsia="ru-RU"/>
        </w:rPr>
      </w:pPr>
    </w:p>
    <w:p w:rsidR="00BF17D5" w:rsidRDefault="00BF17D5" w:rsidP="00FE6F32">
      <w:pPr>
        <w:spacing w:line="240" w:lineRule="auto"/>
        <w:ind w:left="720" w:right="-184" w:firstLine="0"/>
        <w:rPr>
          <w:color w:val="000000"/>
          <w:spacing w:val="0"/>
          <w:lang w:eastAsia="ru-RU"/>
        </w:rPr>
      </w:pPr>
    </w:p>
    <w:p w:rsidR="00BF17D5" w:rsidRPr="00FE6F32" w:rsidRDefault="00BF17D5" w:rsidP="00FE6F32">
      <w:pPr>
        <w:spacing w:line="240" w:lineRule="auto"/>
        <w:ind w:right="-184"/>
        <w:rPr>
          <w:color w:val="000000"/>
          <w:spacing w:val="0"/>
          <w:lang w:eastAsia="ru-RU"/>
        </w:rPr>
      </w:pPr>
    </w:p>
    <w:p w:rsidR="00BF17D5" w:rsidRPr="00FE6F32" w:rsidRDefault="00BF17D5" w:rsidP="00FE6F32">
      <w:pPr>
        <w:pStyle w:val="ListParagraph"/>
        <w:spacing w:line="240" w:lineRule="auto"/>
        <w:ind w:left="1429" w:firstLine="0"/>
        <w:jc w:val="left"/>
        <w:rPr>
          <w:color w:val="000000"/>
          <w:spacing w:val="0"/>
        </w:rPr>
      </w:pPr>
    </w:p>
    <w:sectPr w:rsidR="00BF17D5" w:rsidRPr="00FE6F32" w:rsidSect="009D2532">
      <w:footerReference w:type="default" r:id="rId7"/>
      <w:pgSz w:w="11906" w:h="16838"/>
      <w:pgMar w:top="1134" w:right="1133" w:bottom="1134" w:left="1701" w:header="708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D5" w:rsidRDefault="00BF17D5" w:rsidP="009D2532">
      <w:pPr>
        <w:spacing w:line="240" w:lineRule="auto"/>
      </w:pPr>
      <w:r>
        <w:separator/>
      </w:r>
    </w:p>
  </w:endnote>
  <w:endnote w:type="continuationSeparator" w:id="0">
    <w:p w:rsidR="00BF17D5" w:rsidRDefault="00BF17D5" w:rsidP="009D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D5" w:rsidRDefault="00BF17D5" w:rsidP="009D2532">
    <w:pPr>
      <w:pStyle w:val="Footer"/>
      <w:ind w:firstLine="0"/>
      <w:jc w:val="center"/>
    </w:pPr>
    <w:fldSimple w:instr=" PAGE   \* MERGEFORMAT ">
      <w:r>
        <w:rPr>
          <w:noProof/>
        </w:rPr>
        <w:t>7</w:t>
      </w:r>
    </w:fldSimple>
  </w:p>
  <w:p w:rsidR="00BF17D5" w:rsidRDefault="00BF1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D5" w:rsidRDefault="00BF17D5" w:rsidP="009D2532">
      <w:pPr>
        <w:spacing w:line="240" w:lineRule="auto"/>
      </w:pPr>
      <w:r>
        <w:separator/>
      </w:r>
    </w:p>
  </w:footnote>
  <w:footnote w:type="continuationSeparator" w:id="0">
    <w:p w:rsidR="00BF17D5" w:rsidRDefault="00BF17D5" w:rsidP="009D25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BD4"/>
    <w:multiLevelType w:val="multilevel"/>
    <w:tmpl w:val="B66E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1824"/>
    <w:multiLevelType w:val="multilevel"/>
    <w:tmpl w:val="9BB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D987B7B"/>
    <w:multiLevelType w:val="hybridMultilevel"/>
    <w:tmpl w:val="F48C2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96A9D"/>
    <w:multiLevelType w:val="multilevel"/>
    <w:tmpl w:val="A626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A3810"/>
    <w:multiLevelType w:val="hybridMultilevel"/>
    <w:tmpl w:val="371EFF94"/>
    <w:lvl w:ilvl="0" w:tplc="2FD8F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C630E"/>
    <w:multiLevelType w:val="multilevel"/>
    <w:tmpl w:val="A4FA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5ACD301F"/>
    <w:multiLevelType w:val="hybridMultilevel"/>
    <w:tmpl w:val="639826E0"/>
    <w:lvl w:ilvl="0" w:tplc="B6CC42F6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EDF4EEA"/>
    <w:multiLevelType w:val="hybridMultilevel"/>
    <w:tmpl w:val="3DEC0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D95513"/>
    <w:multiLevelType w:val="hybridMultilevel"/>
    <w:tmpl w:val="0F685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2883FE7"/>
    <w:multiLevelType w:val="multilevel"/>
    <w:tmpl w:val="A626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B7B57"/>
    <w:multiLevelType w:val="hybridMultilevel"/>
    <w:tmpl w:val="C778CD24"/>
    <w:lvl w:ilvl="0" w:tplc="3814A9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2F0F2A"/>
    <w:multiLevelType w:val="hybridMultilevel"/>
    <w:tmpl w:val="06A09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95A"/>
    <w:rsid w:val="0001659D"/>
    <w:rsid w:val="00094535"/>
    <w:rsid w:val="00256A83"/>
    <w:rsid w:val="002B067C"/>
    <w:rsid w:val="002D2886"/>
    <w:rsid w:val="002D449E"/>
    <w:rsid w:val="00362184"/>
    <w:rsid w:val="003C7C92"/>
    <w:rsid w:val="003E4C3B"/>
    <w:rsid w:val="00560CD7"/>
    <w:rsid w:val="00740143"/>
    <w:rsid w:val="007A55DB"/>
    <w:rsid w:val="007C2DC4"/>
    <w:rsid w:val="007C6F12"/>
    <w:rsid w:val="009B2C2F"/>
    <w:rsid w:val="009D2532"/>
    <w:rsid w:val="00A401B6"/>
    <w:rsid w:val="00B241D3"/>
    <w:rsid w:val="00B3595A"/>
    <w:rsid w:val="00B402B6"/>
    <w:rsid w:val="00B902C1"/>
    <w:rsid w:val="00BD2C20"/>
    <w:rsid w:val="00BE7CA6"/>
    <w:rsid w:val="00BF17D5"/>
    <w:rsid w:val="00C05E39"/>
    <w:rsid w:val="00CB229F"/>
    <w:rsid w:val="00D06035"/>
    <w:rsid w:val="00D260D1"/>
    <w:rsid w:val="00D72235"/>
    <w:rsid w:val="00DB1523"/>
    <w:rsid w:val="00DB56ED"/>
    <w:rsid w:val="00DF0470"/>
    <w:rsid w:val="00E36E7B"/>
    <w:rsid w:val="00EF37E6"/>
    <w:rsid w:val="00FE6F32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43"/>
    <w:pPr>
      <w:spacing w:line="360" w:lineRule="auto"/>
      <w:ind w:firstLine="709"/>
      <w:jc w:val="both"/>
    </w:pPr>
    <w:rPr>
      <w:spacing w:val="82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53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532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532"/>
    <w:rPr>
      <w:rFonts w:ascii="Cambria" w:hAnsi="Cambria" w:cs="Cambria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2532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A401B6"/>
    <w:pPr>
      <w:ind w:left="720"/>
    </w:pPr>
  </w:style>
  <w:style w:type="paragraph" w:styleId="NoSpacing">
    <w:name w:val="No Spacing"/>
    <w:uiPriority w:val="99"/>
    <w:qFormat/>
    <w:rsid w:val="009D2532"/>
    <w:pPr>
      <w:ind w:firstLine="709"/>
      <w:jc w:val="both"/>
    </w:pPr>
    <w:rPr>
      <w:spacing w:val="82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D253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532"/>
  </w:style>
  <w:style w:type="paragraph" w:styleId="Footer">
    <w:name w:val="footer"/>
    <w:basedOn w:val="Normal"/>
    <w:link w:val="FooterChar"/>
    <w:uiPriority w:val="99"/>
    <w:rsid w:val="009D253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532"/>
  </w:style>
  <w:style w:type="paragraph" w:styleId="BalloonText">
    <w:name w:val="Balloon Text"/>
    <w:basedOn w:val="Normal"/>
    <w:link w:val="BalloonTextChar"/>
    <w:uiPriority w:val="99"/>
    <w:semiHidden/>
    <w:rsid w:val="00362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8</Pages>
  <Words>1147</Words>
  <Characters>6541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Liebers Alina</dc:creator>
  <cp:keywords/>
  <dc:description/>
  <cp:lastModifiedBy>алина</cp:lastModifiedBy>
  <cp:revision>11</cp:revision>
  <dcterms:created xsi:type="dcterms:W3CDTF">2013-03-04T07:13:00Z</dcterms:created>
  <dcterms:modified xsi:type="dcterms:W3CDTF">2013-03-30T09:36:00Z</dcterms:modified>
</cp:coreProperties>
</file>