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Default="007E3E00" w:rsidP="00AF31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3E00">
        <w:rPr>
          <w:rFonts w:ascii="Times New Roman" w:hAnsi="Times New Roman" w:cs="Times New Roman"/>
          <w:b/>
          <w:sz w:val="28"/>
          <w:szCs w:val="24"/>
        </w:rPr>
        <w:t>Конкурсное  задание «</w:t>
      </w:r>
      <w:r w:rsidR="00D42370" w:rsidRPr="007E3E00">
        <w:rPr>
          <w:rFonts w:ascii="Times New Roman" w:hAnsi="Times New Roman" w:cs="Times New Roman"/>
          <w:b/>
          <w:sz w:val="28"/>
          <w:szCs w:val="24"/>
        </w:rPr>
        <w:t>Методический семинар</w:t>
      </w:r>
      <w:r w:rsidRPr="007E3E00">
        <w:rPr>
          <w:rFonts w:ascii="Times New Roman" w:hAnsi="Times New Roman" w:cs="Times New Roman"/>
          <w:b/>
          <w:sz w:val="28"/>
          <w:szCs w:val="24"/>
        </w:rPr>
        <w:t xml:space="preserve">»  </w:t>
      </w:r>
    </w:p>
    <w:p w:rsidR="00AF3114" w:rsidRPr="00AF3114" w:rsidRDefault="007E3E00" w:rsidP="00AF31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AF3114">
        <w:rPr>
          <w:rFonts w:ascii="Times New Roman" w:hAnsi="Times New Roman" w:cs="Times New Roman"/>
          <w:i/>
          <w:sz w:val="24"/>
          <w:szCs w:val="24"/>
        </w:rPr>
        <w:t>Некрасова Е.С.</w:t>
      </w:r>
    </w:p>
    <w:p w:rsidR="007E3E00" w:rsidRPr="00AF3114" w:rsidRDefault="007E3E00" w:rsidP="00AF31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AF3114">
        <w:rPr>
          <w:rFonts w:ascii="Times New Roman" w:hAnsi="Times New Roman" w:cs="Times New Roman"/>
          <w:i/>
          <w:sz w:val="24"/>
          <w:szCs w:val="24"/>
        </w:rPr>
        <w:t>Учитель географии и биологии</w:t>
      </w:r>
    </w:p>
    <w:p w:rsidR="007E3E00" w:rsidRPr="00AF3114" w:rsidRDefault="007E3E00" w:rsidP="00AF311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3114">
        <w:rPr>
          <w:rFonts w:ascii="Times New Roman" w:hAnsi="Times New Roman" w:cs="Times New Roman"/>
          <w:i/>
          <w:sz w:val="24"/>
          <w:szCs w:val="24"/>
        </w:rPr>
        <w:t xml:space="preserve"> Верхнекамского района</w:t>
      </w:r>
    </w:p>
    <w:p w:rsidR="007E3E00" w:rsidRPr="007E3E00" w:rsidRDefault="007E3E00" w:rsidP="007E3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E00" w:rsidRPr="00714779" w:rsidRDefault="007E3E00" w:rsidP="00714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77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42370" w:rsidRPr="00714779" w:rsidRDefault="00AD385C" w:rsidP="00714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779">
        <w:rPr>
          <w:rFonts w:ascii="Times New Roman" w:hAnsi="Times New Roman" w:cs="Times New Roman"/>
          <w:b/>
          <w:bCs/>
          <w:sz w:val="24"/>
          <w:szCs w:val="24"/>
        </w:rPr>
        <w:t xml:space="preserve"> «Использование опорных схем</w:t>
      </w:r>
      <w:r w:rsidR="00D42370" w:rsidRPr="00714779">
        <w:rPr>
          <w:rFonts w:ascii="Times New Roman" w:hAnsi="Times New Roman" w:cs="Times New Roman"/>
          <w:b/>
          <w:bCs/>
          <w:sz w:val="24"/>
          <w:szCs w:val="24"/>
        </w:rPr>
        <w:t xml:space="preserve"> на уроках географии и биологии,</w:t>
      </w:r>
    </w:p>
    <w:p w:rsidR="00B87273" w:rsidRPr="00714779" w:rsidRDefault="00AD385C" w:rsidP="007147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779">
        <w:rPr>
          <w:rFonts w:ascii="Times New Roman" w:hAnsi="Times New Roman" w:cs="Times New Roman"/>
          <w:b/>
          <w:bCs/>
          <w:sz w:val="24"/>
          <w:szCs w:val="24"/>
        </w:rPr>
        <w:t xml:space="preserve">как средство достижения предметных и </w:t>
      </w:r>
      <w:proofErr w:type="spellStart"/>
      <w:r w:rsidRPr="00714779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71477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</w:t>
      </w:r>
      <w:r w:rsidR="00D42370" w:rsidRPr="0071477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30773" w:rsidRPr="007147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5D78" w:rsidRPr="00714779" w:rsidRDefault="006F5D78" w:rsidP="0071477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47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Для чего вы входите в класс? </w:t>
      </w:r>
    </w:p>
    <w:p w:rsidR="006F5D78" w:rsidRPr="00714779" w:rsidRDefault="006F5D78" w:rsidP="0071477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4779">
        <w:rPr>
          <w:rFonts w:ascii="Times New Roman" w:hAnsi="Times New Roman" w:cs="Times New Roman"/>
          <w:b/>
          <w:bCs/>
          <w:i/>
          <w:sz w:val="24"/>
          <w:szCs w:val="24"/>
        </w:rPr>
        <w:t>Чтобы пройти программу? Нет!</w:t>
      </w:r>
    </w:p>
    <w:p w:rsidR="006F5D78" w:rsidRDefault="006F5D78" w:rsidP="0071477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4779">
        <w:rPr>
          <w:rFonts w:ascii="Times New Roman" w:hAnsi="Times New Roman" w:cs="Times New Roman"/>
          <w:b/>
          <w:bCs/>
          <w:i/>
          <w:sz w:val="24"/>
          <w:szCs w:val="24"/>
        </w:rPr>
        <w:t>Чтобы укрепить веру каждого ребенка в себя.</w:t>
      </w:r>
    </w:p>
    <w:p w:rsidR="004C1134" w:rsidRPr="00714779" w:rsidRDefault="004C1134" w:rsidP="0071477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74320" w:rsidRPr="00FF45AE" w:rsidRDefault="00E820B3" w:rsidP="007147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14779">
        <w:rPr>
          <w:rFonts w:ascii="Times New Roman" w:hAnsi="Times New Roman" w:cs="Times New Roman"/>
          <w:b/>
          <w:bCs/>
          <w:sz w:val="24"/>
          <w:szCs w:val="24"/>
        </w:rPr>
        <w:t>Обоснование актуальности и перспективности опыта.</w:t>
      </w:r>
      <w:r w:rsidR="00B30A24" w:rsidRPr="00714779">
        <w:rPr>
          <w:rFonts w:ascii="Times New Roman" w:hAnsi="Times New Roman" w:cs="Times New Roman"/>
          <w:bCs/>
          <w:sz w:val="24"/>
          <w:szCs w:val="24"/>
        </w:rPr>
        <w:t>Основной целью школьного образования до недавнего времени являлось формирование и накопление глубоких и прочных знаний основ школьных предметов, то есть с позиции этой цели, чем больше знаний приобрел ученик</w:t>
      </w:r>
      <w:r w:rsidR="00630773" w:rsidRPr="00714779">
        <w:rPr>
          <w:rFonts w:ascii="Times New Roman" w:hAnsi="Times New Roman" w:cs="Times New Roman"/>
          <w:bCs/>
          <w:sz w:val="24"/>
          <w:szCs w:val="24"/>
        </w:rPr>
        <w:t>, тем</w:t>
      </w:r>
      <w:r w:rsidR="00B30A24" w:rsidRPr="00714779">
        <w:rPr>
          <w:rFonts w:ascii="Times New Roman" w:hAnsi="Times New Roman" w:cs="Times New Roman"/>
          <w:bCs/>
          <w:sz w:val="24"/>
          <w:szCs w:val="24"/>
        </w:rPr>
        <w:t xml:space="preserve"> выше уровень его образованности. Но современному человеку недостаточно быть только эрудитом, он должен уметь творчески использовать имеющиеся знания для решения новых проблем. </w:t>
      </w:r>
      <w:r w:rsidR="00DB4DE8" w:rsidRPr="00714779">
        <w:rPr>
          <w:rFonts w:ascii="Times New Roman" w:hAnsi="Times New Roman" w:cs="Times New Roman"/>
          <w:sz w:val="24"/>
          <w:szCs w:val="24"/>
        </w:rPr>
        <w:t xml:space="preserve">Таким образом, современное образование отказывается от традиционного представления результатов обучения в виде знаний, умений и навыков.Получение нового образовательного результата связано с формированием не  только предметных, но и </w:t>
      </w:r>
      <w:proofErr w:type="spellStart"/>
      <w:r w:rsidR="00DB4DE8" w:rsidRPr="0071477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B4DE8" w:rsidRPr="00714779">
        <w:rPr>
          <w:rFonts w:ascii="Times New Roman" w:hAnsi="Times New Roman" w:cs="Times New Roman"/>
          <w:sz w:val="24"/>
          <w:szCs w:val="24"/>
        </w:rPr>
        <w:t xml:space="preserve"> умений. Формирование этих умений происходит через технологии</w:t>
      </w:r>
      <w:r w:rsidR="00DB1520" w:rsidRPr="00714779">
        <w:rPr>
          <w:rFonts w:ascii="Times New Roman" w:hAnsi="Times New Roman" w:cs="Times New Roman"/>
          <w:sz w:val="24"/>
          <w:szCs w:val="24"/>
        </w:rPr>
        <w:t xml:space="preserve">, методы </w:t>
      </w:r>
      <w:r w:rsidR="00DB4DE8" w:rsidRPr="00714779">
        <w:rPr>
          <w:rFonts w:ascii="Times New Roman" w:hAnsi="Times New Roman" w:cs="Times New Roman"/>
          <w:sz w:val="24"/>
          <w:szCs w:val="24"/>
        </w:rPr>
        <w:t xml:space="preserve"> и задания </w:t>
      </w:r>
      <w:proofErr w:type="spellStart"/>
      <w:r w:rsidR="00DB4DE8" w:rsidRPr="0071477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DB4DE8" w:rsidRPr="00714779">
        <w:rPr>
          <w:rFonts w:ascii="Times New Roman" w:hAnsi="Times New Roman" w:cs="Times New Roman"/>
          <w:sz w:val="24"/>
          <w:szCs w:val="24"/>
        </w:rPr>
        <w:t xml:space="preserve"> типа, ориентированные на развитие личности ученика. Так в  чем же заключается одна из приоритетных задач школы? На первый взгляд ответ прост: формировать у каждого ребенка умение учиться – учить себя. В основе формиров</w:t>
      </w:r>
      <w:r w:rsidR="00673EBF" w:rsidRPr="00714779">
        <w:rPr>
          <w:rFonts w:ascii="Times New Roman" w:hAnsi="Times New Roman" w:cs="Times New Roman"/>
          <w:sz w:val="24"/>
          <w:szCs w:val="24"/>
        </w:rPr>
        <w:t xml:space="preserve">ания </w:t>
      </w:r>
      <w:r w:rsidRPr="00714779"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 </w:t>
      </w:r>
      <w:r w:rsidR="00673EBF" w:rsidRPr="00714779">
        <w:rPr>
          <w:rFonts w:ascii="Times New Roman" w:hAnsi="Times New Roman" w:cs="Times New Roman"/>
          <w:sz w:val="24"/>
          <w:szCs w:val="24"/>
        </w:rPr>
        <w:t>лежит умение учиться. Главная з</w:t>
      </w:r>
      <w:r w:rsidR="00DB4DE8" w:rsidRPr="00714779">
        <w:rPr>
          <w:rFonts w:ascii="Times New Roman" w:hAnsi="Times New Roman" w:cs="Times New Roman"/>
          <w:sz w:val="24"/>
          <w:szCs w:val="24"/>
        </w:rPr>
        <w:t>адача учителя на современном этапе – не дать объем знаний, а  научить детей учиться</w:t>
      </w:r>
      <w:r w:rsidR="002D0A98" w:rsidRPr="00714779">
        <w:rPr>
          <w:rFonts w:ascii="Times New Roman" w:hAnsi="Times New Roman" w:cs="Times New Roman"/>
          <w:sz w:val="24"/>
          <w:szCs w:val="24"/>
        </w:rPr>
        <w:t>, формировать потребность в постоянном приобретении новых знаний</w:t>
      </w:r>
      <w:r w:rsidR="007D0176" w:rsidRPr="00714779">
        <w:rPr>
          <w:rFonts w:ascii="Times New Roman" w:hAnsi="Times New Roman" w:cs="Times New Roman"/>
          <w:sz w:val="24"/>
          <w:szCs w:val="24"/>
        </w:rPr>
        <w:t>.</w:t>
      </w:r>
      <w:r w:rsidR="002909F7" w:rsidRPr="00FF45AE">
        <w:rPr>
          <w:rFonts w:ascii="Times New Roman" w:hAnsi="Times New Roman" w:cs="Times New Roman"/>
          <w:b/>
          <w:sz w:val="24"/>
          <w:szCs w:val="24"/>
        </w:rPr>
        <w:t>Слайд</w:t>
      </w:r>
      <w:r w:rsidR="002909F7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DB4DE8" w:rsidRPr="00714779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="00DB4DE8" w:rsidRPr="007147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B4DE8" w:rsidRPr="00714779">
        <w:rPr>
          <w:rFonts w:ascii="Times New Roman" w:hAnsi="Times New Roman" w:cs="Times New Roman"/>
          <w:sz w:val="24"/>
          <w:szCs w:val="24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  <w:r w:rsidR="00394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40BA" w:rsidRPr="00714779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9C40BA" w:rsidRPr="00714779">
        <w:rPr>
          <w:rFonts w:ascii="Times New Roman" w:hAnsi="Times New Roman" w:cs="Times New Roman"/>
          <w:bCs/>
          <w:sz w:val="24"/>
          <w:szCs w:val="24"/>
        </w:rPr>
        <w:t xml:space="preserve">дин из вопросов, который учителя </w:t>
      </w:r>
      <w:r w:rsidR="00F13242" w:rsidRPr="00714779">
        <w:rPr>
          <w:rFonts w:ascii="Times New Roman" w:hAnsi="Times New Roman" w:cs="Times New Roman"/>
          <w:bCs/>
          <w:sz w:val="24"/>
          <w:szCs w:val="24"/>
        </w:rPr>
        <w:t xml:space="preserve">задают </w:t>
      </w:r>
      <w:r w:rsidR="009C40BA" w:rsidRPr="00714779">
        <w:rPr>
          <w:rFonts w:ascii="Times New Roman" w:hAnsi="Times New Roman" w:cs="Times New Roman"/>
          <w:bCs/>
          <w:sz w:val="24"/>
          <w:szCs w:val="24"/>
        </w:rPr>
        <w:t xml:space="preserve">чаще </w:t>
      </w:r>
      <w:r w:rsidR="00F13242" w:rsidRPr="00714779">
        <w:rPr>
          <w:rFonts w:ascii="Times New Roman" w:hAnsi="Times New Roman" w:cs="Times New Roman"/>
          <w:bCs/>
          <w:sz w:val="24"/>
          <w:szCs w:val="24"/>
        </w:rPr>
        <w:t>всего: «Как мотивировать учеников, чтобы они захотели учиться?». Это замечательный вопрос, но есть вопрос еще лучше:  «Как можно побудить учеников мыслить?». Если учеников побуждают думать и поощряют их мышление, у них будет желание учиться. «Мыслить человек начинает тогда, когда у него возникает потребность что-то понять. Мышление всегда начинается с проблемы или с вопроса</w:t>
      </w:r>
      <w:r w:rsidR="00BE415B" w:rsidRPr="00714779">
        <w:rPr>
          <w:rFonts w:ascii="Times New Roman" w:hAnsi="Times New Roman" w:cs="Times New Roman"/>
          <w:bCs/>
          <w:sz w:val="24"/>
          <w:szCs w:val="24"/>
        </w:rPr>
        <w:t>, с удивления или недоумения, с противоречия. Этой проблемной ситуацией определяется вовлечение личности в мыслительный процесс. Он всегда направлен на разрешение какой-то задачи» (С.Л.Рубинштейн).</w:t>
      </w:r>
      <w:r w:rsidR="00010E9F" w:rsidRPr="0071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Эту практическую задачу учитель должен выполнять изо дня в день, из урока в урок. Для того</w:t>
      </w:r>
      <w:proofErr w:type="gramStart"/>
      <w:r w:rsidR="00903295" w:rsidRPr="0071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010E9F" w:rsidRPr="0071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провести урок по-новому, необходимо осмыслить собственную позицию, понять, зачем и для чего необходимы изменения, и прежде всего</w:t>
      </w:r>
      <w:r w:rsidR="00903295" w:rsidRPr="0071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10E9F" w:rsidRPr="0071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измениться самому. </w:t>
      </w:r>
      <w:r w:rsidR="00F31571" w:rsidRPr="0071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Учебным действием является то действие, которое «цепляет» ум ученика.</w:t>
      </w:r>
      <w:r w:rsidR="00143F0F" w:rsidRPr="0071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</w:t>
      </w:r>
      <w:r w:rsidR="00F31571" w:rsidRPr="0071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действие, выполнение </w:t>
      </w:r>
      <w:r w:rsidR="00F31571" w:rsidRPr="00714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которого </w:t>
      </w:r>
      <w:r w:rsidR="00143F0F" w:rsidRPr="00714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требует изменения стереотипов, то есть </w:t>
      </w:r>
      <w:proofErr w:type="spellStart"/>
      <w:r w:rsidR="00143F0F" w:rsidRPr="00714779">
        <w:rPr>
          <w:rFonts w:ascii="Times New Roman" w:hAnsi="Times New Roman" w:cs="Times New Roman"/>
          <w:sz w:val="24"/>
          <w:szCs w:val="24"/>
          <w:shd w:val="clear" w:color="auto" w:fill="FFFFFF"/>
        </w:rPr>
        <w:t>самоизменения</w:t>
      </w:r>
      <w:proofErr w:type="spellEnd"/>
      <w:r w:rsidR="00F74320" w:rsidRPr="00714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94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0A98" w:rsidRPr="00714779">
        <w:rPr>
          <w:rFonts w:ascii="Times New Roman" w:hAnsi="Times New Roman" w:cs="Times New Roman"/>
          <w:sz w:val="24"/>
          <w:szCs w:val="24"/>
        </w:rPr>
        <w:t>Задача учителя – показать спектр возможностей поиска информации, а главное, как эту информацию воспринимать, оценивать, как оперировать ею. Ученик должен понимать, каких знаний ему не хватает, где и как их можно получить. Именно поэтому дети в первую очередь должны научиться работать с информацией, владеть умениями смыслового чтения, анализа текста, рисунков, уметь делать сравнительный анализ объектов, выстраивать цепочку рассуждений, видеть проблему, делать выводы. Для реализации выше сказанного, на мой взгляд, эффективным инструментом</w:t>
      </w:r>
      <w:r w:rsidR="0089515B" w:rsidRPr="00714779">
        <w:rPr>
          <w:rFonts w:ascii="Times New Roman" w:hAnsi="Times New Roman" w:cs="Times New Roman"/>
          <w:sz w:val="24"/>
          <w:szCs w:val="24"/>
        </w:rPr>
        <w:t>, который может помочь педагогу совершить переход</w:t>
      </w:r>
      <w:r w:rsidR="008064FD" w:rsidRPr="00714779">
        <w:rPr>
          <w:rFonts w:ascii="Times New Roman" w:hAnsi="Times New Roman" w:cs="Times New Roman"/>
          <w:sz w:val="24"/>
          <w:szCs w:val="24"/>
        </w:rPr>
        <w:t xml:space="preserve"> на новые стандарты</w:t>
      </w:r>
      <w:r w:rsidR="002D0A98" w:rsidRPr="00714779">
        <w:rPr>
          <w:rFonts w:ascii="Times New Roman" w:hAnsi="Times New Roman" w:cs="Times New Roman"/>
          <w:sz w:val="24"/>
          <w:szCs w:val="24"/>
        </w:rPr>
        <w:t xml:space="preserve"> будет систематическое</w:t>
      </w:r>
      <w:r w:rsidR="0089515B" w:rsidRPr="00714779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8064FD" w:rsidRPr="00714779">
        <w:rPr>
          <w:rFonts w:ascii="Times New Roman" w:hAnsi="Times New Roman" w:cs="Times New Roman"/>
          <w:sz w:val="24"/>
          <w:szCs w:val="24"/>
        </w:rPr>
        <w:t>приемов  интерпретации</w:t>
      </w:r>
      <w:r w:rsidR="00F74320" w:rsidRPr="00714779">
        <w:rPr>
          <w:rFonts w:ascii="Times New Roman" w:hAnsi="Times New Roman" w:cs="Times New Roman"/>
          <w:sz w:val="24"/>
          <w:szCs w:val="24"/>
        </w:rPr>
        <w:t xml:space="preserve"> учебных текстов в виде опорных схем</w:t>
      </w:r>
      <w:r w:rsidR="00673EBF" w:rsidRPr="00714779">
        <w:rPr>
          <w:rFonts w:ascii="Times New Roman" w:hAnsi="Times New Roman" w:cs="Times New Roman"/>
          <w:sz w:val="24"/>
          <w:szCs w:val="24"/>
        </w:rPr>
        <w:t xml:space="preserve">. </w:t>
      </w:r>
      <w:r w:rsidR="002909F7" w:rsidRPr="00FF45AE">
        <w:rPr>
          <w:rFonts w:ascii="Times New Roman" w:hAnsi="Times New Roman" w:cs="Times New Roman"/>
          <w:b/>
          <w:sz w:val="24"/>
          <w:szCs w:val="24"/>
        </w:rPr>
        <w:t>Слайд</w:t>
      </w:r>
      <w:r w:rsidR="002909F7" w:rsidRPr="002909F7">
        <w:rPr>
          <w:rFonts w:ascii="Times New Roman" w:hAnsi="Times New Roman" w:cs="Times New Roman"/>
          <w:b/>
          <w:sz w:val="24"/>
          <w:szCs w:val="24"/>
        </w:rPr>
        <w:t>3.</w:t>
      </w:r>
      <w:r w:rsidR="00F74320" w:rsidRPr="00714779">
        <w:rPr>
          <w:rFonts w:ascii="Times New Roman" w:hAnsi="Times New Roman" w:cs="Times New Roman"/>
          <w:sz w:val="24"/>
          <w:szCs w:val="24"/>
        </w:rPr>
        <w:t>О роли схе</w:t>
      </w:r>
      <w:r w:rsidRPr="00714779">
        <w:rPr>
          <w:rFonts w:ascii="Times New Roman" w:hAnsi="Times New Roman" w:cs="Times New Roman"/>
          <w:sz w:val="24"/>
          <w:szCs w:val="24"/>
        </w:rPr>
        <w:t xml:space="preserve">м в обучении географии писал </w:t>
      </w:r>
      <w:proofErr w:type="spellStart"/>
      <w:r w:rsidRPr="00714779">
        <w:rPr>
          <w:rFonts w:ascii="Times New Roman" w:hAnsi="Times New Roman" w:cs="Times New Roman"/>
          <w:sz w:val="24"/>
          <w:szCs w:val="24"/>
        </w:rPr>
        <w:t>Н.Н.</w:t>
      </w:r>
      <w:r w:rsidR="00F74320" w:rsidRPr="00714779">
        <w:rPr>
          <w:rFonts w:ascii="Times New Roman" w:hAnsi="Times New Roman" w:cs="Times New Roman"/>
          <w:sz w:val="24"/>
          <w:szCs w:val="24"/>
        </w:rPr>
        <w:t>Баранский</w:t>
      </w:r>
      <w:proofErr w:type="spellEnd"/>
      <w:r w:rsidR="00F74320" w:rsidRPr="00714779">
        <w:rPr>
          <w:rFonts w:ascii="Times New Roman" w:hAnsi="Times New Roman" w:cs="Times New Roman"/>
          <w:sz w:val="24"/>
          <w:szCs w:val="24"/>
        </w:rPr>
        <w:t>, подчеркивая, что они «научают выделять главное и основное, приучают отыскивать и устанавливать логические связи, существенно помогают ученикам усваивать урок».</w:t>
      </w:r>
      <w:r w:rsidR="00FF45AE" w:rsidRPr="00FF45AE">
        <w:rPr>
          <w:rFonts w:ascii="Times New Roman" w:hAnsi="Times New Roman" w:cs="Times New Roman"/>
          <w:b/>
          <w:sz w:val="24"/>
          <w:szCs w:val="24"/>
        </w:rPr>
        <w:t>Слайд</w:t>
      </w:r>
      <w:r w:rsidR="00FF45AE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F74320" w:rsidRPr="00714779" w:rsidRDefault="00F74320" w:rsidP="0071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sz w:val="24"/>
          <w:szCs w:val="24"/>
        </w:rPr>
        <w:tab/>
      </w:r>
      <w:r w:rsidR="00E820B3" w:rsidRPr="00714779">
        <w:rPr>
          <w:rFonts w:ascii="Times New Roman" w:hAnsi="Times New Roman" w:cs="Times New Roman"/>
          <w:b/>
          <w:sz w:val="24"/>
          <w:szCs w:val="24"/>
        </w:rPr>
        <w:t>Ведущие педагогические идеи опыта.</w:t>
      </w:r>
      <w:r w:rsidRPr="00714779">
        <w:rPr>
          <w:rFonts w:ascii="Times New Roman" w:hAnsi="Times New Roman" w:cs="Times New Roman"/>
          <w:sz w:val="24"/>
          <w:szCs w:val="24"/>
        </w:rPr>
        <w:t>В основе педагогического опыта лежат следующие педагогические идеи:</w:t>
      </w:r>
    </w:p>
    <w:p w:rsidR="00F74320" w:rsidRPr="00714779" w:rsidRDefault="00F74320" w:rsidP="007147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sz w:val="24"/>
          <w:szCs w:val="24"/>
        </w:rPr>
        <w:lastRenderedPageBreak/>
        <w:t>Идея обучения без принуждения, основанная на достижении успеха на подлинном интересе.</w:t>
      </w:r>
    </w:p>
    <w:p w:rsidR="00F74320" w:rsidRPr="00714779" w:rsidRDefault="00F74320" w:rsidP="007147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sz w:val="24"/>
          <w:szCs w:val="24"/>
        </w:rPr>
        <w:t>Идея сотрудничества педагога и школьников.</w:t>
      </w:r>
    </w:p>
    <w:p w:rsidR="00E820B3" w:rsidRPr="00714779" w:rsidRDefault="00F74320" w:rsidP="00714779">
      <w:pPr>
        <w:pStyle w:val="a7"/>
        <w:numPr>
          <w:ilvl w:val="0"/>
          <w:numId w:val="5"/>
        </w:numPr>
        <w:jc w:val="both"/>
      </w:pPr>
      <w:r w:rsidRPr="00714779">
        <w:t xml:space="preserve">Идея личностного подхода к </w:t>
      </w:r>
      <w:proofErr w:type="gramStart"/>
      <w:r w:rsidR="00E820B3" w:rsidRPr="00714779">
        <w:t>об</w:t>
      </w:r>
      <w:r w:rsidRPr="00714779">
        <w:t>уча</w:t>
      </w:r>
      <w:r w:rsidR="00E820B3" w:rsidRPr="00714779">
        <w:t>ю</w:t>
      </w:r>
      <w:r w:rsidRPr="00714779">
        <w:t>щимся</w:t>
      </w:r>
      <w:proofErr w:type="gramEnd"/>
      <w:r w:rsidRPr="00714779">
        <w:t>.</w:t>
      </w:r>
    </w:p>
    <w:p w:rsidR="00F74320" w:rsidRPr="00714779" w:rsidRDefault="00F74320" w:rsidP="00714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b/>
          <w:sz w:val="24"/>
          <w:szCs w:val="24"/>
        </w:rPr>
        <w:t>Сущность опыта</w:t>
      </w:r>
      <w:r w:rsidRPr="00714779">
        <w:rPr>
          <w:rFonts w:ascii="Times New Roman" w:hAnsi="Times New Roman" w:cs="Times New Roman"/>
          <w:sz w:val="24"/>
          <w:szCs w:val="24"/>
        </w:rPr>
        <w:t xml:space="preserve"> заключается в формировании </w:t>
      </w:r>
      <w:r w:rsidR="008064FD" w:rsidRPr="00714779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="008064FD" w:rsidRPr="0071477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8064FD" w:rsidRPr="00714779">
        <w:rPr>
          <w:rFonts w:ascii="Times New Roman" w:hAnsi="Times New Roman" w:cs="Times New Roman"/>
          <w:sz w:val="24"/>
          <w:szCs w:val="24"/>
        </w:rPr>
        <w:t xml:space="preserve"> результатов по географии и биологии</w:t>
      </w:r>
      <w:r w:rsidRPr="00714779">
        <w:rPr>
          <w:rFonts w:ascii="Times New Roman" w:hAnsi="Times New Roman" w:cs="Times New Roman"/>
          <w:sz w:val="24"/>
          <w:szCs w:val="24"/>
        </w:rPr>
        <w:t xml:space="preserve"> через использование схем-опор, создании на уроках необходимых условий для соединения теоретических знаний с практическими действиями в процессе осуществления интеллектуальных операций анализа и синтеза, сравнения</w:t>
      </w:r>
      <w:r w:rsidR="0089515B" w:rsidRPr="00714779">
        <w:rPr>
          <w:rFonts w:ascii="Times New Roman" w:hAnsi="Times New Roman" w:cs="Times New Roman"/>
          <w:sz w:val="24"/>
          <w:szCs w:val="24"/>
        </w:rPr>
        <w:t>, классификации, обобщения.</w:t>
      </w:r>
    </w:p>
    <w:p w:rsidR="00B74B8D" w:rsidRDefault="00E820B3" w:rsidP="00714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b/>
          <w:sz w:val="24"/>
          <w:szCs w:val="24"/>
        </w:rPr>
        <w:t>Теоретическая база опыта.</w:t>
      </w:r>
      <w:r w:rsidR="007C6E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B204F" w:rsidRPr="00714779">
        <w:rPr>
          <w:rFonts w:ascii="Times New Roman" w:hAnsi="Times New Roman" w:cs="Times New Roman"/>
          <w:sz w:val="24"/>
          <w:szCs w:val="24"/>
        </w:rPr>
        <w:t xml:space="preserve">Исследования, проведенные </w:t>
      </w:r>
      <w:proofErr w:type="spellStart"/>
      <w:r w:rsidR="00AB204F" w:rsidRPr="00714779">
        <w:rPr>
          <w:rFonts w:ascii="Times New Roman" w:hAnsi="Times New Roman" w:cs="Times New Roman"/>
          <w:sz w:val="24"/>
          <w:szCs w:val="24"/>
        </w:rPr>
        <w:t>А.Р.Лурия</w:t>
      </w:r>
      <w:proofErr w:type="spellEnd"/>
      <w:r w:rsidR="00AB204F" w:rsidRPr="00714779">
        <w:rPr>
          <w:rFonts w:ascii="Times New Roman" w:hAnsi="Times New Roman" w:cs="Times New Roman"/>
          <w:sz w:val="24"/>
          <w:szCs w:val="24"/>
        </w:rPr>
        <w:t xml:space="preserve"> установили</w:t>
      </w:r>
      <w:proofErr w:type="gramEnd"/>
      <w:r w:rsidR="00AB204F" w:rsidRPr="00714779">
        <w:rPr>
          <w:rFonts w:ascii="Times New Roman" w:hAnsi="Times New Roman" w:cs="Times New Roman"/>
          <w:sz w:val="24"/>
          <w:szCs w:val="24"/>
        </w:rPr>
        <w:t>, что «овладение словесной системой перестраивает все основные психические процессы у ребенка, и что слово оказывается, таким образом, мощным фактором, формирующим психическую деятельность».</w:t>
      </w:r>
      <w:r w:rsidR="00342740" w:rsidRPr="00714779">
        <w:rPr>
          <w:rFonts w:ascii="Times New Roman" w:hAnsi="Times New Roman" w:cs="Times New Roman"/>
          <w:sz w:val="24"/>
          <w:szCs w:val="24"/>
        </w:rPr>
        <w:t xml:space="preserve"> Впервые научно-обоснованная теория речевого высказывания была выдвинута </w:t>
      </w:r>
      <w:proofErr w:type="spellStart"/>
      <w:r w:rsidR="00342740" w:rsidRPr="00714779">
        <w:rPr>
          <w:rFonts w:ascii="Times New Roman" w:hAnsi="Times New Roman" w:cs="Times New Roman"/>
          <w:sz w:val="24"/>
          <w:szCs w:val="24"/>
        </w:rPr>
        <w:t>Л.С.Выготским</w:t>
      </w:r>
      <w:proofErr w:type="spellEnd"/>
      <w:r w:rsidR="00342740" w:rsidRPr="00714779">
        <w:rPr>
          <w:rFonts w:ascii="Times New Roman" w:hAnsi="Times New Roman" w:cs="Times New Roman"/>
          <w:sz w:val="24"/>
          <w:szCs w:val="24"/>
        </w:rPr>
        <w:t>. В ее основу были положены концепц</w:t>
      </w:r>
      <w:proofErr w:type="gramStart"/>
      <w:r w:rsidR="00342740" w:rsidRPr="00714779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="00342740" w:rsidRPr="00714779">
        <w:rPr>
          <w:rFonts w:ascii="Times New Roman" w:hAnsi="Times New Roman" w:cs="Times New Roman"/>
          <w:sz w:val="24"/>
          <w:szCs w:val="24"/>
        </w:rPr>
        <w:t>динстве процессов мышления и речи.</w:t>
      </w:r>
      <w:r w:rsidR="00394A5A">
        <w:rPr>
          <w:rFonts w:ascii="Times New Roman" w:hAnsi="Times New Roman" w:cs="Times New Roman"/>
          <w:sz w:val="24"/>
          <w:szCs w:val="24"/>
        </w:rPr>
        <w:t xml:space="preserve"> </w:t>
      </w:r>
      <w:r w:rsidR="002A1830" w:rsidRPr="00714779">
        <w:rPr>
          <w:rFonts w:ascii="Times New Roman" w:hAnsi="Times New Roman" w:cs="Times New Roman"/>
          <w:sz w:val="24"/>
          <w:szCs w:val="24"/>
        </w:rPr>
        <w:t xml:space="preserve">Отмечу: если ученик не может привести собственный пример на новое слово, то, как говорил </w:t>
      </w:r>
      <w:proofErr w:type="spellStart"/>
      <w:r w:rsidR="002A1830" w:rsidRPr="00714779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="002A1830" w:rsidRPr="00714779">
        <w:rPr>
          <w:rFonts w:ascii="Times New Roman" w:hAnsi="Times New Roman" w:cs="Times New Roman"/>
          <w:sz w:val="24"/>
          <w:szCs w:val="24"/>
        </w:rPr>
        <w:t>, за этим словом у него нет личного обобщения. И тогда оно оказывается для ребенка пустым, абстрактным. Так постепенно дети привыкают к огромному числу слов, но</w:t>
      </w:r>
      <w:r w:rsidR="00B33CE2">
        <w:rPr>
          <w:rFonts w:ascii="Times New Roman" w:hAnsi="Times New Roman" w:cs="Times New Roman"/>
          <w:sz w:val="24"/>
          <w:szCs w:val="24"/>
        </w:rPr>
        <w:t xml:space="preserve"> они</w:t>
      </w:r>
      <w:r w:rsidR="002A1830" w:rsidRPr="00714779">
        <w:rPr>
          <w:rFonts w:ascii="Times New Roman" w:hAnsi="Times New Roman" w:cs="Times New Roman"/>
          <w:sz w:val="24"/>
          <w:szCs w:val="24"/>
        </w:rPr>
        <w:t xml:space="preserve"> не наполнены для них смыслом. А это впоследствии формирует пагубную привычку не задумываться над тем, что стоит за тем или иным высказыванием у другого человека.</w:t>
      </w:r>
      <w:r w:rsidR="001F426A" w:rsidRPr="00714779">
        <w:rPr>
          <w:rFonts w:ascii="Times New Roman" w:hAnsi="Times New Roman" w:cs="Times New Roman"/>
          <w:sz w:val="24"/>
          <w:szCs w:val="24"/>
        </w:rPr>
        <w:t xml:space="preserve">Также в своей работе я основываюсь на принципе поэтапного формирования умственных действий (автор П.Я.Гальперин). Это необходимо для того, чтобы от наглядно-действенного и наглядно образного мышления перейти к организации действий во внутреннем плане. </w:t>
      </w:r>
      <w:r w:rsidR="002909F7" w:rsidRPr="00FF45AE">
        <w:rPr>
          <w:rFonts w:ascii="Times New Roman" w:hAnsi="Times New Roman" w:cs="Times New Roman"/>
          <w:b/>
          <w:sz w:val="24"/>
          <w:szCs w:val="24"/>
        </w:rPr>
        <w:t>Слайд</w:t>
      </w:r>
      <w:r w:rsidR="002909F7" w:rsidRPr="002909F7">
        <w:rPr>
          <w:rFonts w:ascii="Times New Roman" w:hAnsi="Times New Roman" w:cs="Times New Roman"/>
          <w:b/>
          <w:sz w:val="24"/>
          <w:szCs w:val="24"/>
        </w:rPr>
        <w:t>5.</w:t>
      </w:r>
      <w:r w:rsidR="00394A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F426A" w:rsidRPr="00714779">
        <w:rPr>
          <w:rFonts w:ascii="Times New Roman" w:hAnsi="Times New Roman" w:cs="Times New Roman"/>
          <w:sz w:val="24"/>
          <w:szCs w:val="24"/>
        </w:rPr>
        <w:t xml:space="preserve">В основу работы также положены опыты широко известных в нашей стране В.Ф. Шаталова (технология интенсификации обучения на основе схемных и знаковых моделей учебного </w:t>
      </w:r>
      <w:proofErr w:type="spellStart"/>
      <w:r w:rsidR="001F426A" w:rsidRPr="00714779">
        <w:rPr>
          <w:rFonts w:ascii="Times New Roman" w:hAnsi="Times New Roman" w:cs="Times New Roman"/>
          <w:sz w:val="24"/>
          <w:szCs w:val="24"/>
        </w:rPr>
        <w:t>материала</w:t>
      </w:r>
      <w:hyperlink r:id="rId7" w:history="1">
        <w:r w:rsidR="004C1134" w:rsidRPr="006D5607">
          <w:rPr>
            <w:rStyle w:val="a8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="004C1134" w:rsidRPr="006D5607">
          <w:rPr>
            <w:rStyle w:val="a8"/>
            <w:rFonts w:ascii="Times New Roman" w:hAnsi="Times New Roman" w:cs="Times New Roman"/>
            <w:sz w:val="24"/>
            <w:szCs w:val="24"/>
          </w:rPr>
          <w:t>://kak.znate.ru/</w:t>
        </w:r>
        <w:proofErr w:type="spellStart"/>
        <w:r w:rsidR="004C1134" w:rsidRPr="006D5607">
          <w:rPr>
            <w:rStyle w:val="a8"/>
            <w:rFonts w:ascii="Times New Roman" w:hAnsi="Times New Roman" w:cs="Times New Roman"/>
            <w:sz w:val="24"/>
            <w:szCs w:val="24"/>
          </w:rPr>
          <w:t>docs</w:t>
        </w:r>
        <w:proofErr w:type="spellEnd"/>
        <w:r w:rsidR="004C1134" w:rsidRPr="006D5607">
          <w:rPr>
            <w:rStyle w:val="a8"/>
            <w:rFonts w:ascii="Times New Roman" w:hAnsi="Times New Roman" w:cs="Times New Roman"/>
            <w:sz w:val="24"/>
            <w:szCs w:val="24"/>
          </w:rPr>
          <w:t>/index-100898.html</w:t>
        </w:r>
      </w:hyperlink>
      <w:r w:rsidR="001F426A" w:rsidRPr="00714779">
        <w:rPr>
          <w:rFonts w:ascii="Times New Roman" w:hAnsi="Times New Roman" w:cs="Times New Roman"/>
          <w:sz w:val="24"/>
          <w:szCs w:val="24"/>
        </w:rPr>
        <w:t xml:space="preserve">), С.Н. </w:t>
      </w:r>
      <w:proofErr w:type="spellStart"/>
      <w:r w:rsidR="001F426A" w:rsidRPr="00714779">
        <w:rPr>
          <w:rFonts w:ascii="Times New Roman" w:hAnsi="Times New Roman" w:cs="Times New Roman"/>
          <w:sz w:val="24"/>
          <w:szCs w:val="24"/>
        </w:rPr>
        <w:t>Лысенковой</w:t>
      </w:r>
      <w:proofErr w:type="spellEnd"/>
      <w:r w:rsidR="001F426A" w:rsidRPr="00714779">
        <w:rPr>
          <w:rFonts w:ascii="Times New Roman" w:hAnsi="Times New Roman" w:cs="Times New Roman"/>
          <w:sz w:val="24"/>
          <w:szCs w:val="24"/>
        </w:rPr>
        <w:t xml:space="preserve"> (перспективно-опережающее обучение с использованием опорных схем при комментируемом </w:t>
      </w:r>
      <w:proofErr w:type="spellStart"/>
      <w:r w:rsidR="001F426A" w:rsidRPr="00714779">
        <w:rPr>
          <w:rFonts w:ascii="Times New Roman" w:hAnsi="Times New Roman" w:cs="Times New Roman"/>
          <w:sz w:val="24"/>
          <w:szCs w:val="24"/>
        </w:rPr>
        <w:t>обучении</w:t>
      </w:r>
      <w:hyperlink r:id="rId8" w:history="1">
        <w:r w:rsidR="004C1134" w:rsidRPr="006D5607">
          <w:rPr>
            <w:rStyle w:val="a8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="004C1134" w:rsidRPr="006D5607">
          <w:rPr>
            <w:rStyle w:val="a8"/>
            <w:rFonts w:ascii="Times New Roman" w:hAnsi="Times New Roman" w:cs="Times New Roman"/>
            <w:sz w:val="24"/>
            <w:szCs w:val="24"/>
          </w:rPr>
          <w:t>://paidagogos.com/?p=115</w:t>
        </w:r>
      </w:hyperlink>
      <w:r w:rsidR="001F426A" w:rsidRPr="00714779">
        <w:rPr>
          <w:rFonts w:ascii="Times New Roman" w:hAnsi="Times New Roman" w:cs="Times New Roman"/>
          <w:sz w:val="24"/>
          <w:szCs w:val="24"/>
        </w:rPr>
        <w:t xml:space="preserve">), учтен опыт Т.М. </w:t>
      </w:r>
      <w:proofErr w:type="spellStart"/>
      <w:r w:rsidR="001F426A" w:rsidRPr="00714779">
        <w:rPr>
          <w:rFonts w:ascii="Times New Roman" w:hAnsi="Times New Roman" w:cs="Times New Roman"/>
          <w:sz w:val="24"/>
          <w:szCs w:val="24"/>
        </w:rPr>
        <w:t>Бенькович</w:t>
      </w:r>
      <w:proofErr w:type="spellEnd"/>
      <w:r w:rsidR="001F426A" w:rsidRPr="00714779">
        <w:rPr>
          <w:rFonts w:ascii="Times New Roman" w:hAnsi="Times New Roman" w:cs="Times New Roman"/>
          <w:sz w:val="24"/>
          <w:szCs w:val="24"/>
        </w:rPr>
        <w:t>, Л.Д. Назаровой (интерпретация учебных текстов</w:t>
      </w:r>
      <w:proofErr w:type="gramEnd"/>
      <w:r w:rsidR="001F426A" w:rsidRPr="00714779">
        <w:rPr>
          <w:rFonts w:ascii="Times New Roman" w:hAnsi="Times New Roman" w:cs="Times New Roman"/>
          <w:sz w:val="24"/>
          <w:szCs w:val="24"/>
        </w:rPr>
        <w:t>)</w:t>
      </w:r>
      <w:r w:rsidR="00935A4C">
        <w:rPr>
          <w:rFonts w:ascii="Times New Roman" w:hAnsi="Times New Roman" w:cs="Times New Roman"/>
          <w:sz w:val="24"/>
          <w:szCs w:val="24"/>
        </w:rPr>
        <w:t>.</w:t>
      </w:r>
      <w:r w:rsidR="001F426A" w:rsidRPr="00714779">
        <w:rPr>
          <w:rFonts w:ascii="Times New Roman" w:hAnsi="Times New Roman" w:cs="Times New Roman"/>
          <w:sz w:val="24"/>
          <w:szCs w:val="24"/>
        </w:rPr>
        <w:t xml:space="preserve"> Познакомившись с </w:t>
      </w:r>
      <w:r w:rsidR="00935A4C">
        <w:rPr>
          <w:rFonts w:ascii="Times New Roman" w:hAnsi="Times New Roman" w:cs="Times New Roman"/>
          <w:sz w:val="24"/>
          <w:szCs w:val="24"/>
        </w:rPr>
        <w:t>трудами ученых</w:t>
      </w:r>
      <w:r w:rsidR="001F426A" w:rsidRPr="00714779">
        <w:rPr>
          <w:rFonts w:ascii="Times New Roman" w:hAnsi="Times New Roman" w:cs="Times New Roman"/>
          <w:sz w:val="24"/>
          <w:szCs w:val="24"/>
        </w:rPr>
        <w:t xml:space="preserve">, я взяла некоторые идеи и адаптировала </w:t>
      </w:r>
      <w:r w:rsidR="00B74B8D">
        <w:rPr>
          <w:rFonts w:ascii="Times New Roman" w:hAnsi="Times New Roman" w:cs="Times New Roman"/>
          <w:sz w:val="24"/>
          <w:szCs w:val="24"/>
        </w:rPr>
        <w:t xml:space="preserve">их </w:t>
      </w:r>
      <w:r w:rsidR="001F426A" w:rsidRPr="00714779">
        <w:rPr>
          <w:rFonts w:ascii="Times New Roman" w:hAnsi="Times New Roman" w:cs="Times New Roman"/>
          <w:sz w:val="24"/>
          <w:szCs w:val="24"/>
        </w:rPr>
        <w:t>в условиях</w:t>
      </w:r>
      <w:r w:rsidR="00E52B9E" w:rsidRPr="00714779">
        <w:rPr>
          <w:rFonts w:ascii="Times New Roman" w:hAnsi="Times New Roman" w:cs="Times New Roman"/>
          <w:sz w:val="24"/>
          <w:szCs w:val="24"/>
        </w:rPr>
        <w:t xml:space="preserve"> коррекционной школы</w:t>
      </w:r>
      <w:r w:rsidR="00B74B8D">
        <w:rPr>
          <w:rFonts w:ascii="Times New Roman" w:hAnsi="Times New Roman" w:cs="Times New Roman"/>
          <w:sz w:val="24"/>
          <w:szCs w:val="24"/>
        </w:rPr>
        <w:t>.</w:t>
      </w:r>
      <w:r w:rsidR="002909F7" w:rsidRPr="00FF45AE">
        <w:rPr>
          <w:rFonts w:ascii="Times New Roman" w:hAnsi="Times New Roman" w:cs="Times New Roman"/>
          <w:b/>
          <w:sz w:val="24"/>
          <w:szCs w:val="24"/>
        </w:rPr>
        <w:t>Слайд</w:t>
      </w:r>
      <w:r w:rsidR="002909F7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:rsidR="002A1830" w:rsidRPr="00714779" w:rsidRDefault="002A1830" w:rsidP="00714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основная суть </w:t>
      </w:r>
      <w:r w:rsidR="00B74B8D">
        <w:rPr>
          <w:rFonts w:ascii="Times New Roman" w:hAnsi="Times New Roman" w:cs="Times New Roman"/>
          <w:color w:val="000000"/>
          <w:sz w:val="24"/>
          <w:szCs w:val="24"/>
        </w:rPr>
        <w:t>моей педагогической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 системы </w:t>
      </w:r>
      <w:r w:rsidR="00B74B8D">
        <w:rPr>
          <w:rFonts w:ascii="Times New Roman" w:hAnsi="Times New Roman" w:cs="Times New Roman"/>
          <w:color w:val="000000"/>
          <w:sz w:val="24"/>
          <w:szCs w:val="24"/>
        </w:rPr>
        <w:t>заключается в следующем:</w:t>
      </w:r>
    </w:p>
    <w:p w:rsidR="002A1830" w:rsidRPr="00714779" w:rsidRDefault="002A1830" w:rsidP="00714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779">
        <w:rPr>
          <w:rFonts w:ascii="Times New Roman" w:hAnsi="Times New Roman" w:cs="Times New Roman"/>
          <w:color w:val="000000"/>
          <w:sz w:val="24"/>
          <w:szCs w:val="24"/>
        </w:rPr>
        <w:t>- учебный текст в рамках определенного алгоритма трансформируется посредством моделирования кодированных единиц (символы, карты-схемы, цепочки рассуждений, сигнальные загадки);</w:t>
      </w:r>
    </w:p>
    <w:p w:rsidR="002A1830" w:rsidRPr="00714779" w:rsidRDefault="002A1830" w:rsidP="00714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779">
        <w:rPr>
          <w:rFonts w:ascii="Times New Roman" w:hAnsi="Times New Roman" w:cs="Times New Roman"/>
          <w:color w:val="000000"/>
          <w:sz w:val="24"/>
          <w:szCs w:val="24"/>
        </w:rPr>
        <w:t>- в последующем они активно используются учащимися и учителем в процессе изучения и повторения конкретного материала.</w:t>
      </w:r>
    </w:p>
    <w:p w:rsidR="002A1830" w:rsidRPr="00714779" w:rsidRDefault="002A1830" w:rsidP="007147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Опорные схемы, сигналы, рисунки, цепочки рассуждений, бесспорно, являются некими «подсказками». </w:t>
      </w:r>
      <w:r w:rsidR="00524490" w:rsidRPr="00714779">
        <w:rPr>
          <w:rFonts w:ascii="Times New Roman" w:hAnsi="Times New Roman" w:cs="Times New Roman"/>
          <w:color w:val="000000"/>
          <w:sz w:val="24"/>
          <w:szCs w:val="24"/>
        </w:rPr>
        <w:t>Я солидарна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 с Назаровой Л.Д., которая говорит: «Здесь необходимо для себя решить, что для вас важнее: поймать ребенка на незнании и доказать ему (в который раз), что он лентяй и бездарь, или помочь снять зажимы и выпустить его знания наружу, давая ему возможность получать удовлетворение от работы».</w:t>
      </w:r>
      <w:r w:rsidR="00E05762"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>чень важно построить учебный процесс на том, как незаметно подсказать ребенку, что делать для того, чтобы успешно учиться и уважать себя.</w:t>
      </w:r>
    </w:p>
    <w:p w:rsidR="004C1134" w:rsidRPr="002909F7" w:rsidRDefault="00BB1DDA" w:rsidP="002909F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4779">
        <w:rPr>
          <w:rFonts w:ascii="Times New Roman" w:hAnsi="Times New Roman" w:cs="Times New Roman"/>
          <w:b/>
          <w:color w:val="000000"/>
          <w:sz w:val="24"/>
          <w:szCs w:val="24"/>
        </w:rPr>
        <w:t>Новизна опыта</w:t>
      </w:r>
      <w:r w:rsidR="00E05762" w:rsidRPr="00714779">
        <w:rPr>
          <w:rFonts w:ascii="Times New Roman" w:hAnsi="Times New Roman" w:cs="Times New Roman"/>
          <w:color w:val="000000"/>
          <w:sz w:val="24"/>
          <w:szCs w:val="24"/>
        </w:rPr>
        <w:t>заключается в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</w:t>
      </w:r>
      <w:r w:rsidR="00E05762" w:rsidRPr="0071477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информационно-коммуника</w:t>
      </w:r>
      <w:r w:rsidR="006950A3">
        <w:rPr>
          <w:rFonts w:ascii="Times New Roman" w:hAnsi="Times New Roman" w:cs="Times New Roman"/>
          <w:color w:val="000000"/>
          <w:sz w:val="24"/>
          <w:szCs w:val="24"/>
        </w:rPr>
        <w:t>ционных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к условиям специальной (коррекционной) школы </w:t>
      </w:r>
      <w:r w:rsidRPr="00714779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 вида, в которой сочетаются интерпретация и трансформация учебных текстов, диалоговый стиль общения и личностная ориентация</w:t>
      </w:r>
      <w:r w:rsidR="007F00D2">
        <w:rPr>
          <w:rFonts w:ascii="Times New Roman" w:hAnsi="Times New Roman" w:cs="Times New Roman"/>
          <w:color w:val="000000"/>
          <w:sz w:val="24"/>
          <w:szCs w:val="24"/>
        </w:rPr>
        <w:t xml:space="preserve"> в преподавании, направленные 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на формирование  предметных и </w:t>
      </w:r>
      <w:proofErr w:type="spellStart"/>
      <w:r w:rsidRPr="00714779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учащихся. </w:t>
      </w:r>
      <w:r w:rsidR="002909F7" w:rsidRPr="00B47257">
        <w:rPr>
          <w:rFonts w:ascii="Times New Roman" w:hAnsi="Times New Roman" w:cs="Times New Roman"/>
          <w:b/>
          <w:color w:val="000000"/>
          <w:sz w:val="24"/>
          <w:szCs w:val="24"/>
        </w:rPr>
        <w:t>Слайд 7.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993"/>
        <w:gridCol w:w="1766"/>
        <w:gridCol w:w="1450"/>
        <w:gridCol w:w="1685"/>
        <w:gridCol w:w="1735"/>
      </w:tblGrid>
      <w:tr w:rsidR="00B47257" w:rsidRPr="00567A74" w:rsidTr="002909F7">
        <w:trPr>
          <w:trHeight w:val="534"/>
        </w:trPr>
        <w:tc>
          <w:tcPr>
            <w:tcW w:w="1854" w:type="dxa"/>
          </w:tcPr>
          <w:p w:rsidR="004C1134" w:rsidRPr="00294DDC" w:rsidRDefault="004C1134" w:rsidP="005C3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DDC">
              <w:rPr>
                <w:rFonts w:ascii="Times New Roman" w:hAnsi="Times New Roman" w:cs="Times New Roman"/>
                <w:b/>
              </w:rPr>
              <w:t>Этапы системы работы</w:t>
            </w:r>
          </w:p>
        </w:tc>
        <w:tc>
          <w:tcPr>
            <w:tcW w:w="2290" w:type="dxa"/>
          </w:tcPr>
          <w:p w:rsidR="004C1134" w:rsidRPr="00294DDC" w:rsidRDefault="004C1134" w:rsidP="005C3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DDC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5603" w:type="dxa"/>
            <w:gridSpan w:val="4"/>
          </w:tcPr>
          <w:p w:rsidR="004C1134" w:rsidRPr="00294DDC" w:rsidRDefault="004C1134" w:rsidP="005C3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DDC">
              <w:rPr>
                <w:rFonts w:ascii="Times New Roman" w:hAnsi="Times New Roman" w:cs="Times New Roman"/>
                <w:b/>
              </w:rPr>
              <w:t>Приемы учебной деятельности</w:t>
            </w:r>
          </w:p>
        </w:tc>
      </w:tr>
      <w:tr w:rsidR="00B47257" w:rsidRPr="004C1134" w:rsidTr="005C3EEF">
        <w:tc>
          <w:tcPr>
            <w:tcW w:w="1854" w:type="dxa"/>
            <w:vMerge w:val="restart"/>
          </w:tcPr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34">
              <w:rPr>
                <w:rFonts w:ascii="Times New Roman" w:hAnsi="Times New Roman" w:cs="Times New Roman"/>
                <w:sz w:val="24"/>
                <w:szCs w:val="24"/>
              </w:rPr>
              <w:t>1. Предварительное введение первых (малых) порций будущих знаний.</w:t>
            </w:r>
          </w:p>
        </w:tc>
        <w:tc>
          <w:tcPr>
            <w:tcW w:w="2290" w:type="dxa"/>
            <w:vMerge w:val="restart"/>
          </w:tcPr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3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подготовка (введение в трудную тему  начинать не в заданные программой часы, а раньше). </w:t>
            </w:r>
            <w:r w:rsidRPr="004C1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каждой темы это начало разное.</w:t>
            </w:r>
          </w:p>
        </w:tc>
        <w:tc>
          <w:tcPr>
            <w:tcW w:w="5603" w:type="dxa"/>
            <w:gridSpan w:val="4"/>
          </w:tcPr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Необязательный этап. Применяется как </w:t>
            </w:r>
            <w:proofErr w:type="gramStart"/>
            <w:r w:rsidRPr="004C1134">
              <w:rPr>
                <w:rFonts w:ascii="Times New Roman" w:hAnsi="Times New Roman"/>
                <w:sz w:val="24"/>
                <w:szCs w:val="24"/>
              </w:rPr>
              <w:t>пропедевтический</w:t>
            </w:r>
            <w:proofErr w:type="gramEnd"/>
            <w:r w:rsidRPr="004C1134">
              <w:rPr>
                <w:rFonts w:ascii="Times New Roman" w:hAnsi="Times New Roman"/>
                <w:sz w:val="24"/>
                <w:szCs w:val="24"/>
              </w:rPr>
              <w:t xml:space="preserve"> к сложным темам</w:t>
            </w:r>
            <w:r w:rsidR="00294DDC">
              <w:rPr>
                <w:rFonts w:ascii="Times New Roman" w:hAnsi="Times New Roman"/>
                <w:sz w:val="24"/>
                <w:szCs w:val="24"/>
              </w:rPr>
              <w:t xml:space="preserve"> с применением символов, рисунков</w:t>
            </w:r>
            <w:r w:rsidRPr="004C1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C1134">
              <w:rPr>
                <w:rFonts w:ascii="Times New Roman" w:hAnsi="Times New Roman"/>
                <w:sz w:val="24"/>
                <w:szCs w:val="24"/>
              </w:rPr>
              <w:t>: уменьшить объективную трудность некоторых приемов</w:t>
            </w:r>
            <w:r w:rsidRPr="004C11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sz w:val="24"/>
                <w:szCs w:val="24"/>
              </w:rPr>
              <w:t>Алгоритм действий:</w:t>
            </w:r>
          </w:p>
        </w:tc>
      </w:tr>
      <w:tr w:rsidR="00B47257" w:rsidRPr="004C1134" w:rsidTr="005C3EEF">
        <w:tc>
          <w:tcPr>
            <w:tcW w:w="1854" w:type="dxa"/>
            <w:vMerge/>
          </w:tcPr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sz w:val="24"/>
                <w:szCs w:val="24"/>
              </w:rPr>
              <w:t>1) Перспективная подготовка (малые дозы)</w:t>
            </w:r>
          </w:p>
        </w:tc>
        <w:tc>
          <w:tcPr>
            <w:tcW w:w="1347" w:type="dxa"/>
          </w:tcPr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sz w:val="24"/>
                <w:szCs w:val="24"/>
              </w:rPr>
              <w:t>2) Уточнение новых понятий, их применение</w:t>
            </w:r>
          </w:p>
        </w:tc>
        <w:tc>
          <w:tcPr>
            <w:tcW w:w="1562" w:type="dxa"/>
          </w:tcPr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sz w:val="24"/>
                <w:szCs w:val="24"/>
              </w:rPr>
              <w:t>3) Обобщение по теме на основе определенных знаний</w:t>
            </w:r>
          </w:p>
        </w:tc>
        <w:tc>
          <w:tcPr>
            <w:tcW w:w="1057" w:type="dxa"/>
          </w:tcPr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sz w:val="24"/>
                <w:szCs w:val="24"/>
              </w:rPr>
              <w:t xml:space="preserve">4) Развитие беглости мыслительных приемов и учебных </w:t>
            </w:r>
            <w:r w:rsidRPr="004C1134">
              <w:rPr>
                <w:rFonts w:ascii="Times New Roman" w:hAnsi="Times New Roman"/>
                <w:sz w:val="24"/>
                <w:szCs w:val="24"/>
              </w:rPr>
              <w:lastRenderedPageBreak/>
              <w:t>действий</w:t>
            </w:r>
          </w:p>
        </w:tc>
      </w:tr>
      <w:tr w:rsidR="00B47257" w:rsidRPr="004C1134" w:rsidTr="005C3EEF">
        <w:tc>
          <w:tcPr>
            <w:tcW w:w="1854" w:type="dxa"/>
            <w:vMerge/>
          </w:tcPr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gridSpan w:val="4"/>
          </w:tcPr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4C1134">
              <w:rPr>
                <w:rFonts w:ascii="Times New Roman" w:hAnsi="Times New Roman"/>
                <w:b/>
                <w:sz w:val="24"/>
                <w:szCs w:val="24"/>
              </w:rPr>
              <w:t xml:space="preserve">Условия: </w:t>
            </w:r>
            <w:r w:rsidRPr="004C1134">
              <w:rPr>
                <w:rFonts w:ascii="Times New Roman" w:hAnsi="Times New Roman"/>
                <w:sz w:val="24"/>
                <w:szCs w:val="24"/>
              </w:rPr>
              <w:t>На  протяжении всего урока необходимо создавать условия для повышения речевой мотивации (заинтересованность детей в изучаемом материале, затрагивания не только интеллектуальную сферу, но и эмоциональную).</w:t>
            </w:r>
          </w:p>
          <w:p w:rsidR="004C1134" w:rsidRPr="004C1134" w:rsidRDefault="004C1134" w:rsidP="004C113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4C113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Результативность подхода: </w:t>
            </w:r>
            <w:r w:rsidRPr="004C1134">
              <w:rPr>
                <w:rFonts w:ascii="Times New Roman" w:hAnsi="Times New Roman"/>
                <w:sz w:val="24"/>
                <w:szCs w:val="24"/>
              </w:rPr>
              <w:t>такое рассредоточенное усвоение учебного материала обеспечивает перевод знаний в долговременную память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7257" w:rsidRPr="004C1134" w:rsidTr="005C3EEF">
        <w:tc>
          <w:tcPr>
            <w:tcW w:w="1854" w:type="dxa"/>
          </w:tcPr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1134">
              <w:rPr>
                <w:rFonts w:ascii="Times New Roman" w:hAnsi="Times New Roman" w:cs="Times New Roman"/>
                <w:sz w:val="24"/>
                <w:szCs w:val="24"/>
              </w:rPr>
              <w:t>. Уточнение новых понятий, их применение.</w:t>
            </w:r>
          </w:p>
        </w:tc>
        <w:tc>
          <w:tcPr>
            <w:tcW w:w="2290" w:type="dxa"/>
          </w:tcPr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34">
              <w:rPr>
                <w:rFonts w:ascii="Times New Roman" w:hAnsi="Times New Roman" w:cs="Times New Roman"/>
                <w:sz w:val="24"/>
                <w:szCs w:val="24"/>
              </w:rPr>
              <w:t>1.Изучение теории в классе (введение информации).</w:t>
            </w:r>
          </w:p>
          <w:p w:rsidR="004C1134" w:rsidRPr="004C1134" w:rsidRDefault="004C1134" w:rsidP="005C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34">
              <w:rPr>
                <w:rFonts w:ascii="Times New Roman" w:hAnsi="Times New Roman" w:cs="Times New Roman"/>
                <w:sz w:val="24"/>
                <w:szCs w:val="24"/>
              </w:rPr>
              <w:t>Умственная деятельность и   практическая деятельность в единстве.</w:t>
            </w:r>
          </w:p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3AD" w:rsidRDefault="004C1134" w:rsidP="0079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03A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Pr="004C11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C1134">
              <w:rPr>
                <w:rFonts w:ascii="Times New Roman" w:hAnsi="Times New Roman" w:cs="Times New Roman"/>
                <w:sz w:val="24"/>
                <w:szCs w:val="24"/>
              </w:rPr>
              <w:t>ОК+учебник</w:t>
            </w:r>
            <w:proofErr w:type="spellEnd"/>
            <w:r w:rsidRPr="004C11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C1134" w:rsidRPr="004C1134" w:rsidRDefault="004C1134" w:rsidP="0079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34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7903AD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</w:p>
        </w:tc>
        <w:tc>
          <w:tcPr>
            <w:tcW w:w="5603" w:type="dxa"/>
            <w:gridSpan w:val="4"/>
          </w:tcPr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b/>
                <w:sz w:val="24"/>
                <w:szCs w:val="24"/>
              </w:rPr>
              <w:t xml:space="preserve">Главное назначение: </w:t>
            </w:r>
            <w:r w:rsidRPr="004C1134">
              <w:rPr>
                <w:rFonts w:ascii="Times New Roman" w:hAnsi="Times New Roman"/>
                <w:sz w:val="24"/>
                <w:szCs w:val="24"/>
              </w:rPr>
              <w:t xml:space="preserve"> способствовать связи теории с практикой.</w:t>
            </w:r>
          </w:p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sz w:val="24"/>
                <w:szCs w:val="24"/>
              </w:rPr>
              <w:t>- объяснение у доски (с мелом, готовой наглядностью). Опоры – это выводы, которые рождаются на глазах учеников в процессе объяснения и оформляются в виде таблицы, схемы, рисунка</w:t>
            </w:r>
            <w:r w:rsidR="00294DDC">
              <w:rPr>
                <w:rFonts w:ascii="Times New Roman" w:hAnsi="Times New Roman"/>
                <w:sz w:val="24"/>
                <w:szCs w:val="24"/>
              </w:rPr>
              <w:t>, сигнальных загадок, цепочек рассуждений</w:t>
            </w:r>
            <w:r w:rsidRPr="004C1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sz w:val="24"/>
                <w:szCs w:val="24"/>
              </w:rPr>
              <w:t>- Повторное объясне</w:t>
            </w:r>
            <w:r w:rsidR="007903AD">
              <w:rPr>
                <w:rFonts w:ascii="Times New Roman" w:hAnsi="Times New Roman"/>
                <w:sz w:val="24"/>
                <w:szCs w:val="24"/>
              </w:rPr>
              <w:t>ние по красочной опоре</w:t>
            </w:r>
            <w:r w:rsidRPr="004C11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903AD">
              <w:rPr>
                <w:rFonts w:ascii="Times New Roman" w:hAnsi="Times New Roman"/>
                <w:sz w:val="24"/>
                <w:szCs w:val="24"/>
              </w:rPr>
              <w:t xml:space="preserve">ВФ </w:t>
            </w:r>
            <w:r w:rsidRPr="004C1134">
              <w:rPr>
                <w:rFonts w:ascii="Times New Roman" w:hAnsi="Times New Roman"/>
                <w:sz w:val="24"/>
                <w:szCs w:val="24"/>
              </w:rPr>
              <w:t>Шаталов)</w:t>
            </w:r>
          </w:p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sz w:val="24"/>
                <w:szCs w:val="24"/>
              </w:rPr>
              <w:t>-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работа учащихся над опорными </w:t>
            </w:r>
            <w:r w:rsidRPr="004C1134">
              <w:rPr>
                <w:rFonts w:ascii="Times New Roman" w:hAnsi="Times New Roman"/>
                <w:sz w:val="24"/>
                <w:szCs w:val="24"/>
              </w:rPr>
              <w:t>схемами.</w:t>
            </w:r>
          </w:p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sz w:val="24"/>
                <w:szCs w:val="24"/>
              </w:rPr>
              <w:t>- Фронта</w:t>
            </w:r>
            <w:r w:rsidR="00294DDC">
              <w:rPr>
                <w:rFonts w:ascii="Times New Roman" w:hAnsi="Times New Roman"/>
                <w:sz w:val="24"/>
                <w:szCs w:val="24"/>
              </w:rPr>
              <w:t>льное закрепление (по блокам).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чащиеся воспроизводят опору </w:t>
            </w:r>
            <w:r w:rsidRPr="004C1134">
              <w:rPr>
                <w:rFonts w:ascii="Times New Roman" w:hAnsi="Times New Roman"/>
                <w:sz w:val="24"/>
                <w:szCs w:val="24"/>
              </w:rPr>
              <w:t>по памяти (или его элементы), но нельзя допускать механического списывания.</w:t>
            </w:r>
          </w:p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Результативность: </w:t>
            </w:r>
            <w:r w:rsidRPr="004C1134">
              <w:rPr>
                <w:rFonts w:ascii="Times New Roman" w:hAnsi="Times New Roman"/>
                <w:sz w:val="24"/>
                <w:szCs w:val="24"/>
              </w:rPr>
              <w:t xml:space="preserve"> способствует осмысленному усвоению фактов, причинно-следственных связей, закономерностей.</w:t>
            </w:r>
          </w:p>
          <w:p w:rsidR="004C1134" w:rsidRPr="004C1134" w:rsidRDefault="007903AD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устное проговаривание опоры </w:t>
            </w:r>
            <w:r w:rsidR="004C1134" w:rsidRPr="004C1134">
              <w:rPr>
                <w:rFonts w:ascii="Times New Roman" w:hAnsi="Times New Roman"/>
                <w:sz w:val="24"/>
                <w:szCs w:val="24"/>
              </w:rPr>
              <w:t xml:space="preserve"> – необходимый этап  </w:t>
            </w:r>
            <w:proofErr w:type="spellStart"/>
            <w:r w:rsidR="004C1134" w:rsidRPr="004C1134">
              <w:rPr>
                <w:rFonts w:ascii="Times New Roman" w:hAnsi="Times New Roman"/>
                <w:sz w:val="24"/>
                <w:szCs w:val="24"/>
              </w:rPr>
              <w:t>внешнеречевой</w:t>
            </w:r>
            <w:proofErr w:type="spellEnd"/>
            <w:r w:rsidR="004C1134" w:rsidRPr="004C1134">
              <w:rPr>
                <w:rFonts w:ascii="Times New Roman" w:hAnsi="Times New Roman"/>
                <w:sz w:val="24"/>
                <w:szCs w:val="24"/>
              </w:rPr>
              <w:t xml:space="preserve"> деятельности,  происходит </w:t>
            </w:r>
            <w:r>
              <w:rPr>
                <w:rFonts w:ascii="Times New Roman" w:hAnsi="Times New Roman"/>
                <w:sz w:val="24"/>
                <w:szCs w:val="24"/>
              </w:rPr>
              <w:t>во время различных видов опроса</w:t>
            </w:r>
            <w:r w:rsidR="004C1134" w:rsidRPr="004C11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ПЯ </w:t>
            </w:r>
            <w:r w:rsidR="004C1134" w:rsidRPr="004C1134">
              <w:rPr>
                <w:rFonts w:ascii="Times New Roman" w:hAnsi="Times New Roman"/>
                <w:sz w:val="24"/>
                <w:szCs w:val="24"/>
              </w:rPr>
              <w:t>Гальперин).</w:t>
            </w:r>
          </w:p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sz w:val="24"/>
                <w:szCs w:val="24"/>
              </w:rPr>
              <w:t>- прием «комментированное управление» (</w:t>
            </w:r>
            <w:r w:rsidR="007903AD">
              <w:rPr>
                <w:rFonts w:ascii="Times New Roman" w:hAnsi="Times New Roman"/>
                <w:sz w:val="24"/>
                <w:szCs w:val="24"/>
              </w:rPr>
              <w:t xml:space="preserve">СН </w:t>
            </w:r>
            <w:proofErr w:type="spellStart"/>
            <w:r w:rsidRPr="004C1134">
              <w:rPr>
                <w:rFonts w:ascii="Times New Roman" w:hAnsi="Times New Roman"/>
                <w:sz w:val="24"/>
                <w:szCs w:val="24"/>
              </w:rPr>
              <w:t>Лысенкова</w:t>
            </w:r>
            <w:proofErr w:type="spellEnd"/>
            <w:r w:rsidRPr="004C1134">
              <w:rPr>
                <w:rFonts w:ascii="Times New Roman" w:hAnsi="Times New Roman"/>
                <w:sz w:val="24"/>
                <w:szCs w:val="24"/>
              </w:rPr>
              <w:t xml:space="preserve">) представляет ответ ученика с места или у доски о том, что он делает, помогает оптимально включить в работу весь класс, вести непрерывную обратную связь со всем классом (проговаривание) </w:t>
            </w:r>
            <w:r w:rsidR="007903AD">
              <w:rPr>
                <w:rFonts w:ascii="Times New Roman" w:hAnsi="Times New Roman"/>
                <w:sz w:val="24"/>
                <w:szCs w:val="24"/>
              </w:rPr>
              <w:t xml:space="preserve">СН </w:t>
            </w:r>
            <w:proofErr w:type="spellStart"/>
            <w:r w:rsidRPr="004C1134">
              <w:rPr>
                <w:rFonts w:ascii="Times New Roman" w:hAnsi="Times New Roman"/>
                <w:sz w:val="24"/>
                <w:szCs w:val="24"/>
              </w:rPr>
              <w:t>Лысенкова</w:t>
            </w:r>
            <w:proofErr w:type="spellEnd"/>
            <w:r w:rsidRPr="004C1134">
              <w:rPr>
                <w:rFonts w:ascii="Times New Roman" w:hAnsi="Times New Roman"/>
                <w:sz w:val="24"/>
                <w:szCs w:val="24"/>
              </w:rPr>
              <w:t xml:space="preserve"> объединила комментирование трех действий: «Думаю, говорю, записываю».</w:t>
            </w:r>
          </w:p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b/>
                <w:sz w:val="24"/>
                <w:szCs w:val="24"/>
              </w:rPr>
              <w:t>Результативность:</w:t>
            </w:r>
            <w:r w:rsidRPr="004C1134">
              <w:rPr>
                <w:rFonts w:ascii="Times New Roman" w:hAnsi="Times New Roman"/>
                <w:sz w:val="24"/>
                <w:szCs w:val="24"/>
              </w:rPr>
              <w:t xml:space="preserve"> развивается  логика рассуждения, доказательность, самостоятельность мышления.</w:t>
            </w:r>
          </w:p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sz w:val="24"/>
                <w:szCs w:val="24"/>
              </w:rPr>
              <w:t>Использование опорного конспекта оптимизирует самоподготовку учащихся. Получив домашнее задание, учащиеся знают, какой объем материала должен быть усвоен по данной теме.</w:t>
            </w:r>
          </w:p>
        </w:tc>
      </w:tr>
      <w:tr w:rsidR="00B47257" w:rsidRPr="004C1134" w:rsidTr="005C3EEF">
        <w:tc>
          <w:tcPr>
            <w:tcW w:w="1854" w:type="dxa"/>
          </w:tcPr>
          <w:p w:rsidR="003D292D" w:rsidRDefault="004C1134" w:rsidP="00C7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C1134">
              <w:rPr>
                <w:rFonts w:ascii="Times New Roman" w:hAnsi="Times New Roman" w:cs="Times New Roman"/>
                <w:sz w:val="24"/>
                <w:szCs w:val="24"/>
              </w:rPr>
              <w:t>. Обобщение и систематизация (</w:t>
            </w:r>
            <w:r w:rsidR="003D292D">
              <w:rPr>
                <w:rFonts w:ascii="Times New Roman" w:hAnsi="Times New Roman" w:cs="Times New Roman"/>
                <w:sz w:val="24"/>
                <w:szCs w:val="24"/>
              </w:rPr>
              <w:t>анализ и синтез)</w:t>
            </w:r>
          </w:p>
          <w:p w:rsidR="004C1134" w:rsidRPr="004C1134" w:rsidRDefault="004C1134" w:rsidP="00C7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34">
              <w:rPr>
                <w:rFonts w:ascii="Times New Roman" w:hAnsi="Times New Roman" w:cs="Times New Roman"/>
                <w:sz w:val="24"/>
                <w:szCs w:val="24"/>
              </w:rPr>
              <w:t>развитие беглости  мыслительных пр</w:t>
            </w:r>
            <w:r w:rsidR="00C717C8">
              <w:rPr>
                <w:rFonts w:ascii="Times New Roman" w:hAnsi="Times New Roman" w:cs="Times New Roman"/>
                <w:sz w:val="24"/>
                <w:szCs w:val="24"/>
              </w:rPr>
              <w:t>оцессов</w:t>
            </w:r>
            <w:r w:rsidRPr="004C1134">
              <w:rPr>
                <w:rFonts w:ascii="Times New Roman" w:hAnsi="Times New Roman" w:cs="Times New Roman"/>
                <w:sz w:val="24"/>
                <w:szCs w:val="24"/>
              </w:rPr>
              <w:t xml:space="preserve"> и учебных действий</w:t>
            </w:r>
          </w:p>
        </w:tc>
        <w:tc>
          <w:tcPr>
            <w:tcW w:w="2290" w:type="dxa"/>
          </w:tcPr>
          <w:p w:rsidR="00B47257" w:rsidRDefault="00B47257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92D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бъединение блоков информации в одно целое или, наоборот,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вычленение частей из целого.</w:t>
            </w:r>
          </w:p>
          <w:p w:rsidR="004C1134" w:rsidRPr="004C1134" w:rsidRDefault="004C1134" w:rsidP="005C3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34">
              <w:rPr>
                <w:rFonts w:ascii="Times New Roman" w:hAnsi="Times New Roman" w:cs="Times New Roman"/>
                <w:sz w:val="24"/>
                <w:szCs w:val="24"/>
              </w:rPr>
              <w:t>Использование всех видов контроля (у доски, устного громкого, устного тихого, письменного).</w:t>
            </w:r>
          </w:p>
        </w:tc>
        <w:tc>
          <w:tcPr>
            <w:tcW w:w="5603" w:type="dxa"/>
            <w:gridSpan w:val="4"/>
          </w:tcPr>
          <w:p w:rsidR="003D292D" w:rsidRDefault="003D292D" w:rsidP="005C3EE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3D292D">
              <w:rPr>
                <w:rFonts w:ascii="Times New Roman" w:hAnsi="Times New Roman"/>
                <w:sz w:val="24"/>
                <w:szCs w:val="24"/>
              </w:rPr>
              <w:t>Работа с крупными блоками информации(интеллект карты</w:t>
            </w:r>
            <w:r>
              <w:rPr>
                <w:rFonts w:ascii="Times New Roman" w:hAnsi="Times New Roman"/>
                <w:sz w:val="24"/>
                <w:szCs w:val="24"/>
              </w:rPr>
              <w:t>, в которых информация может быть представлена в разных форматах</w:t>
            </w:r>
            <w:r w:rsidRPr="003D292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1134" w:rsidRPr="004C1134" w:rsidRDefault="004C1134" w:rsidP="005C3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113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Результативность: </w:t>
            </w:r>
            <w:r w:rsidR="003D292D" w:rsidRPr="003D292D">
              <w:rPr>
                <w:rFonts w:ascii="Times New Roman" w:hAnsi="Times New Roman"/>
                <w:sz w:val="24"/>
                <w:szCs w:val="24"/>
              </w:rPr>
              <w:t>через систему</w:t>
            </w:r>
            <w:r w:rsidR="003D292D">
              <w:rPr>
                <w:rFonts w:ascii="Times New Roman" w:hAnsi="Times New Roman"/>
                <w:sz w:val="24"/>
                <w:szCs w:val="24"/>
              </w:rPr>
              <w:t>конкретных методических приемов формируются следующие умения: критически осмысливать информацию, понимать ее суть; систематизировать информацию по заданным признакам. К</w:t>
            </w:r>
            <w:r w:rsidRPr="004C1134">
              <w:rPr>
                <w:rFonts w:ascii="Times New Roman" w:hAnsi="Times New Roman"/>
                <w:sz w:val="24"/>
                <w:szCs w:val="24"/>
              </w:rPr>
              <w:t>огда ученик отвечает на вопрос учителя, пользуясь опорой, снимаются скованность, страх ошибки. Схема становится алгоритмом рассуждения и доказательства, а все внимание направлено не на запоминание или воспроизведение заданного, а на суть, размышление, осознание.</w:t>
            </w:r>
          </w:p>
        </w:tc>
      </w:tr>
    </w:tbl>
    <w:p w:rsidR="00B47257" w:rsidRDefault="00B47257" w:rsidP="00B47257">
      <w:pPr>
        <w:pStyle w:val="a7"/>
        <w:jc w:val="both"/>
      </w:pPr>
      <w:r w:rsidRPr="00B47257">
        <w:rPr>
          <w:b/>
        </w:rPr>
        <w:lastRenderedPageBreak/>
        <w:t>Основные требования к результатам работы с информацией:</w:t>
      </w:r>
      <w:r>
        <w:t xml:space="preserve"> научность, многократность использования, возможность кодирования. Следовательно, информационно-коммуникационные технологии можно определить как систему методов, приемов, способов поиска, накопления, обработки, анализа данных. Процесс обработки информации может включать в свой состав следующие действия: Сбор данных; Обработка информации; Накопление и размещение информации для дальнейшего использования; Передача информации (распространение).</w:t>
      </w:r>
    </w:p>
    <w:p w:rsidR="00B47257" w:rsidRDefault="00B47257" w:rsidP="00B47257">
      <w:pPr>
        <w:pStyle w:val="a7"/>
        <w:jc w:val="both"/>
      </w:pPr>
    </w:p>
    <w:p w:rsidR="002A1830" w:rsidRPr="00714779" w:rsidRDefault="002A1830" w:rsidP="007147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4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Трудоемкость и риски:</w:t>
      </w:r>
    </w:p>
    <w:p w:rsidR="002A1830" w:rsidRPr="007F00D2" w:rsidRDefault="002A1830" w:rsidP="00714779">
      <w:pPr>
        <w:pStyle w:val="a7"/>
        <w:numPr>
          <w:ilvl w:val="0"/>
          <w:numId w:val="4"/>
        </w:numPr>
        <w:ind w:left="720" w:hanging="720"/>
        <w:jc w:val="both"/>
        <w:rPr>
          <w:color w:val="000000" w:themeColor="text1"/>
        </w:rPr>
      </w:pPr>
      <w:r w:rsidRPr="00714779">
        <w:rPr>
          <w:color w:val="000000" w:themeColor="text1"/>
        </w:rPr>
        <w:t>Управление процессом обучения на основе заин</w:t>
      </w:r>
      <w:r w:rsidR="009651E0" w:rsidRPr="00714779">
        <w:rPr>
          <w:color w:val="000000" w:themeColor="text1"/>
        </w:rPr>
        <w:t xml:space="preserve">тересованности, а не принуждения </w:t>
      </w:r>
      <w:r w:rsidR="00B06576" w:rsidRPr="007F00D2">
        <w:rPr>
          <w:color w:val="000000" w:themeColor="text1"/>
        </w:rPr>
        <w:t>(</w:t>
      </w:r>
      <w:r w:rsidR="007F00D2" w:rsidRPr="007F00D2">
        <w:rPr>
          <w:color w:val="000000" w:themeColor="text1"/>
        </w:rPr>
        <w:t xml:space="preserve">должна быть </w:t>
      </w:r>
      <w:r w:rsidR="00B06576" w:rsidRPr="007F00D2">
        <w:rPr>
          <w:color w:val="000000" w:themeColor="text1"/>
        </w:rPr>
        <w:t>ситуация побуждения, а не вынуждения)</w:t>
      </w:r>
    </w:p>
    <w:p w:rsidR="002A1830" w:rsidRPr="00714779" w:rsidRDefault="002A1830" w:rsidP="00714779">
      <w:pPr>
        <w:pStyle w:val="a7"/>
        <w:numPr>
          <w:ilvl w:val="0"/>
          <w:numId w:val="4"/>
        </w:numPr>
        <w:ind w:left="720" w:hanging="720"/>
        <w:jc w:val="both"/>
        <w:rPr>
          <w:color w:val="000000" w:themeColor="text1"/>
        </w:rPr>
      </w:pPr>
      <w:r w:rsidRPr="00714779">
        <w:rPr>
          <w:color w:val="000000" w:themeColor="text1"/>
        </w:rPr>
        <w:t xml:space="preserve">Поиск новых идей, приемов и средств организации учебно-воспитательной деятельности учащихся </w:t>
      </w:r>
      <w:r w:rsidR="00E05762" w:rsidRPr="004C1134">
        <w:t xml:space="preserve">для </w:t>
      </w:r>
      <w:r w:rsidR="00292350" w:rsidRPr="004C1134">
        <w:t>организации</w:t>
      </w:r>
      <w:r w:rsidR="00394A5A">
        <w:t xml:space="preserve"> </w:t>
      </w:r>
      <w:proofErr w:type="spellStart"/>
      <w:r w:rsidRPr="00714779">
        <w:rPr>
          <w:color w:val="000000" w:themeColor="text1"/>
        </w:rPr>
        <w:t>деятельностн</w:t>
      </w:r>
      <w:r w:rsidR="00292350">
        <w:rPr>
          <w:color w:val="000000" w:themeColor="text1"/>
        </w:rPr>
        <w:t>ого</w:t>
      </w:r>
      <w:proofErr w:type="spellEnd"/>
      <w:r w:rsidR="00394A5A">
        <w:rPr>
          <w:color w:val="000000" w:themeColor="text1"/>
        </w:rPr>
        <w:t xml:space="preserve"> </w:t>
      </w:r>
      <w:r w:rsidR="00292350" w:rsidRPr="00714779">
        <w:rPr>
          <w:color w:val="000000" w:themeColor="text1"/>
        </w:rPr>
        <w:t>урок</w:t>
      </w:r>
      <w:r w:rsidR="004C1134">
        <w:rPr>
          <w:color w:val="000000" w:themeColor="text1"/>
        </w:rPr>
        <w:t>а</w:t>
      </w:r>
    </w:p>
    <w:p w:rsidR="002A1830" w:rsidRPr="00714779" w:rsidRDefault="002A1830" w:rsidP="00714779">
      <w:pPr>
        <w:pStyle w:val="a7"/>
        <w:numPr>
          <w:ilvl w:val="0"/>
          <w:numId w:val="4"/>
        </w:numPr>
        <w:ind w:left="720" w:hanging="720"/>
        <w:jc w:val="both"/>
        <w:rPr>
          <w:color w:val="000000" w:themeColor="text1"/>
        </w:rPr>
      </w:pPr>
      <w:r w:rsidRPr="00714779">
        <w:rPr>
          <w:color w:val="000000" w:themeColor="text1"/>
        </w:rPr>
        <w:t>Создание на уроке атмосферы речевого общения, касающегося не только интеллектуальной сферы, но и сферы эмоций и чувств (обучение малоэффективно при отсутствии эмоциональной реакции на происходящее – эмоциональная реакция должна быть обязательно положительной)</w:t>
      </w:r>
    </w:p>
    <w:p w:rsidR="00292350" w:rsidRDefault="002A1830" w:rsidP="00B47257">
      <w:pPr>
        <w:pStyle w:val="a7"/>
        <w:numPr>
          <w:ilvl w:val="0"/>
          <w:numId w:val="4"/>
        </w:numPr>
        <w:ind w:left="720" w:hanging="720"/>
        <w:jc w:val="both"/>
        <w:rPr>
          <w:color w:val="000000" w:themeColor="text1"/>
        </w:rPr>
      </w:pPr>
      <w:r w:rsidRPr="00714779">
        <w:rPr>
          <w:color w:val="000000" w:themeColor="text1"/>
        </w:rPr>
        <w:t>Приобщение к самостоятельным открытиям вместо получения готовых знаний с целью приобретения личностной  значимости знаний для детей</w:t>
      </w:r>
      <w:r w:rsidR="0062799B" w:rsidRPr="00714779">
        <w:rPr>
          <w:color w:val="000000" w:themeColor="text1"/>
        </w:rPr>
        <w:t xml:space="preserve"> (</w:t>
      </w:r>
      <w:r w:rsidR="009651E0" w:rsidRPr="00714779">
        <w:rPr>
          <w:color w:val="000000" w:themeColor="text1"/>
        </w:rPr>
        <w:t>к классу не с ответом, а с вопросом</w:t>
      </w:r>
      <w:r w:rsidR="00B06576" w:rsidRPr="00714779">
        <w:rPr>
          <w:color w:val="000000" w:themeColor="text1"/>
        </w:rPr>
        <w:t>)</w:t>
      </w:r>
      <w:r w:rsidRPr="00714779">
        <w:rPr>
          <w:color w:val="000000" w:themeColor="text1"/>
        </w:rPr>
        <w:t>.</w:t>
      </w:r>
    </w:p>
    <w:p w:rsidR="00B47257" w:rsidRDefault="00B47257" w:rsidP="004C1134">
      <w:pPr>
        <w:pStyle w:val="a7"/>
        <w:jc w:val="both"/>
        <w:rPr>
          <w:color w:val="000000" w:themeColor="text1"/>
        </w:rPr>
      </w:pPr>
    </w:p>
    <w:p w:rsidR="00BA33AB" w:rsidRPr="00BA33AB" w:rsidRDefault="00BA33AB" w:rsidP="004C1134">
      <w:pPr>
        <w:pStyle w:val="a7"/>
        <w:jc w:val="both"/>
        <w:rPr>
          <w:color w:val="000000" w:themeColor="text1"/>
        </w:rPr>
      </w:pPr>
      <w:r>
        <w:rPr>
          <w:color w:val="000000" w:themeColor="text1"/>
        </w:rPr>
        <w:t>Остановлюсь на</w:t>
      </w:r>
      <w:r w:rsidRPr="00BA33AB">
        <w:rPr>
          <w:color w:val="000000" w:themeColor="text1"/>
        </w:rPr>
        <w:t xml:space="preserve"> некоторы</w:t>
      </w:r>
      <w:r>
        <w:rPr>
          <w:color w:val="000000" w:themeColor="text1"/>
        </w:rPr>
        <w:t>х</w:t>
      </w:r>
      <w:r w:rsidRPr="00BA33AB">
        <w:rPr>
          <w:color w:val="000000" w:themeColor="text1"/>
        </w:rPr>
        <w:t xml:space="preserve"> прием</w:t>
      </w:r>
      <w:r>
        <w:rPr>
          <w:color w:val="000000" w:themeColor="text1"/>
        </w:rPr>
        <w:t>ах</w:t>
      </w:r>
      <w:r w:rsidRPr="00BA33AB">
        <w:rPr>
          <w:color w:val="000000" w:themeColor="text1"/>
        </w:rPr>
        <w:t xml:space="preserve"> моей педагогической д</w:t>
      </w:r>
      <w:r w:rsidR="004C1134">
        <w:rPr>
          <w:color w:val="000000" w:themeColor="text1"/>
        </w:rPr>
        <w:t>еятельности по способам интерпре</w:t>
      </w:r>
      <w:r w:rsidRPr="00BA33AB">
        <w:rPr>
          <w:color w:val="000000" w:themeColor="text1"/>
        </w:rPr>
        <w:t>тации учебных текстов:</w:t>
      </w:r>
    </w:p>
    <w:p w:rsidR="007E2A1D" w:rsidRPr="00714779" w:rsidRDefault="007E2A1D" w:rsidP="00714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7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Сигнальные загадки - 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>это один из увлекательных видов работы, дети воспринимают их как развлечение, потому что это все-таки загадка. Связность изложения (полный ответ) является основным условием отгаданных сигнальных загадок. Если ответ односложен, он не учитывается.</w:t>
      </w:r>
    </w:p>
    <w:p w:rsidR="007E2A1D" w:rsidRPr="00714779" w:rsidRDefault="007E2A1D" w:rsidP="0071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sz w:val="24"/>
          <w:szCs w:val="24"/>
        </w:rPr>
        <w:t>Сигнальные загадки могут быть составлены по какому-то фрагменту текста (абзацу), но могут объединять несколько частей текста, также могут являться определением понятия или служить выводом. В тексте находим слова или словосочетания, которые несут важную смысловую нагрузку, с помощью рисунков - символов кодируем информацию.</w:t>
      </w:r>
    </w:p>
    <w:p w:rsidR="007E2A1D" w:rsidRPr="00714779" w:rsidRDefault="007E2A1D" w:rsidP="0071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sz w:val="24"/>
          <w:szCs w:val="24"/>
        </w:rPr>
        <w:t>Практические советы:</w:t>
      </w:r>
    </w:p>
    <w:p w:rsidR="007E2A1D" w:rsidRPr="00714779" w:rsidRDefault="007E2A1D" w:rsidP="00714779">
      <w:pPr>
        <w:pStyle w:val="a7"/>
        <w:ind w:left="284"/>
        <w:jc w:val="both"/>
      </w:pPr>
      <w:r w:rsidRPr="00714779">
        <w:t>- Запечатлевать самую главную мысль.</w:t>
      </w:r>
    </w:p>
    <w:p w:rsidR="007E2A1D" w:rsidRPr="00714779" w:rsidRDefault="007E2A1D" w:rsidP="00714779">
      <w:pPr>
        <w:pStyle w:val="a7"/>
        <w:ind w:left="284"/>
        <w:jc w:val="both"/>
      </w:pPr>
      <w:r w:rsidRPr="00714779">
        <w:t>- Элементы размещать с учетом их взаимосвязей.</w:t>
      </w:r>
    </w:p>
    <w:p w:rsidR="007E2A1D" w:rsidRPr="00714779" w:rsidRDefault="007E2A1D" w:rsidP="00714779">
      <w:pPr>
        <w:pStyle w:val="a7"/>
        <w:ind w:left="284"/>
        <w:jc w:val="both"/>
      </w:pPr>
      <w:r w:rsidRPr="00714779">
        <w:t>- При выборе сигналов руководствоваться уже существующими в природе характеристиками.</w:t>
      </w:r>
    </w:p>
    <w:p w:rsidR="007E2A1D" w:rsidRPr="002909F7" w:rsidRDefault="007E2A1D" w:rsidP="00714779">
      <w:pPr>
        <w:pStyle w:val="a7"/>
        <w:ind w:left="284"/>
        <w:jc w:val="both"/>
        <w:rPr>
          <w:b/>
        </w:rPr>
      </w:pPr>
      <w:r w:rsidRPr="00714779">
        <w:t>- Помнить, что каждый элемент несет в себе смысловую нагрузку и должен быть упомянут при воспроизведении в ходе расшифровки.</w:t>
      </w:r>
      <w:r w:rsidR="00B3315C" w:rsidRPr="002909F7">
        <w:rPr>
          <w:b/>
        </w:rPr>
        <w:t>Слайд8</w:t>
      </w:r>
      <w:r w:rsidR="002909F7">
        <w:rPr>
          <w:b/>
        </w:rPr>
        <w:t>-9</w:t>
      </w:r>
    </w:p>
    <w:p w:rsidR="007E2A1D" w:rsidRPr="00714779" w:rsidRDefault="007E2A1D" w:rsidP="0071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b/>
          <w:color w:val="000000"/>
          <w:sz w:val="24"/>
          <w:szCs w:val="24"/>
        </w:rPr>
        <w:t>Цепочки рассуждений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4779">
        <w:rPr>
          <w:rFonts w:ascii="Times New Roman" w:hAnsi="Times New Roman" w:cs="Times New Roman"/>
          <w:sz w:val="24"/>
          <w:szCs w:val="24"/>
        </w:rPr>
        <w:t xml:space="preserve">Установление причинно - следственных связей – одна из важнейших задач географии и биологии. 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Их мы находим в процессе изучения материала, чтения текста, выделяя в блоке информации части, связанные между собой причинно-следственными связями. </w:t>
      </w:r>
      <w:r w:rsidRPr="00714779">
        <w:rPr>
          <w:rFonts w:ascii="Times New Roman" w:hAnsi="Times New Roman" w:cs="Times New Roman"/>
          <w:sz w:val="24"/>
          <w:szCs w:val="24"/>
        </w:rPr>
        <w:t xml:space="preserve">При этом создаются большие возможности для формирования </w:t>
      </w:r>
      <w:r w:rsidR="000A0027" w:rsidRPr="00714779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="000A0027" w:rsidRPr="0071477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A0027" w:rsidRPr="00714779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714779">
        <w:rPr>
          <w:rFonts w:ascii="Times New Roman" w:hAnsi="Times New Roman" w:cs="Times New Roman"/>
          <w:sz w:val="24"/>
          <w:szCs w:val="24"/>
        </w:rPr>
        <w:t xml:space="preserve">. 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>При составлении цепочек рассуждений можно использовать уже имеющиеся по данной теме сигнальные загадки.Воспроизведение цепочек рассуждений возможно не только справа налево, но и слева направо, от следствия, результата, к началу, первопричине. Применение цепочек рассуждений носят универсальный характер, так как они с незначительными изменениями встречаются при изучении различных тем, показывая и доказывая детям единство законов и взаимосвязь всего на планете.</w:t>
      </w:r>
      <w:r w:rsidRPr="00714779">
        <w:rPr>
          <w:rFonts w:ascii="Times New Roman" w:hAnsi="Times New Roman" w:cs="Times New Roman"/>
          <w:sz w:val="24"/>
          <w:szCs w:val="24"/>
        </w:rPr>
        <w:t>Можно заметить, что при построении опорных схем объем смысловой информации остается тем же, но более совершенное символическое обозначение позволяет провести обработку быстро и экономно.</w:t>
      </w:r>
      <w:r w:rsidR="00B3315C" w:rsidRPr="002909F7">
        <w:rPr>
          <w:rFonts w:ascii="Times New Roman" w:hAnsi="Times New Roman" w:cs="Times New Roman"/>
          <w:b/>
          <w:sz w:val="24"/>
          <w:szCs w:val="24"/>
        </w:rPr>
        <w:t xml:space="preserve">Слайды </w:t>
      </w:r>
      <w:r w:rsidR="002909F7" w:rsidRPr="002909F7">
        <w:rPr>
          <w:rFonts w:ascii="Times New Roman" w:hAnsi="Times New Roman" w:cs="Times New Roman"/>
          <w:b/>
          <w:sz w:val="24"/>
          <w:szCs w:val="24"/>
        </w:rPr>
        <w:t>10-11.</w:t>
      </w:r>
    </w:p>
    <w:p w:rsidR="002909F7" w:rsidRPr="002909F7" w:rsidRDefault="009651E0" w:rsidP="0029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b/>
          <w:sz w:val="24"/>
          <w:szCs w:val="24"/>
        </w:rPr>
        <w:t>Интеллект-карты</w:t>
      </w:r>
      <w:r w:rsidRPr="00714779">
        <w:rPr>
          <w:rFonts w:ascii="Times New Roman" w:hAnsi="Times New Roman" w:cs="Times New Roman"/>
          <w:sz w:val="24"/>
          <w:szCs w:val="24"/>
        </w:rPr>
        <w:t xml:space="preserve">состоят из иерархически взаимосвязанных между собой элементов, позволяющих отследить все причинно-следственные связи, сделать необходимые выводы и систематизировать имеющиеся знания. При создании </w:t>
      </w:r>
      <w:proofErr w:type="gramStart"/>
      <w:r w:rsidRPr="00714779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Pr="00714779">
        <w:rPr>
          <w:rFonts w:ascii="Times New Roman" w:hAnsi="Times New Roman" w:cs="Times New Roman"/>
          <w:sz w:val="24"/>
          <w:szCs w:val="24"/>
        </w:rPr>
        <w:t xml:space="preserve"> проектирование всегда начинается из центра – от главного обобщающего понятия, и продолжается в разные стороны. </w:t>
      </w:r>
      <w:r w:rsidR="00764AEA" w:rsidRPr="00714779">
        <w:rPr>
          <w:rFonts w:ascii="Times New Roman" w:hAnsi="Times New Roman" w:cs="Times New Roman"/>
          <w:sz w:val="24"/>
          <w:szCs w:val="24"/>
        </w:rPr>
        <w:t xml:space="preserve">От центрального понятия отходят ветки первого уровня и пишутся слова, раскрывающие центральную идею. От веток первого уровня при необходимости отходят ветки второго уровня. Везде, где возможно, добавляем рисунки, символы, ассоциирующиеся с ключевыми словами. </w:t>
      </w:r>
      <w:r w:rsidR="00881CF4" w:rsidRPr="00714779">
        <w:rPr>
          <w:rFonts w:ascii="Times New Roman" w:hAnsi="Times New Roman" w:cs="Times New Roman"/>
          <w:sz w:val="24"/>
          <w:szCs w:val="24"/>
        </w:rPr>
        <w:t xml:space="preserve">Учитель обращает внимание школьников, что </w:t>
      </w:r>
      <w:r w:rsidR="00881CF4" w:rsidRPr="00714779">
        <w:rPr>
          <w:rFonts w:ascii="Times New Roman" w:hAnsi="Times New Roman" w:cs="Times New Roman"/>
          <w:sz w:val="24"/>
          <w:szCs w:val="24"/>
        </w:rPr>
        <w:lastRenderedPageBreak/>
        <w:t>одна и та же информация может быть закодирована различными способами, что позволяет осуществлять индивидуальный подход</w:t>
      </w:r>
      <w:r w:rsidR="00FB5B3F">
        <w:rPr>
          <w:rFonts w:ascii="Times New Roman" w:hAnsi="Times New Roman" w:cs="Times New Roman"/>
          <w:sz w:val="24"/>
          <w:szCs w:val="24"/>
        </w:rPr>
        <w:t xml:space="preserve"> </w:t>
      </w:r>
      <w:r w:rsidR="002909F7" w:rsidRPr="00B472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</w:t>
      </w:r>
      <w:r w:rsidR="002909F7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2909F7" w:rsidRPr="00B4725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54AF2" w:rsidRPr="00354AF2" w:rsidRDefault="00354AF2" w:rsidP="0035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AF2">
        <w:rPr>
          <w:rFonts w:ascii="Times New Roman" w:hAnsi="Times New Roman" w:cs="Times New Roman"/>
          <w:b/>
          <w:sz w:val="24"/>
          <w:szCs w:val="28"/>
        </w:rPr>
        <w:t>Динамические схемы, модели.</w:t>
      </w:r>
      <w:r w:rsidR="00394A5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54AF2">
        <w:rPr>
          <w:rFonts w:ascii="Times New Roman" w:hAnsi="Times New Roman" w:cs="Times New Roman"/>
          <w:sz w:val="24"/>
          <w:szCs w:val="28"/>
        </w:rPr>
        <w:t>Данная работа</w:t>
      </w:r>
      <w:r w:rsidR="00394A5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формирует</w:t>
      </w:r>
      <w:r w:rsidRPr="00354AF2">
        <w:rPr>
          <w:rFonts w:ascii="Times New Roman" w:hAnsi="Times New Roman" w:cs="Times New Roman"/>
          <w:sz w:val="24"/>
          <w:szCs w:val="28"/>
        </w:rPr>
        <w:t xml:space="preserve"> географическ</w:t>
      </w:r>
      <w:r>
        <w:rPr>
          <w:rFonts w:ascii="Times New Roman" w:hAnsi="Times New Roman" w:cs="Times New Roman"/>
          <w:sz w:val="24"/>
          <w:szCs w:val="28"/>
        </w:rPr>
        <w:t>ие образы</w:t>
      </w:r>
      <w:r w:rsidRPr="00354AF2">
        <w:rPr>
          <w:rFonts w:ascii="Times New Roman" w:hAnsi="Times New Roman" w:cs="Times New Roman"/>
          <w:sz w:val="24"/>
          <w:szCs w:val="28"/>
        </w:rPr>
        <w:t xml:space="preserve"> мира; </w:t>
      </w:r>
      <w:r>
        <w:rPr>
          <w:rFonts w:ascii="Times New Roman" w:hAnsi="Times New Roman" w:cs="Times New Roman"/>
          <w:sz w:val="24"/>
          <w:szCs w:val="28"/>
        </w:rPr>
        <w:t>готовит</w:t>
      </w:r>
      <w:r w:rsidRPr="00354AF2">
        <w:rPr>
          <w:rFonts w:ascii="Times New Roman" w:hAnsi="Times New Roman" w:cs="Times New Roman"/>
          <w:sz w:val="24"/>
          <w:szCs w:val="28"/>
        </w:rPr>
        <w:t xml:space="preserve"> школьников к самостоятельному решен</w:t>
      </w:r>
      <w:r>
        <w:rPr>
          <w:rFonts w:ascii="Times New Roman" w:hAnsi="Times New Roman" w:cs="Times New Roman"/>
          <w:sz w:val="24"/>
          <w:szCs w:val="28"/>
        </w:rPr>
        <w:t>ию возникающих перед ними задач.</w:t>
      </w:r>
      <w:r w:rsidR="00394A5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Ц</w:t>
      </w:r>
      <w:r w:rsidRPr="00354AF2">
        <w:rPr>
          <w:rFonts w:ascii="Times New Roman" w:hAnsi="Times New Roman" w:cs="Times New Roman"/>
          <w:sz w:val="24"/>
          <w:szCs w:val="28"/>
        </w:rPr>
        <w:t>енность моделирования заключается в моторности восприятий, в творческой самодеятельности учащихся при изготовлении моделей.</w:t>
      </w:r>
      <w:r w:rsidR="00394A5A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B472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B4725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A0027" w:rsidRPr="00714779" w:rsidRDefault="007E2A1D" w:rsidP="00354A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779">
        <w:rPr>
          <w:rFonts w:ascii="Times New Roman" w:hAnsi="Times New Roman" w:cs="Times New Roman"/>
          <w:sz w:val="24"/>
          <w:szCs w:val="24"/>
        </w:rPr>
        <w:t xml:space="preserve">Практический опыт показывает, что результатом применения опорных схем, рисунков на уроках является алгоритм рассуждения и доказательства учебного материала. </w:t>
      </w:r>
      <w:r w:rsidR="00057AFB">
        <w:rPr>
          <w:rFonts w:ascii="Times New Roman" w:hAnsi="Times New Roman" w:cs="Times New Roman"/>
          <w:sz w:val="24"/>
          <w:szCs w:val="24"/>
        </w:rPr>
        <w:t>В</w:t>
      </w:r>
      <w:r w:rsidRPr="00714779">
        <w:rPr>
          <w:rFonts w:ascii="Times New Roman" w:hAnsi="Times New Roman" w:cs="Times New Roman"/>
          <w:sz w:val="24"/>
          <w:szCs w:val="24"/>
        </w:rPr>
        <w:t xml:space="preserve">се внимание </w:t>
      </w:r>
      <w:r w:rsidR="00057AFB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714779">
        <w:rPr>
          <w:rFonts w:ascii="Times New Roman" w:hAnsi="Times New Roman" w:cs="Times New Roman"/>
          <w:sz w:val="24"/>
          <w:szCs w:val="24"/>
        </w:rPr>
        <w:t>направлено не на запоминание или воспроизведение, а на суть, размышление, осознание причинно-следственных связей</w:t>
      </w:r>
      <w:r w:rsidR="00057AFB">
        <w:rPr>
          <w:rFonts w:ascii="Times New Roman" w:hAnsi="Times New Roman" w:cs="Times New Roman"/>
          <w:sz w:val="24"/>
          <w:szCs w:val="24"/>
        </w:rPr>
        <w:t>, что</w:t>
      </w:r>
      <w:r w:rsidRPr="00714779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="00057AFB">
        <w:rPr>
          <w:rFonts w:ascii="Times New Roman" w:hAnsi="Times New Roman" w:cs="Times New Roman"/>
          <w:sz w:val="24"/>
          <w:szCs w:val="24"/>
        </w:rPr>
        <w:t>е</w:t>
      </w:r>
      <w:r w:rsidRPr="00714779">
        <w:rPr>
          <w:rFonts w:ascii="Times New Roman" w:hAnsi="Times New Roman" w:cs="Times New Roman"/>
          <w:sz w:val="24"/>
          <w:szCs w:val="24"/>
        </w:rPr>
        <w:t xml:space="preserve">т формировать новые </w:t>
      </w:r>
      <w:r w:rsidR="00057AFB">
        <w:rPr>
          <w:rFonts w:ascii="Times New Roman" w:hAnsi="Times New Roman" w:cs="Times New Roman"/>
          <w:sz w:val="24"/>
          <w:szCs w:val="24"/>
        </w:rPr>
        <w:t>личностные</w:t>
      </w:r>
      <w:r w:rsidRPr="00714779">
        <w:rPr>
          <w:rFonts w:ascii="Times New Roman" w:hAnsi="Times New Roman" w:cs="Times New Roman"/>
          <w:sz w:val="24"/>
          <w:szCs w:val="24"/>
        </w:rPr>
        <w:t xml:space="preserve"> качества (уверенность, активность, коммуникабельность). </w:t>
      </w:r>
    </w:p>
    <w:p w:rsidR="007E2A1D" w:rsidRPr="00714779" w:rsidRDefault="008F63DD" w:rsidP="0071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0027" w:rsidRPr="00714779">
        <w:rPr>
          <w:rFonts w:ascii="Times New Roman" w:hAnsi="Times New Roman" w:cs="Times New Roman"/>
          <w:sz w:val="24"/>
          <w:szCs w:val="24"/>
        </w:rPr>
        <w:t>Т</w:t>
      </w:r>
      <w:r w:rsidR="007E2A1D" w:rsidRPr="00714779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="00646990">
        <w:rPr>
          <w:rFonts w:ascii="Times New Roman" w:hAnsi="Times New Roman" w:cs="Times New Roman"/>
          <w:sz w:val="24"/>
          <w:szCs w:val="24"/>
        </w:rPr>
        <w:t>данная система работы</w:t>
      </w:r>
      <w:r w:rsidR="007E2A1D" w:rsidRPr="00714779">
        <w:rPr>
          <w:rFonts w:ascii="Times New Roman" w:hAnsi="Times New Roman" w:cs="Times New Roman"/>
          <w:sz w:val="24"/>
          <w:szCs w:val="24"/>
        </w:rPr>
        <w:t xml:space="preserve"> характеризу</w:t>
      </w:r>
      <w:r w:rsidR="00646990">
        <w:rPr>
          <w:rFonts w:ascii="Times New Roman" w:hAnsi="Times New Roman" w:cs="Times New Roman"/>
          <w:sz w:val="24"/>
          <w:szCs w:val="24"/>
        </w:rPr>
        <w:t>е</w:t>
      </w:r>
      <w:r w:rsidR="007E2A1D" w:rsidRPr="00714779">
        <w:rPr>
          <w:rFonts w:ascii="Times New Roman" w:hAnsi="Times New Roman" w:cs="Times New Roman"/>
          <w:sz w:val="24"/>
          <w:szCs w:val="24"/>
        </w:rPr>
        <w:t>тся рядом главных черт:</w:t>
      </w:r>
    </w:p>
    <w:p w:rsidR="007E2A1D" w:rsidRPr="00714779" w:rsidRDefault="007E2A1D" w:rsidP="0071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sz w:val="24"/>
          <w:szCs w:val="24"/>
        </w:rPr>
        <w:t>1. Обеспечивает высокую результативность усвоения изучаемого материала и долговременное хранение в памяти;</w:t>
      </w:r>
    </w:p>
    <w:p w:rsidR="007E2A1D" w:rsidRPr="00714779" w:rsidRDefault="007E2A1D" w:rsidP="0071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sz w:val="24"/>
          <w:szCs w:val="24"/>
        </w:rPr>
        <w:t>2. Позволяет учащимся производить обработку информации в соответствии с уровнем их готовности (воспроизведение, моделирование) и свободы выбора форм интерпретации (сигнальные загадки, цепочки рассуждения, символы…);</w:t>
      </w:r>
    </w:p>
    <w:p w:rsidR="007E2A1D" w:rsidRPr="00714779" w:rsidRDefault="007E2A1D" w:rsidP="0071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sz w:val="24"/>
          <w:szCs w:val="24"/>
        </w:rPr>
        <w:t>3. Реализует творческий потенциал школьников посредством создаваемой совместно с учителем образовательной продукции;</w:t>
      </w:r>
    </w:p>
    <w:p w:rsidR="007E2A1D" w:rsidRPr="00714779" w:rsidRDefault="007E2A1D" w:rsidP="0071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sz w:val="24"/>
          <w:szCs w:val="24"/>
        </w:rPr>
        <w:t>4. Способствует развитию коммуникативной и эмоциональной сфер личности.</w:t>
      </w:r>
    </w:p>
    <w:p w:rsidR="00646990" w:rsidRDefault="007E2A1D" w:rsidP="0071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79">
        <w:rPr>
          <w:rFonts w:ascii="Times New Roman" w:hAnsi="Times New Roman" w:cs="Times New Roman"/>
          <w:sz w:val="24"/>
          <w:szCs w:val="24"/>
        </w:rPr>
        <w:t>5. Усилива</w:t>
      </w:r>
      <w:r w:rsidR="00646990">
        <w:rPr>
          <w:rFonts w:ascii="Times New Roman" w:hAnsi="Times New Roman" w:cs="Times New Roman"/>
          <w:sz w:val="24"/>
          <w:szCs w:val="24"/>
        </w:rPr>
        <w:t>е</w:t>
      </w:r>
      <w:r w:rsidRPr="00714779">
        <w:rPr>
          <w:rFonts w:ascii="Times New Roman" w:hAnsi="Times New Roman" w:cs="Times New Roman"/>
          <w:sz w:val="24"/>
          <w:szCs w:val="24"/>
        </w:rPr>
        <w:t>т анали</w:t>
      </w:r>
      <w:r w:rsidR="00646990">
        <w:rPr>
          <w:rFonts w:ascii="Times New Roman" w:hAnsi="Times New Roman" w:cs="Times New Roman"/>
          <w:sz w:val="24"/>
          <w:szCs w:val="24"/>
        </w:rPr>
        <w:t>тико-синтетическую деятельность</w:t>
      </w:r>
      <w:r w:rsidR="00881CF4">
        <w:rPr>
          <w:rFonts w:ascii="Times New Roman" w:hAnsi="Times New Roman" w:cs="Times New Roman"/>
          <w:sz w:val="24"/>
          <w:szCs w:val="24"/>
        </w:rPr>
        <w:t>.</w:t>
      </w:r>
    </w:p>
    <w:p w:rsidR="00881CF4" w:rsidRDefault="002909F7" w:rsidP="007147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Результативность. </w:t>
      </w:r>
      <w:r w:rsidR="00881CF4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систематической работы по использованию опорных схем у учащихся формируются следующие </w:t>
      </w:r>
      <w:r w:rsidR="007E2A1D" w:rsidRPr="00714779">
        <w:rPr>
          <w:rFonts w:ascii="Times New Roman" w:hAnsi="Times New Roman" w:cs="Times New Roman"/>
          <w:color w:val="000000"/>
          <w:sz w:val="24"/>
          <w:szCs w:val="24"/>
        </w:rPr>
        <w:t>умения:</w:t>
      </w:r>
    </w:p>
    <w:p w:rsidR="007E2A1D" w:rsidRPr="00714779" w:rsidRDefault="007E2A1D" w:rsidP="007147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 РЕГУЛЯТИВНЫЕ: </w:t>
      </w:r>
      <w:r w:rsidR="00881CF4">
        <w:rPr>
          <w:rFonts w:ascii="Times New Roman" w:hAnsi="Times New Roman" w:cs="Times New Roman"/>
          <w:color w:val="000000"/>
          <w:sz w:val="24"/>
          <w:szCs w:val="24"/>
        </w:rPr>
        <w:t xml:space="preserve">они умеют 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>определять цель учебной деятельности при помощи учителя и самостоятельно; сверять свои действия с целью, работая по плану, и, при необходимости исправлять ошибки с помощью учителя; оценивать свою деятельность</w:t>
      </w:r>
      <w:r w:rsidR="00DB1520" w:rsidRPr="00714779">
        <w:rPr>
          <w:rFonts w:ascii="Times New Roman" w:hAnsi="Times New Roman" w:cs="Times New Roman"/>
          <w:color w:val="000000"/>
          <w:sz w:val="24"/>
          <w:szCs w:val="24"/>
        </w:rPr>
        <w:t>, работая в группе, учи</w:t>
      </w:r>
      <w:r w:rsidR="00985798" w:rsidRPr="0071477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B1520" w:rsidRPr="0071477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985798" w:rsidRPr="00714779">
        <w:rPr>
          <w:rFonts w:ascii="Times New Roman" w:hAnsi="Times New Roman" w:cs="Times New Roman"/>
          <w:color w:val="000000"/>
          <w:sz w:val="24"/>
          <w:szCs w:val="24"/>
        </w:rPr>
        <w:t>ся распределять свои полномочия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2A1D" w:rsidRPr="00714779" w:rsidRDefault="007E2A1D" w:rsidP="007147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4779">
        <w:rPr>
          <w:rFonts w:ascii="Times New Roman" w:hAnsi="Times New Roman" w:cs="Times New Roman"/>
          <w:color w:val="000000"/>
          <w:sz w:val="24"/>
          <w:szCs w:val="24"/>
        </w:rPr>
        <w:t>ПОЗНАВАТЕЛЬНЫЕ: осуществля</w:t>
      </w:r>
      <w:r w:rsidR="00881CF4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 поиск необходимой информации для выполнения учебных заданий; использовать знаково-символические средства для решения учебных задач; уметь выделять существенную информацию из текстов; уметь осуществлять анализ объектов с выделением существенных и несущественных признаков; уметь осуществлять синтез как составление целого из частей; уметь осуществлять сравнение и классификацию по заданным критериям; устанавливать причинно-следственные связи.</w:t>
      </w:r>
      <w:proofErr w:type="gramEnd"/>
    </w:p>
    <w:p w:rsidR="008F63DD" w:rsidRPr="00714779" w:rsidRDefault="008F63DD" w:rsidP="00AC3F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4779">
        <w:rPr>
          <w:rFonts w:ascii="Times New Roman" w:hAnsi="Times New Roman" w:cs="Times New Roman"/>
          <w:color w:val="000000"/>
          <w:sz w:val="24"/>
          <w:szCs w:val="24"/>
        </w:rPr>
        <w:t>КОММУНИКАТИВНЫЕ: оформлять свои мысли в устной и письменной формах на уровне предложения или небольшого текста; задавать вопросы; умение работать в паре, группе; уметь слушать других, пытаться принимать другую точку зрения, быть готовым изменить свою точку зрения или, наоборот, ее отстаивать.</w:t>
      </w:r>
      <w:proofErr w:type="gramEnd"/>
      <w:r w:rsidR="00FB5B3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81CF4">
        <w:rPr>
          <w:rFonts w:ascii="Times New Roman" w:hAnsi="Times New Roman" w:cs="Times New Roman"/>
          <w:color w:val="000000"/>
          <w:sz w:val="24"/>
          <w:szCs w:val="24"/>
        </w:rPr>
        <w:t xml:space="preserve">Что говорит о предпосылках </w:t>
      </w:r>
      <w:r w:rsidR="00881CF4"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</w:t>
      </w:r>
      <w:proofErr w:type="spellStart"/>
      <w:r w:rsidR="00881CF4" w:rsidRPr="00714779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881CF4" w:rsidRPr="0071477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</w:t>
      </w:r>
      <w:r w:rsidR="00881C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9F7" w:rsidRDefault="000277E9" w:rsidP="00290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F">
        <w:rPr>
          <w:rFonts w:ascii="Times New Roman" w:hAnsi="Times New Roman" w:cs="Times New Roman"/>
          <w:sz w:val="24"/>
          <w:szCs w:val="24"/>
        </w:rPr>
        <w:t xml:space="preserve">Результатами систематической работы по использованию опорных схем у учащихся </w:t>
      </w:r>
      <w:r w:rsidR="00985798" w:rsidRPr="00AC3FDF">
        <w:rPr>
          <w:rFonts w:ascii="Times New Roman" w:hAnsi="Times New Roman" w:cs="Times New Roman"/>
          <w:sz w:val="24"/>
          <w:szCs w:val="24"/>
        </w:rPr>
        <w:t>являются:</w:t>
      </w:r>
      <w:r w:rsidR="00985798" w:rsidRPr="00714779">
        <w:rPr>
          <w:rFonts w:ascii="Times New Roman" w:hAnsi="Times New Roman" w:cs="Times New Roman"/>
          <w:sz w:val="24"/>
          <w:szCs w:val="24"/>
        </w:rPr>
        <w:t xml:space="preserve"> стабильно хорошие результаты качества знаний;умение самостоятельно</w:t>
      </w:r>
      <w:r w:rsidR="008F0B3A" w:rsidRPr="00714779">
        <w:rPr>
          <w:rFonts w:ascii="Times New Roman" w:hAnsi="Times New Roman" w:cs="Times New Roman"/>
          <w:sz w:val="24"/>
          <w:szCs w:val="24"/>
        </w:rPr>
        <w:t xml:space="preserve"> или с помощью учителя</w:t>
      </w:r>
      <w:r w:rsidR="00985798" w:rsidRPr="00714779">
        <w:rPr>
          <w:rFonts w:ascii="Times New Roman" w:hAnsi="Times New Roman" w:cs="Times New Roman"/>
          <w:sz w:val="24"/>
          <w:szCs w:val="24"/>
        </w:rPr>
        <w:t xml:space="preserve"> «сворачивать» и «разворачивать» информацию; умение давать полные доказательные ответы на выявление причинно-следственных связей; эффективность участия школьников в олимпиадах по предмету на разных уровнях.  Результаты моей работы представлены в презентации в виде диаграмм, таблиц, данные которых указывают на положительные результаты по вышеперечисленным направлениям работы. Во многом, достижению именно таких показателей способствует активное применение на уроках опорных схем, которые способствуют формированию предметных и </w:t>
      </w:r>
      <w:proofErr w:type="spellStart"/>
      <w:r w:rsidR="00985798" w:rsidRPr="0071477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85798" w:rsidRPr="00714779">
        <w:rPr>
          <w:rFonts w:ascii="Times New Roman" w:hAnsi="Times New Roman" w:cs="Times New Roman"/>
          <w:sz w:val="24"/>
          <w:szCs w:val="24"/>
        </w:rPr>
        <w:t xml:space="preserve"> результатов.</w:t>
      </w:r>
      <w:r w:rsidR="002909F7" w:rsidRPr="002909F7">
        <w:rPr>
          <w:rFonts w:ascii="Times New Roman" w:hAnsi="Times New Roman" w:cs="Times New Roman"/>
          <w:b/>
          <w:sz w:val="24"/>
          <w:szCs w:val="24"/>
        </w:rPr>
        <w:t xml:space="preserve"> Слайды 14-19</w:t>
      </w:r>
      <w:r w:rsidR="002909F7" w:rsidRPr="00881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99B" w:rsidRPr="00714779" w:rsidRDefault="0062799B" w:rsidP="007147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91C" w:rsidRPr="00630773" w:rsidRDefault="00367797" w:rsidP="0013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97">
        <w:rPr>
          <w:rFonts w:ascii="Times New Roman" w:hAnsi="Times New Roman" w:cs="Times New Roman"/>
          <w:b/>
          <w:sz w:val="24"/>
          <w:szCs w:val="24"/>
        </w:rPr>
        <w:t>Адресная направленность опыта.</w:t>
      </w:r>
      <w:r>
        <w:rPr>
          <w:rFonts w:ascii="Times New Roman" w:hAnsi="Times New Roman" w:cs="Times New Roman"/>
          <w:sz w:val="24"/>
          <w:szCs w:val="24"/>
        </w:rPr>
        <w:t xml:space="preserve"> Данный опыт могут использовать в работе учителя начальных классов, учителя предметники общеобразовательных школ, а также  учителя коррекционных школ, в том числе и начинающие учителя.</w:t>
      </w:r>
      <w:r w:rsidR="004B2CD9">
        <w:rPr>
          <w:rFonts w:ascii="Times New Roman" w:hAnsi="Times New Roman" w:cs="Times New Roman"/>
          <w:sz w:val="24"/>
          <w:szCs w:val="24"/>
        </w:rPr>
        <w:t xml:space="preserve"> </w:t>
      </w:r>
      <w:r w:rsidRPr="00367797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Он будет интересен </w:t>
      </w:r>
      <w:r w:rsidR="00FB5B3F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педагогам</w:t>
      </w:r>
      <w:r w:rsidRPr="00367797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разных специальностей и квалификационных категорий.</w:t>
      </w:r>
    </w:p>
    <w:sectPr w:rsidR="0071691C" w:rsidRPr="00630773" w:rsidSect="00AD3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C59"/>
    <w:multiLevelType w:val="hybridMultilevel"/>
    <w:tmpl w:val="07A819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120C7"/>
    <w:multiLevelType w:val="hybridMultilevel"/>
    <w:tmpl w:val="8A0A273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A7E75"/>
    <w:multiLevelType w:val="multilevel"/>
    <w:tmpl w:val="430E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808E5"/>
    <w:multiLevelType w:val="multilevel"/>
    <w:tmpl w:val="C7E2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D493F"/>
    <w:multiLevelType w:val="multilevel"/>
    <w:tmpl w:val="97F6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05F64"/>
    <w:multiLevelType w:val="hybridMultilevel"/>
    <w:tmpl w:val="38100A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AC6E07"/>
    <w:multiLevelType w:val="hybridMultilevel"/>
    <w:tmpl w:val="E9AAD2CE"/>
    <w:lvl w:ilvl="0" w:tplc="B34E4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8D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27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29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07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C8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8A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8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0470A0"/>
    <w:multiLevelType w:val="hybridMultilevel"/>
    <w:tmpl w:val="DBEA4B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615FE8"/>
    <w:multiLevelType w:val="hybridMultilevel"/>
    <w:tmpl w:val="2A1E16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BA3"/>
    <w:rsid w:val="00010E9F"/>
    <w:rsid w:val="000277E9"/>
    <w:rsid w:val="00047E22"/>
    <w:rsid w:val="00057AFB"/>
    <w:rsid w:val="000922F2"/>
    <w:rsid w:val="000A0027"/>
    <w:rsid w:val="000A436D"/>
    <w:rsid w:val="001373E8"/>
    <w:rsid w:val="0014134A"/>
    <w:rsid w:val="00143F0F"/>
    <w:rsid w:val="001771A8"/>
    <w:rsid w:val="001D5231"/>
    <w:rsid w:val="001F426A"/>
    <w:rsid w:val="002909F7"/>
    <w:rsid w:val="00292350"/>
    <w:rsid w:val="00294DDC"/>
    <w:rsid w:val="002A1830"/>
    <w:rsid w:val="002D0A98"/>
    <w:rsid w:val="002E1313"/>
    <w:rsid w:val="00342740"/>
    <w:rsid w:val="00354AF2"/>
    <w:rsid w:val="00367797"/>
    <w:rsid w:val="00392EB6"/>
    <w:rsid w:val="00394A5A"/>
    <w:rsid w:val="003D292D"/>
    <w:rsid w:val="00410FD0"/>
    <w:rsid w:val="0048016A"/>
    <w:rsid w:val="004B2CD9"/>
    <w:rsid w:val="004C1134"/>
    <w:rsid w:val="00524490"/>
    <w:rsid w:val="005A4B99"/>
    <w:rsid w:val="005C2335"/>
    <w:rsid w:val="00614415"/>
    <w:rsid w:val="0062799B"/>
    <w:rsid w:val="00630773"/>
    <w:rsid w:val="00646990"/>
    <w:rsid w:val="00673EBF"/>
    <w:rsid w:val="00690F02"/>
    <w:rsid w:val="006950A3"/>
    <w:rsid w:val="006B0859"/>
    <w:rsid w:val="006F5D78"/>
    <w:rsid w:val="00714779"/>
    <w:rsid w:val="0071691C"/>
    <w:rsid w:val="0075053D"/>
    <w:rsid w:val="00764AEA"/>
    <w:rsid w:val="00775512"/>
    <w:rsid w:val="007903AD"/>
    <w:rsid w:val="007C6E32"/>
    <w:rsid w:val="007D0176"/>
    <w:rsid w:val="007E2A1D"/>
    <w:rsid w:val="007E3E00"/>
    <w:rsid w:val="007F00D2"/>
    <w:rsid w:val="008064FD"/>
    <w:rsid w:val="00881CF4"/>
    <w:rsid w:val="0089515B"/>
    <w:rsid w:val="008F0B3A"/>
    <w:rsid w:val="008F526B"/>
    <w:rsid w:val="008F63DD"/>
    <w:rsid w:val="00903295"/>
    <w:rsid w:val="00920F02"/>
    <w:rsid w:val="00935A4C"/>
    <w:rsid w:val="00937F1F"/>
    <w:rsid w:val="009651E0"/>
    <w:rsid w:val="00985798"/>
    <w:rsid w:val="009C40BA"/>
    <w:rsid w:val="00AB204F"/>
    <w:rsid w:val="00AC3FDF"/>
    <w:rsid w:val="00AD385C"/>
    <w:rsid w:val="00AF3114"/>
    <w:rsid w:val="00B06576"/>
    <w:rsid w:val="00B30A24"/>
    <w:rsid w:val="00B3315C"/>
    <w:rsid w:val="00B33CE2"/>
    <w:rsid w:val="00B47257"/>
    <w:rsid w:val="00B66978"/>
    <w:rsid w:val="00B74B8D"/>
    <w:rsid w:val="00B87273"/>
    <w:rsid w:val="00BA33AB"/>
    <w:rsid w:val="00BB1DDA"/>
    <w:rsid w:val="00BC5E38"/>
    <w:rsid w:val="00BE415B"/>
    <w:rsid w:val="00BE7732"/>
    <w:rsid w:val="00C40124"/>
    <w:rsid w:val="00C717C8"/>
    <w:rsid w:val="00CC010F"/>
    <w:rsid w:val="00D34D54"/>
    <w:rsid w:val="00D42370"/>
    <w:rsid w:val="00DB1520"/>
    <w:rsid w:val="00DB4DE8"/>
    <w:rsid w:val="00E05762"/>
    <w:rsid w:val="00E52B9E"/>
    <w:rsid w:val="00E820B3"/>
    <w:rsid w:val="00E860D0"/>
    <w:rsid w:val="00F13242"/>
    <w:rsid w:val="00F31571"/>
    <w:rsid w:val="00F65ED1"/>
    <w:rsid w:val="00F74320"/>
    <w:rsid w:val="00FB5B3F"/>
    <w:rsid w:val="00FF2BA3"/>
    <w:rsid w:val="00FF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53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8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3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F02"/>
  </w:style>
  <w:style w:type="character" w:styleId="a8">
    <w:name w:val="Hyperlink"/>
    <w:basedOn w:val="a0"/>
    <w:uiPriority w:val="99"/>
    <w:unhideWhenUsed/>
    <w:rsid w:val="004C1134"/>
    <w:rPr>
      <w:color w:val="0000FF" w:themeColor="hyperlink"/>
      <w:u w:val="single"/>
    </w:rPr>
  </w:style>
  <w:style w:type="paragraph" w:styleId="a9">
    <w:name w:val="No Spacing"/>
    <w:uiPriority w:val="1"/>
    <w:qFormat/>
    <w:rsid w:val="004C11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1"/>
    <w:basedOn w:val="a"/>
    <w:rsid w:val="00354A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53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8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3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3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7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3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dagogos.com/?p=115" TargetMode="External"/><Relationship Id="rId3" Type="http://schemas.openxmlformats.org/officeDocument/2006/relationships/styles" Target="styles.xml"/><Relationship Id="rId7" Type="http://schemas.openxmlformats.org/officeDocument/2006/relationships/hyperlink" Target="http://kak.znate.ru/docs/index-10089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8209-BBAD-420D-9B18-A81D3547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2015-01-14T11:53:00Z</dcterms:created>
  <dcterms:modified xsi:type="dcterms:W3CDTF">2015-01-19T20:02:00Z</dcterms:modified>
</cp:coreProperties>
</file>