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58" w:rsidRDefault="00685958" w:rsidP="00685958">
      <w:pPr>
        <w:jc w:val="center"/>
        <w:rPr>
          <w:rFonts w:ascii="Times New Roman" w:hAnsi="Times New Roman" w:cs="Times New Roman"/>
          <w:b/>
          <w:sz w:val="28"/>
          <w:szCs w:val="28"/>
        </w:rPr>
      </w:pPr>
      <w:r>
        <w:rPr>
          <w:rFonts w:ascii="Times New Roman" w:hAnsi="Times New Roman" w:cs="Times New Roman"/>
          <w:b/>
          <w:sz w:val="28"/>
          <w:szCs w:val="28"/>
        </w:rPr>
        <w:t>«Наркомания, бич современности»</w:t>
      </w:r>
    </w:p>
    <w:p w:rsidR="00685958" w:rsidRDefault="00685958" w:rsidP="00685958">
      <w:pPr>
        <w:jc w:val="center"/>
        <w:rPr>
          <w:rFonts w:ascii="Times New Roman" w:hAnsi="Times New Roman" w:cs="Times New Roman"/>
          <w:b/>
          <w:sz w:val="28"/>
          <w:szCs w:val="28"/>
        </w:rPr>
      </w:pPr>
      <w:r>
        <w:rPr>
          <w:rFonts w:ascii="Times New Roman" w:hAnsi="Times New Roman" w:cs="Times New Roman"/>
          <w:b/>
          <w:sz w:val="28"/>
          <w:szCs w:val="28"/>
        </w:rPr>
        <w:t>«ОСТОРОЖНО, ПАВ!»</w:t>
      </w:r>
      <w:r>
        <w:rPr>
          <w:noProof/>
          <w:lang w:eastAsia="ru-RU"/>
        </w:rPr>
        <w:t xml:space="preserve"> </w:t>
      </w:r>
    </w:p>
    <w:p w:rsidR="00685958" w:rsidRDefault="00685958" w:rsidP="00685958">
      <w:pPr>
        <w:jc w:val="center"/>
        <w:rPr>
          <w:rFonts w:ascii="Times New Roman" w:hAnsi="Times New Roman" w:cs="Times New Roman"/>
          <w:sz w:val="28"/>
          <w:szCs w:val="28"/>
        </w:rPr>
      </w:pPr>
    </w:p>
    <w:p w:rsidR="00685958" w:rsidRPr="00215C95" w:rsidRDefault="00685958" w:rsidP="00215C95">
      <w:pPr>
        <w:pStyle w:val="aa"/>
        <w:rPr>
          <w:rFonts w:ascii="Times New Roman" w:hAnsi="Times New Roman" w:cs="Times New Roman"/>
          <w:sz w:val="28"/>
          <w:szCs w:val="28"/>
        </w:rPr>
      </w:pPr>
      <w:r w:rsidRPr="00215C95">
        <w:rPr>
          <w:rFonts w:ascii="Times New Roman" w:hAnsi="Times New Roman" w:cs="Times New Roman"/>
          <w:sz w:val="28"/>
          <w:szCs w:val="28"/>
        </w:rPr>
        <w:t xml:space="preserve">ПАВ – </w:t>
      </w:r>
      <w:proofErr w:type="spellStart"/>
      <w:r w:rsidRPr="00215C95">
        <w:rPr>
          <w:rFonts w:ascii="Times New Roman" w:hAnsi="Times New Roman" w:cs="Times New Roman"/>
          <w:sz w:val="28"/>
          <w:szCs w:val="28"/>
        </w:rPr>
        <w:t>психоактивные</w:t>
      </w:r>
      <w:proofErr w:type="spellEnd"/>
      <w:r w:rsidRPr="00215C95">
        <w:rPr>
          <w:rFonts w:ascii="Times New Roman" w:hAnsi="Times New Roman" w:cs="Times New Roman"/>
          <w:sz w:val="28"/>
          <w:szCs w:val="28"/>
        </w:rPr>
        <w:t xml:space="preserve"> вещества.</w:t>
      </w:r>
    </w:p>
    <w:p w:rsidR="00685958" w:rsidRPr="00215C95" w:rsidRDefault="00685958" w:rsidP="00215C95">
      <w:pPr>
        <w:pStyle w:val="aa"/>
        <w:rPr>
          <w:rFonts w:ascii="Times New Roman" w:hAnsi="Times New Roman" w:cs="Times New Roman"/>
          <w:sz w:val="28"/>
          <w:szCs w:val="28"/>
        </w:rPr>
      </w:pPr>
      <w:r w:rsidRPr="00215C95">
        <w:rPr>
          <w:rFonts w:ascii="Times New Roman" w:hAnsi="Times New Roman" w:cs="Times New Roman"/>
          <w:sz w:val="28"/>
          <w:szCs w:val="28"/>
        </w:rPr>
        <w:t>ПАВ:</w:t>
      </w:r>
    </w:p>
    <w:p w:rsidR="00685958" w:rsidRPr="00215C95" w:rsidRDefault="00685958" w:rsidP="00215C95">
      <w:pPr>
        <w:pStyle w:val="aa"/>
        <w:rPr>
          <w:rFonts w:ascii="Times New Roman" w:hAnsi="Times New Roman" w:cs="Times New Roman"/>
          <w:sz w:val="28"/>
          <w:szCs w:val="28"/>
        </w:rPr>
      </w:pPr>
      <w:r w:rsidRPr="00215C95">
        <w:rPr>
          <w:rFonts w:ascii="Times New Roman" w:hAnsi="Times New Roman" w:cs="Times New Roman"/>
          <w:sz w:val="28"/>
          <w:szCs w:val="28"/>
        </w:rPr>
        <w:t>- алкоголь,</w:t>
      </w:r>
    </w:p>
    <w:p w:rsidR="00685958" w:rsidRPr="00215C95" w:rsidRDefault="00685958" w:rsidP="00215C95">
      <w:pPr>
        <w:pStyle w:val="aa"/>
        <w:rPr>
          <w:rFonts w:ascii="Times New Roman" w:hAnsi="Times New Roman" w:cs="Times New Roman"/>
          <w:sz w:val="28"/>
          <w:szCs w:val="28"/>
        </w:rPr>
      </w:pPr>
      <w:r w:rsidRPr="00215C95">
        <w:rPr>
          <w:rFonts w:ascii="Times New Roman" w:hAnsi="Times New Roman" w:cs="Times New Roman"/>
          <w:sz w:val="28"/>
          <w:szCs w:val="28"/>
        </w:rPr>
        <w:t xml:space="preserve">- </w:t>
      </w:r>
      <w:proofErr w:type="spellStart"/>
      <w:r w:rsidRPr="00215C95">
        <w:rPr>
          <w:rFonts w:ascii="Times New Roman" w:hAnsi="Times New Roman" w:cs="Times New Roman"/>
          <w:sz w:val="28"/>
          <w:szCs w:val="28"/>
        </w:rPr>
        <w:t>табакокурение</w:t>
      </w:r>
      <w:proofErr w:type="spellEnd"/>
      <w:r w:rsidRPr="00215C95">
        <w:rPr>
          <w:rFonts w:ascii="Times New Roman" w:hAnsi="Times New Roman" w:cs="Times New Roman"/>
          <w:sz w:val="28"/>
          <w:szCs w:val="28"/>
        </w:rPr>
        <w:t>,</w:t>
      </w:r>
    </w:p>
    <w:p w:rsidR="00685958" w:rsidRPr="00215C95" w:rsidRDefault="00685958" w:rsidP="00215C95">
      <w:pPr>
        <w:pStyle w:val="aa"/>
        <w:rPr>
          <w:rFonts w:ascii="Times New Roman" w:hAnsi="Times New Roman" w:cs="Times New Roman"/>
          <w:sz w:val="28"/>
          <w:szCs w:val="28"/>
        </w:rPr>
      </w:pPr>
      <w:r w:rsidRPr="00215C95">
        <w:rPr>
          <w:rFonts w:ascii="Times New Roman" w:hAnsi="Times New Roman" w:cs="Times New Roman"/>
          <w:sz w:val="28"/>
          <w:szCs w:val="28"/>
        </w:rPr>
        <w:t xml:space="preserve">- наркотики. </w:t>
      </w:r>
    </w:p>
    <w:p w:rsidR="00685958" w:rsidRDefault="00685958" w:rsidP="00685958">
      <w:pPr>
        <w:jc w:val="center"/>
        <w:rPr>
          <w:rFonts w:ascii="Times New Roman" w:hAnsi="Times New Roman" w:cs="Times New Roman"/>
          <w:sz w:val="32"/>
          <w:szCs w:val="32"/>
          <w:u w:val="single"/>
        </w:rPr>
      </w:pPr>
      <w:r>
        <w:rPr>
          <w:rFonts w:ascii="Times New Roman" w:hAnsi="Times New Roman" w:cs="Times New Roman"/>
          <w:sz w:val="32"/>
          <w:szCs w:val="32"/>
          <w:u w:val="single"/>
        </w:rPr>
        <w:t>Уважаемые родители!</w:t>
      </w:r>
    </w:p>
    <w:p w:rsidR="00685958" w:rsidRDefault="00685958" w:rsidP="00685958">
      <w:pPr>
        <w:rPr>
          <w:rFonts w:ascii="Times New Roman" w:hAnsi="Times New Roman" w:cs="Times New Roman"/>
          <w:sz w:val="32"/>
          <w:szCs w:val="32"/>
        </w:rPr>
      </w:pPr>
      <w:r>
        <w:rPr>
          <w:rFonts w:ascii="Times New Roman" w:hAnsi="Times New Roman" w:cs="Times New Roman"/>
          <w:sz w:val="32"/>
          <w:szCs w:val="32"/>
        </w:rPr>
        <w:t>Сегодня алкоголь и наркотики становятся частью молодой субкультуры. Это реальность, в которой живут наши дети. В последние годы общество встревожено обилием наркотиков. За короткий срок число наркоманов в России возросло многократно и достигло 4 млн</w:t>
      </w:r>
      <w:proofErr w:type="gramStart"/>
      <w:r>
        <w:rPr>
          <w:rFonts w:ascii="Times New Roman" w:hAnsi="Times New Roman" w:cs="Times New Roman"/>
          <w:sz w:val="32"/>
          <w:szCs w:val="32"/>
        </w:rPr>
        <w:t>.ч</w:t>
      </w:r>
      <w:proofErr w:type="gramEnd"/>
      <w:r>
        <w:rPr>
          <w:rFonts w:ascii="Times New Roman" w:hAnsi="Times New Roman" w:cs="Times New Roman"/>
          <w:sz w:val="32"/>
          <w:szCs w:val="32"/>
        </w:rPr>
        <w:t>еловек.</w:t>
      </w:r>
    </w:p>
    <w:p w:rsidR="00685958" w:rsidRDefault="00685958" w:rsidP="00685958">
      <w:pPr>
        <w:rPr>
          <w:rFonts w:ascii="Times New Roman" w:hAnsi="Times New Roman" w:cs="Times New Roman"/>
          <w:sz w:val="32"/>
          <w:szCs w:val="32"/>
        </w:rPr>
      </w:pPr>
      <w:r>
        <w:rPr>
          <w:rFonts w:ascii="Times New Roman" w:hAnsi="Times New Roman" w:cs="Times New Roman"/>
          <w:sz w:val="32"/>
          <w:szCs w:val="32"/>
        </w:rPr>
        <w:t>Невозможно изолировать ребенка от  этой реальности, просто запретив употреблять наркотики, ходить на дискотеки и гулять в определенных местах.</w:t>
      </w:r>
    </w:p>
    <w:p w:rsidR="00685958" w:rsidRDefault="00685958" w:rsidP="00685958">
      <w:pPr>
        <w:rPr>
          <w:rFonts w:ascii="Times New Roman" w:hAnsi="Times New Roman" w:cs="Times New Roman"/>
          <w:b/>
          <w:sz w:val="28"/>
          <w:szCs w:val="28"/>
        </w:rPr>
      </w:pPr>
    </w:p>
    <w:p w:rsidR="00685958" w:rsidRDefault="00685958" w:rsidP="00685958">
      <w:pPr>
        <w:jc w:val="center"/>
        <w:rPr>
          <w:rFonts w:ascii="Times New Roman" w:hAnsi="Times New Roman" w:cs="Times New Roman"/>
          <w:b/>
          <w:sz w:val="28"/>
          <w:szCs w:val="28"/>
        </w:rPr>
      </w:pPr>
      <w:r>
        <w:rPr>
          <w:rFonts w:ascii="Times New Roman" w:hAnsi="Times New Roman" w:cs="Times New Roman"/>
          <w:b/>
          <w:sz w:val="28"/>
          <w:szCs w:val="28"/>
        </w:rPr>
        <w:t>Как же уберечь наших детей от этого зла?</w:t>
      </w:r>
    </w:p>
    <w:p w:rsidR="00685958" w:rsidRDefault="00685958" w:rsidP="00685958">
      <w:pPr>
        <w:rPr>
          <w:rFonts w:ascii="Times New Roman" w:hAnsi="Times New Roman" w:cs="Times New Roman"/>
          <w:sz w:val="28"/>
          <w:szCs w:val="28"/>
        </w:rPr>
      </w:pPr>
      <w:r>
        <w:rPr>
          <w:rFonts w:ascii="Times New Roman" w:hAnsi="Times New Roman" w:cs="Times New Roman"/>
          <w:sz w:val="28"/>
          <w:szCs w:val="28"/>
        </w:rPr>
        <w:t xml:space="preserve">Лучший путь – это сотрудничество с </w:t>
      </w:r>
      <w:proofErr w:type="gramStart"/>
      <w:r>
        <w:rPr>
          <w:rFonts w:ascii="Times New Roman" w:hAnsi="Times New Roman" w:cs="Times New Roman"/>
          <w:sz w:val="28"/>
          <w:szCs w:val="28"/>
        </w:rPr>
        <w:t>вашими</w:t>
      </w:r>
      <w:proofErr w:type="gramEnd"/>
      <w:r>
        <w:rPr>
          <w:rFonts w:ascii="Times New Roman" w:hAnsi="Times New Roman" w:cs="Times New Roman"/>
          <w:sz w:val="28"/>
          <w:szCs w:val="28"/>
        </w:rPr>
        <w:t xml:space="preserve"> взрослеющим ребенком. </w:t>
      </w:r>
    </w:p>
    <w:p w:rsidR="00685958" w:rsidRDefault="00685958" w:rsidP="00685958">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86375" cy="514350"/>
            <wp:effectExtent l="19050" t="0" r="9525" b="0"/>
            <wp:docPr id="3" name="Рисунок 1" descr="logo_php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phpBB"/>
                    <pic:cNvPicPr>
                      <a:picLocks noChangeAspect="1" noChangeArrowheads="1"/>
                    </pic:cNvPicPr>
                  </pic:nvPicPr>
                  <pic:blipFill>
                    <a:blip r:embed="rId7" cstate="print"/>
                    <a:srcRect/>
                    <a:stretch>
                      <a:fillRect/>
                    </a:stretch>
                  </pic:blipFill>
                  <pic:spPr bwMode="auto">
                    <a:xfrm>
                      <a:off x="0" y="0"/>
                      <a:ext cx="5286375" cy="514350"/>
                    </a:xfrm>
                    <a:prstGeom prst="rect">
                      <a:avLst/>
                    </a:prstGeom>
                    <a:noFill/>
                    <a:ln w="9525">
                      <a:noFill/>
                      <a:miter lim="800000"/>
                      <a:headEnd/>
                      <a:tailEnd/>
                    </a:ln>
                  </pic:spPr>
                </pic:pic>
              </a:graphicData>
            </a:graphic>
          </wp:inline>
        </w:drawing>
      </w:r>
    </w:p>
    <w:p w:rsidR="00685958" w:rsidRDefault="00685958" w:rsidP="0068595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Учитесь видеть мир глазами ребенка. Для этого полезно вспомнить себя в таком же возрасте, свой первый контакт с алкоголем, табаком.</w:t>
      </w:r>
    </w:p>
    <w:p w:rsidR="00685958" w:rsidRDefault="00685958" w:rsidP="0068595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Умейте слушать. Поймите, чем живет ваш ребенок.</w:t>
      </w:r>
    </w:p>
    <w:p w:rsidR="00685958" w:rsidRDefault="00685958" w:rsidP="0068595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Говорите о себе, чтобы и ребенку было легче говорить о себе.</w:t>
      </w:r>
    </w:p>
    <w:p w:rsidR="00685958" w:rsidRDefault="00685958" w:rsidP="0068595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Не запрещайте безапелляционно. Задавайте вопросы.  Выражайте свое мнение.</w:t>
      </w:r>
    </w:p>
    <w:p w:rsidR="00685958" w:rsidRDefault="00685958" w:rsidP="0068595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Научите ребенка говорить «НЕТ». Тогда ему легче будет сопротивляться давлению сверстников, предлагающих наркотики.</w:t>
      </w:r>
    </w:p>
    <w:p w:rsidR="00685958" w:rsidRDefault="00685958" w:rsidP="0068595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Разделяйте проблемы ребенка и оказывайте ему поддержку.</w:t>
      </w:r>
    </w:p>
    <w:p w:rsidR="00685958" w:rsidRDefault="00685958" w:rsidP="0068595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Учите ребенка решать проблемы, а не избегать их. Если у него не получается самостоятельно, пройдите весь путь решения проблемы вместе с ним.</w:t>
      </w:r>
    </w:p>
    <w:p w:rsidR="00685958" w:rsidRDefault="00685958" w:rsidP="00685958">
      <w:pPr>
        <w:pStyle w:val="a3"/>
        <w:jc w:val="center"/>
        <w:rPr>
          <w:rFonts w:ascii="Times New Roman" w:hAnsi="Times New Roman" w:cs="Times New Roman"/>
          <w:b/>
          <w:sz w:val="28"/>
          <w:szCs w:val="28"/>
        </w:rPr>
      </w:pPr>
      <w:r>
        <w:rPr>
          <w:rFonts w:ascii="Times New Roman" w:hAnsi="Times New Roman" w:cs="Times New Roman"/>
          <w:b/>
          <w:sz w:val="28"/>
          <w:szCs w:val="28"/>
        </w:rPr>
        <w:t>Что делать, если возникли подозрения</w:t>
      </w:r>
    </w:p>
    <w:p w:rsidR="00685958" w:rsidRDefault="00685958" w:rsidP="0068595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Не отрицайте ваши подозрения.</w:t>
      </w:r>
    </w:p>
    <w:p w:rsidR="00685958" w:rsidRDefault="00685958" w:rsidP="0068595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Не паникуйте. Если даже ваш ребенок попробовал наркотик, это еще не значит, что он наркоман.</w:t>
      </w:r>
    </w:p>
    <w:p w:rsidR="00685958" w:rsidRDefault="00685958" w:rsidP="0068595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Поговорите с ребенком честно и доверительно. Не начинайте разговор, пока вы не справились с вашими чувствами.</w:t>
      </w:r>
    </w:p>
    <w:p w:rsidR="00685958" w:rsidRDefault="00685958" w:rsidP="0068595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Если ребенок не склонен обсуждать с вами этот вопрос, не настаивайте. Будьте откровенны сами, сами, говорите о ваших переживаниях и опасениях. Предложите помощь.</w:t>
      </w:r>
    </w:p>
    <w:p w:rsidR="00685958" w:rsidRDefault="00685958" w:rsidP="0068595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Важно, чтобы вы сами были образцом для подражания. </w:t>
      </w:r>
    </w:p>
    <w:p w:rsidR="00685958" w:rsidRPr="00215C95" w:rsidRDefault="00685958" w:rsidP="00215C9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Обратитесь к специалисту. Химическая зависимость не проходит сама собой. Она только усугубляется. Вы можете обратиться в анонимную консультацию к психологу или к наркологу. Если ваш ребенок отказывается идти вместе с вами, придите вы.</w:t>
      </w:r>
    </w:p>
    <w:p w:rsidR="00C655F3" w:rsidRDefault="00685958" w:rsidP="00685958">
      <w:pPr>
        <w:jc w:val="both"/>
        <w:rPr>
          <w:rFonts w:ascii="Times New Roman" w:hAnsi="Times New Roman" w:cs="Times New Roman"/>
          <w:sz w:val="28"/>
          <w:szCs w:val="28"/>
        </w:rPr>
      </w:pPr>
      <w:r w:rsidRPr="000117D8">
        <w:rPr>
          <w:rFonts w:ascii="Times New Roman" w:hAnsi="Times New Roman" w:cs="Times New Roman"/>
          <w:b/>
          <w:sz w:val="28"/>
          <w:szCs w:val="28"/>
        </w:rPr>
        <w:t xml:space="preserve"> </w:t>
      </w:r>
      <w:r w:rsidR="00925E07" w:rsidRPr="000117D8">
        <w:rPr>
          <w:rFonts w:ascii="Times New Roman" w:hAnsi="Times New Roman" w:cs="Times New Roman"/>
          <w:b/>
          <w:sz w:val="28"/>
          <w:szCs w:val="28"/>
        </w:rPr>
        <w:t>« КАК НЕ «ПРОСМОТРЕТЬ» ПОДРОСТКА?»</w:t>
      </w:r>
      <w:r w:rsidR="00A449E3">
        <w:rPr>
          <w:rFonts w:ascii="Times New Roman" w:hAnsi="Times New Roman" w:cs="Times New Roman"/>
          <w:sz w:val="28"/>
          <w:szCs w:val="28"/>
        </w:rPr>
        <w:t xml:space="preserve">           </w:t>
      </w:r>
      <w:r w:rsidR="00A449E3" w:rsidRPr="00A449E3">
        <w:rPr>
          <w:rFonts w:ascii="Times New Roman" w:hAnsi="Times New Roman" w:cs="Times New Roman"/>
          <w:noProof/>
          <w:sz w:val="28"/>
          <w:szCs w:val="28"/>
          <w:lang w:eastAsia="ru-RU"/>
        </w:rPr>
        <w:t xml:space="preserve"> </w:t>
      </w:r>
    </w:p>
    <w:p w:rsidR="00925E07" w:rsidRPr="000117D8" w:rsidRDefault="00925E07" w:rsidP="000117D8">
      <w:pPr>
        <w:pStyle w:val="aa"/>
        <w:rPr>
          <w:rFonts w:ascii="Times New Roman" w:hAnsi="Times New Roman" w:cs="Times New Roman"/>
          <w:i/>
          <w:sz w:val="28"/>
          <w:szCs w:val="28"/>
          <w:u w:val="single"/>
        </w:rPr>
      </w:pPr>
      <w:r w:rsidRPr="000117D8">
        <w:rPr>
          <w:rFonts w:ascii="Times New Roman" w:hAnsi="Times New Roman" w:cs="Times New Roman"/>
          <w:i/>
          <w:sz w:val="28"/>
          <w:szCs w:val="28"/>
          <w:u w:val="single"/>
        </w:rPr>
        <w:t>Общие признаки начала потребления психоактивных веществ подростками</w:t>
      </w:r>
    </w:p>
    <w:p w:rsidR="00925E07" w:rsidRPr="000117D8" w:rsidRDefault="00925E07" w:rsidP="000117D8">
      <w:pPr>
        <w:pStyle w:val="aa"/>
        <w:numPr>
          <w:ilvl w:val="0"/>
          <w:numId w:val="1"/>
        </w:numPr>
        <w:rPr>
          <w:rFonts w:ascii="Times New Roman" w:hAnsi="Times New Roman" w:cs="Times New Roman"/>
          <w:sz w:val="28"/>
          <w:szCs w:val="28"/>
        </w:rPr>
      </w:pPr>
      <w:r w:rsidRPr="000117D8">
        <w:rPr>
          <w:rFonts w:ascii="Times New Roman" w:hAnsi="Times New Roman" w:cs="Times New Roman"/>
          <w:sz w:val="28"/>
          <w:szCs w:val="28"/>
        </w:rPr>
        <w:t xml:space="preserve">Снижение интереса к учебе, обычным увлечениям, </w:t>
      </w:r>
      <w:proofErr w:type="spellStart"/>
      <w:r w:rsidRPr="000117D8">
        <w:rPr>
          <w:rFonts w:ascii="Times New Roman" w:hAnsi="Times New Roman" w:cs="Times New Roman"/>
          <w:sz w:val="28"/>
          <w:szCs w:val="28"/>
        </w:rPr>
        <w:t>прогуливание</w:t>
      </w:r>
      <w:proofErr w:type="spellEnd"/>
      <w:r w:rsidRPr="000117D8">
        <w:rPr>
          <w:rFonts w:ascii="Times New Roman" w:hAnsi="Times New Roman" w:cs="Times New Roman"/>
          <w:sz w:val="28"/>
          <w:szCs w:val="28"/>
        </w:rPr>
        <w:t xml:space="preserve"> занятий, снижение успеваемости в школе.</w:t>
      </w:r>
    </w:p>
    <w:p w:rsidR="00925E07" w:rsidRDefault="00925E07" w:rsidP="00925E0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Частая смена настроения. Нередко возможны эпизоды аг</w:t>
      </w:r>
      <w:r w:rsidR="000117D8">
        <w:rPr>
          <w:rFonts w:ascii="Times New Roman" w:hAnsi="Times New Roman" w:cs="Times New Roman"/>
          <w:sz w:val="28"/>
          <w:szCs w:val="28"/>
        </w:rPr>
        <w:t>рессивности, раздражительности.</w:t>
      </w:r>
    </w:p>
    <w:p w:rsidR="00925E07" w:rsidRDefault="00925E07" w:rsidP="00925E0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Компания, с которой общается подросток, зачастую состоит из лиц </w:t>
      </w:r>
      <w:proofErr w:type="gramStart"/>
      <w:r>
        <w:rPr>
          <w:rFonts w:ascii="Times New Roman" w:hAnsi="Times New Roman" w:cs="Times New Roman"/>
          <w:sz w:val="28"/>
          <w:szCs w:val="28"/>
        </w:rPr>
        <w:t>более старшего</w:t>
      </w:r>
      <w:proofErr w:type="gramEnd"/>
      <w:r>
        <w:rPr>
          <w:rFonts w:ascii="Times New Roman" w:hAnsi="Times New Roman" w:cs="Times New Roman"/>
          <w:sz w:val="28"/>
          <w:szCs w:val="28"/>
        </w:rPr>
        <w:t xml:space="preserve"> возраста.</w:t>
      </w:r>
    </w:p>
    <w:p w:rsidR="00925E07" w:rsidRDefault="00925E07" w:rsidP="00925E0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Эпизодическое наличие крупных или непонятного происхождения небольших сумм денег, не соответствующих достатку семьи. </w:t>
      </w:r>
    </w:p>
    <w:p w:rsidR="00925E07" w:rsidRDefault="00925E07" w:rsidP="00925E0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Изменение аппетита от полного отсутствия до резкого усиления, </w:t>
      </w:r>
      <w:proofErr w:type="gramStart"/>
      <w:r>
        <w:rPr>
          <w:rFonts w:ascii="Times New Roman" w:hAnsi="Times New Roman" w:cs="Times New Roman"/>
          <w:sz w:val="28"/>
          <w:szCs w:val="28"/>
        </w:rPr>
        <w:t>обжорство</w:t>
      </w:r>
      <w:proofErr w:type="gramEnd"/>
      <w:r>
        <w:rPr>
          <w:rFonts w:ascii="Times New Roman" w:hAnsi="Times New Roman" w:cs="Times New Roman"/>
          <w:sz w:val="28"/>
          <w:szCs w:val="28"/>
        </w:rPr>
        <w:t>. Периодически тошнота, рвота</w:t>
      </w:r>
      <w:r w:rsidR="000117D8">
        <w:rPr>
          <w:rFonts w:ascii="Times New Roman" w:hAnsi="Times New Roman" w:cs="Times New Roman"/>
          <w:sz w:val="28"/>
          <w:szCs w:val="28"/>
        </w:rPr>
        <w:t>.</w:t>
      </w:r>
    </w:p>
    <w:p w:rsidR="00925E07" w:rsidRDefault="00925E07" w:rsidP="00925E07">
      <w:pPr>
        <w:pStyle w:val="a3"/>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Наличие атрибутов наркотизации (шприцы, иглы, облатки из под таблеток, тюбики из под клея, специфический хим</w:t>
      </w:r>
      <w:r w:rsidR="000117D8">
        <w:rPr>
          <w:rFonts w:ascii="Times New Roman" w:hAnsi="Times New Roman" w:cs="Times New Roman"/>
          <w:sz w:val="28"/>
          <w:szCs w:val="28"/>
        </w:rPr>
        <w:t>ический запах.</w:t>
      </w:r>
      <w:proofErr w:type="gramEnd"/>
    </w:p>
    <w:p w:rsidR="007571FB" w:rsidRDefault="007571FB" w:rsidP="00925E0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Наличие следов от инъекций в области локтевых сгибов, предплечья, кистей рук; раздражение на коже, слизистой.</w:t>
      </w:r>
    </w:p>
    <w:p w:rsidR="007571FB" w:rsidRDefault="007571FB" w:rsidP="00925E0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«Беспричинное» сужение или расширение зрачков.</w:t>
      </w:r>
    </w:p>
    <w:p w:rsidR="007571FB" w:rsidRDefault="007571FB" w:rsidP="00925E0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Лживость, изворотливость подростка</w:t>
      </w:r>
      <w:r w:rsidR="000117D8">
        <w:rPr>
          <w:rFonts w:ascii="Times New Roman" w:hAnsi="Times New Roman" w:cs="Times New Roman"/>
          <w:sz w:val="28"/>
          <w:szCs w:val="28"/>
        </w:rPr>
        <w:t>.</w:t>
      </w:r>
    </w:p>
    <w:p w:rsidR="007571FB" w:rsidRDefault="007571FB" w:rsidP="00925E0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«зашифрованные» разговоры с незнакомыми людьми.</w:t>
      </w:r>
    </w:p>
    <w:p w:rsidR="007571FB" w:rsidRDefault="007571FB" w:rsidP="00925E0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Отказ сообщать о местах, где он бывает или куда пошел</w:t>
      </w:r>
      <w:r w:rsidR="000117D8">
        <w:rPr>
          <w:rFonts w:ascii="Times New Roman" w:hAnsi="Times New Roman" w:cs="Times New Roman"/>
          <w:sz w:val="28"/>
          <w:szCs w:val="28"/>
        </w:rPr>
        <w:t>.</w:t>
      </w:r>
      <w:r>
        <w:rPr>
          <w:rFonts w:ascii="Times New Roman" w:hAnsi="Times New Roman" w:cs="Times New Roman"/>
          <w:sz w:val="28"/>
          <w:szCs w:val="28"/>
        </w:rPr>
        <w:t xml:space="preserve"> </w:t>
      </w:r>
    </w:p>
    <w:p w:rsidR="007571FB" w:rsidRPr="000117D8" w:rsidRDefault="007571FB" w:rsidP="000117D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Невнятная речь</w:t>
      </w:r>
      <w:r w:rsidR="000117D8">
        <w:rPr>
          <w:rFonts w:ascii="Times New Roman" w:hAnsi="Times New Roman" w:cs="Times New Roman"/>
          <w:sz w:val="28"/>
          <w:szCs w:val="28"/>
        </w:rPr>
        <w:t>, ч</w:t>
      </w:r>
      <w:r w:rsidRPr="000117D8">
        <w:rPr>
          <w:rFonts w:ascii="Times New Roman" w:hAnsi="Times New Roman" w:cs="Times New Roman"/>
          <w:sz w:val="28"/>
          <w:szCs w:val="28"/>
        </w:rPr>
        <w:t>астый беспричинный кашель</w:t>
      </w:r>
      <w:r w:rsidR="000117D8">
        <w:rPr>
          <w:rFonts w:ascii="Times New Roman" w:hAnsi="Times New Roman" w:cs="Times New Roman"/>
          <w:sz w:val="28"/>
          <w:szCs w:val="28"/>
        </w:rPr>
        <w:t>, в</w:t>
      </w:r>
      <w:r w:rsidRPr="000117D8">
        <w:rPr>
          <w:rFonts w:ascii="Times New Roman" w:hAnsi="Times New Roman" w:cs="Times New Roman"/>
          <w:sz w:val="28"/>
          <w:szCs w:val="28"/>
        </w:rPr>
        <w:t>нешняя неопрятность.</w:t>
      </w:r>
      <w:r w:rsidR="0027755C" w:rsidRPr="0027755C">
        <w:rPr>
          <w:noProof/>
          <w:lang w:eastAsia="ru-RU"/>
        </w:rPr>
        <w:t xml:space="preserve"> </w:t>
      </w:r>
    </w:p>
    <w:p w:rsidR="007571FB" w:rsidRPr="000117D8" w:rsidRDefault="007571FB" w:rsidP="007571FB">
      <w:pPr>
        <w:pStyle w:val="a3"/>
        <w:rPr>
          <w:rFonts w:ascii="Times New Roman" w:hAnsi="Times New Roman" w:cs="Times New Roman"/>
          <w:sz w:val="28"/>
          <w:szCs w:val="28"/>
        </w:rPr>
      </w:pPr>
      <w:r w:rsidRPr="000117D8">
        <w:rPr>
          <w:rFonts w:ascii="Times New Roman" w:hAnsi="Times New Roman" w:cs="Times New Roman"/>
          <w:sz w:val="28"/>
          <w:szCs w:val="28"/>
        </w:rPr>
        <w:lastRenderedPageBreak/>
        <w:t>Если у вас возникли подозрения, что подросток находится в состоянии алкогольного или наркотического опьянения, то рекомендуется:</w:t>
      </w:r>
    </w:p>
    <w:p w:rsidR="007571FB" w:rsidRPr="000117D8" w:rsidRDefault="007571FB" w:rsidP="007571FB">
      <w:pPr>
        <w:pStyle w:val="a3"/>
        <w:numPr>
          <w:ilvl w:val="0"/>
          <w:numId w:val="2"/>
        </w:numPr>
        <w:rPr>
          <w:rFonts w:ascii="Times New Roman" w:hAnsi="Times New Roman" w:cs="Times New Roman"/>
          <w:sz w:val="28"/>
          <w:szCs w:val="28"/>
        </w:rPr>
      </w:pPr>
      <w:r w:rsidRPr="000117D8">
        <w:rPr>
          <w:rFonts w:ascii="Times New Roman" w:hAnsi="Times New Roman" w:cs="Times New Roman"/>
          <w:sz w:val="28"/>
          <w:szCs w:val="28"/>
        </w:rPr>
        <w:t>Удалить учащегося из класса, отделить его от одноклассников.</w:t>
      </w:r>
    </w:p>
    <w:p w:rsidR="007571FB" w:rsidRPr="000117D8" w:rsidRDefault="007571FB" w:rsidP="007571FB">
      <w:pPr>
        <w:pStyle w:val="a3"/>
        <w:numPr>
          <w:ilvl w:val="0"/>
          <w:numId w:val="2"/>
        </w:numPr>
        <w:rPr>
          <w:rFonts w:ascii="Times New Roman" w:hAnsi="Times New Roman" w:cs="Times New Roman"/>
          <w:sz w:val="28"/>
          <w:szCs w:val="28"/>
        </w:rPr>
      </w:pPr>
      <w:r w:rsidRPr="000117D8">
        <w:rPr>
          <w:rFonts w:ascii="Times New Roman" w:hAnsi="Times New Roman" w:cs="Times New Roman"/>
          <w:sz w:val="28"/>
          <w:szCs w:val="28"/>
        </w:rPr>
        <w:t>Немедленно поставить в известность руководителей</w:t>
      </w:r>
      <w:r w:rsidR="00254813">
        <w:rPr>
          <w:rFonts w:ascii="Times New Roman" w:hAnsi="Times New Roman" w:cs="Times New Roman"/>
          <w:sz w:val="28"/>
          <w:szCs w:val="28"/>
        </w:rPr>
        <w:t>.</w:t>
      </w:r>
    </w:p>
    <w:p w:rsidR="007571FB" w:rsidRPr="000117D8" w:rsidRDefault="007571FB" w:rsidP="007571FB">
      <w:pPr>
        <w:pStyle w:val="a3"/>
        <w:numPr>
          <w:ilvl w:val="0"/>
          <w:numId w:val="2"/>
        </w:numPr>
        <w:rPr>
          <w:rFonts w:ascii="Times New Roman" w:hAnsi="Times New Roman" w:cs="Times New Roman"/>
          <w:sz w:val="28"/>
          <w:szCs w:val="28"/>
        </w:rPr>
      </w:pPr>
      <w:r w:rsidRPr="000117D8">
        <w:rPr>
          <w:rFonts w:ascii="Times New Roman" w:hAnsi="Times New Roman" w:cs="Times New Roman"/>
          <w:sz w:val="28"/>
          <w:szCs w:val="28"/>
        </w:rPr>
        <w:t>Срочно вызвать медицинского работника</w:t>
      </w:r>
      <w:r w:rsidR="00254813">
        <w:rPr>
          <w:rFonts w:ascii="Times New Roman" w:hAnsi="Times New Roman" w:cs="Times New Roman"/>
          <w:sz w:val="28"/>
          <w:szCs w:val="28"/>
        </w:rPr>
        <w:t>.</w:t>
      </w:r>
    </w:p>
    <w:p w:rsidR="007571FB" w:rsidRPr="000117D8" w:rsidRDefault="007571FB" w:rsidP="007571FB">
      <w:pPr>
        <w:pStyle w:val="a3"/>
        <w:numPr>
          <w:ilvl w:val="0"/>
          <w:numId w:val="2"/>
        </w:numPr>
        <w:rPr>
          <w:rFonts w:ascii="Times New Roman" w:hAnsi="Times New Roman" w:cs="Times New Roman"/>
          <w:sz w:val="28"/>
          <w:szCs w:val="28"/>
        </w:rPr>
      </w:pPr>
      <w:r w:rsidRPr="000117D8">
        <w:rPr>
          <w:rFonts w:ascii="Times New Roman" w:hAnsi="Times New Roman" w:cs="Times New Roman"/>
          <w:sz w:val="28"/>
          <w:szCs w:val="28"/>
        </w:rPr>
        <w:t>Немедленно известить родителей подростка</w:t>
      </w:r>
      <w:r w:rsidR="00254813">
        <w:rPr>
          <w:rFonts w:ascii="Times New Roman" w:hAnsi="Times New Roman" w:cs="Times New Roman"/>
          <w:sz w:val="28"/>
          <w:szCs w:val="28"/>
        </w:rPr>
        <w:t>.</w:t>
      </w:r>
    </w:p>
    <w:p w:rsidR="004116D4" w:rsidRPr="00F91BFB" w:rsidRDefault="004116D4" w:rsidP="004116D4">
      <w:pPr>
        <w:jc w:val="center"/>
        <w:rPr>
          <w:rFonts w:ascii="Times New Roman" w:hAnsi="Times New Roman" w:cs="Times New Roman"/>
          <w:b/>
          <w:sz w:val="32"/>
          <w:szCs w:val="32"/>
        </w:rPr>
      </w:pPr>
      <w:r w:rsidRPr="00B84834">
        <w:rPr>
          <w:rFonts w:ascii="Times New Roman" w:hAnsi="Times New Roman" w:cs="Times New Roman"/>
          <w:b/>
          <w:sz w:val="32"/>
          <w:szCs w:val="32"/>
        </w:rPr>
        <w:t>«Скажи наркотикам «НЕТ»»</w:t>
      </w:r>
      <w:r w:rsidRPr="00F91BF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4116D4" w:rsidRPr="00D35286" w:rsidRDefault="004116D4" w:rsidP="004116D4">
      <w:pPr>
        <w:jc w:val="center"/>
        <w:rPr>
          <w:rFonts w:ascii="Times New Roman" w:hAnsi="Times New Roman" w:cs="Times New Roman"/>
          <w:sz w:val="32"/>
          <w:szCs w:val="32"/>
          <w:u w:val="single"/>
        </w:rPr>
      </w:pPr>
      <w:r w:rsidRPr="00D35286">
        <w:rPr>
          <w:rFonts w:ascii="Times New Roman" w:hAnsi="Times New Roman" w:cs="Times New Roman"/>
          <w:sz w:val="32"/>
          <w:szCs w:val="32"/>
          <w:u w:val="single"/>
        </w:rPr>
        <w:t>НАРКОТИК…</w:t>
      </w:r>
    </w:p>
    <w:p w:rsidR="004116D4" w:rsidRPr="00D35286" w:rsidRDefault="004116D4" w:rsidP="004116D4">
      <w:pPr>
        <w:pStyle w:val="aa"/>
        <w:rPr>
          <w:rFonts w:ascii="Times New Roman" w:hAnsi="Times New Roman" w:cs="Times New Roman"/>
          <w:sz w:val="28"/>
          <w:szCs w:val="28"/>
        </w:rPr>
      </w:pPr>
      <w:r w:rsidRPr="00D35286">
        <w:rPr>
          <w:rFonts w:ascii="Times New Roman" w:hAnsi="Times New Roman" w:cs="Times New Roman"/>
          <w:sz w:val="28"/>
          <w:szCs w:val="28"/>
        </w:rPr>
        <w:t>Опасно это или нет?</w:t>
      </w:r>
    </w:p>
    <w:p w:rsidR="004116D4" w:rsidRDefault="004116D4" w:rsidP="004116D4">
      <w:pPr>
        <w:pStyle w:val="aa"/>
        <w:rPr>
          <w:rFonts w:ascii="Times New Roman" w:hAnsi="Times New Roman" w:cs="Times New Roman"/>
          <w:sz w:val="28"/>
          <w:szCs w:val="28"/>
        </w:rPr>
      </w:pPr>
      <w:r w:rsidRPr="00D35286">
        <w:rPr>
          <w:rFonts w:ascii="Times New Roman" w:hAnsi="Times New Roman" w:cs="Times New Roman"/>
          <w:sz w:val="28"/>
          <w:szCs w:val="28"/>
        </w:rPr>
        <w:t>Подумаем вместе.</w:t>
      </w:r>
    </w:p>
    <w:p w:rsidR="004116D4" w:rsidRPr="00D35286" w:rsidRDefault="004116D4" w:rsidP="004116D4">
      <w:pPr>
        <w:pStyle w:val="aa"/>
        <w:jc w:val="both"/>
        <w:rPr>
          <w:rFonts w:ascii="Times New Roman" w:hAnsi="Times New Roman" w:cs="Times New Roman"/>
          <w:sz w:val="28"/>
          <w:szCs w:val="28"/>
        </w:rPr>
      </w:pPr>
    </w:p>
    <w:p w:rsidR="004116D4" w:rsidRDefault="004116D4" w:rsidP="004116D4">
      <w:pPr>
        <w:jc w:val="both"/>
        <w:rPr>
          <w:rFonts w:ascii="Times New Roman" w:hAnsi="Times New Roman" w:cs="Times New Roman"/>
          <w:sz w:val="32"/>
          <w:szCs w:val="32"/>
        </w:rPr>
      </w:pPr>
      <w:r>
        <w:rPr>
          <w:rFonts w:ascii="Times New Roman" w:hAnsi="Times New Roman" w:cs="Times New Roman"/>
          <w:sz w:val="32"/>
          <w:szCs w:val="32"/>
        </w:rPr>
        <w:t xml:space="preserve">   Шаг в пропасть… Опасно это или нет? Сначала ты летишь, потом разбиваешься. Первая проба наркотика – начало такого полета. И конец будет таким же.</w:t>
      </w:r>
    </w:p>
    <w:p w:rsidR="004116D4" w:rsidRDefault="004116D4" w:rsidP="004116D4">
      <w:pPr>
        <w:jc w:val="both"/>
        <w:rPr>
          <w:rFonts w:ascii="Times New Roman" w:hAnsi="Times New Roman" w:cs="Times New Roman"/>
          <w:sz w:val="32"/>
          <w:szCs w:val="32"/>
        </w:rPr>
      </w:pPr>
      <w:r>
        <w:rPr>
          <w:rFonts w:ascii="Times New Roman" w:hAnsi="Times New Roman" w:cs="Times New Roman"/>
          <w:sz w:val="32"/>
          <w:szCs w:val="32"/>
        </w:rPr>
        <w:t xml:space="preserve">   На продаже наркотиков зарабатывают очень много. Почему же иногда их дают бесплатно? Расчет на то, что пойманный на наркотический крючок будет платить всю оставшуюся жизнь. Рыбе тоже червяка дают бесплатно, чтобы она не сразу заметила крючок.</w:t>
      </w:r>
    </w:p>
    <w:p w:rsidR="004116D4" w:rsidRDefault="004116D4" w:rsidP="004116D4">
      <w:pPr>
        <w:jc w:val="both"/>
        <w:rPr>
          <w:rFonts w:ascii="Times New Roman" w:hAnsi="Times New Roman" w:cs="Times New Roman"/>
          <w:sz w:val="32"/>
          <w:szCs w:val="32"/>
        </w:rPr>
      </w:pPr>
      <w:r>
        <w:rPr>
          <w:rFonts w:ascii="Times New Roman" w:hAnsi="Times New Roman" w:cs="Times New Roman"/>
          <w:sz w:val="32"/>
          <w:szCs w:val="32"/>
        </w:rPr>
        <w:t xml:space="preserve">   Избавиться от наркомании невозможно, просто попросив у нее прощения, как у родителей за плохой проступок. Наркомания не прощает ничего, никогда и никому! Каждый наркоман в этом уже убедился.</w:t>
      </w:r>
    </w:p>
    <w:p w:rsidR="004116D4" w:rsidRDefault="004116D4" w:rsidP="004116D4">
      <w:pPr>
        <w:jc w:val="both"/>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Начавший</w:t>
      </w:r>
      <w:proofErr w:type="gramEnd"/>
      <w:r>
        <w:rPr>
          <w:rFonts w:ascii="Times New Roman" w:hAnsi="Times New Roman" w:cs="Times New Roman"/>
          <w:sz w:val="32"/>
          <w:szCs w:val="32"/>
        </w:rPr>
        <w:t xml:space="preserve"> употреблять «дурь» становится ее рабом. Не верь такому человеку.</w:t>
      </w:r>
    </w:p>
    <w:p w:rsidR="004116D4" w:rsidRDefault="004116D4" w:rsidP="004116D4">
      <w:pPr>
        <w:jc w:val="both"/>
        <w:rPr>
          <w:rFonts w:ascii="Times New Roman" w:hAnsi="Times New Roman" w:cs="Times New Roman"/>
          <w:sz w:val="32"/>
          <w:szCs w:val="32"/>
        </w:rPr>
      </w:pPr>
      <w:r>
        <w:rPr>
          <w:rFonts w:ascii="Times New Roman" w:hAnsi="Times New Roman" w:cs="Times New Roman"/>
          <w:sz w:val="32"/>
          <w:szCs w:val="32"/>
        </w:rPr>
        <w:t xml:space="preserve">   Избегай общества </w:t>
      </w:r>
      <w:proofErr w:type="gramStart"/>
      <w:r>
        <w:rPr>
          <w:rFonts w:ascii="Times New Roman" w:hAnsi="Times New Roman" w:cs="Times New Roman"/>
          <w:sz w:val="32"/>
          <w:szCs w:val="32"/>
        </w:rPr>
        <w:t>потребляющих</w:t>
      </w:r>
      <w:proofErr w:type="gramEnd"/>
      <w:r>
        <w:rPr>
          <w:rFonts w:ascii="Times New Roman" w:hAnsi="Times New Roman" w:cs="Times New Roman"/>
          <w:sz w:val="32"/>
          <w:szCs w:val="32"/>
        </w:rPr>
        <w:t xml:space="preserve"> наркотики: наркотическая зараза распространяется незаметно!</w:t>
      </w:r>
    </w:p>
    <w:p w:rsidR="004116D4" w:rsidRPr="00E43CAC" w:rsidRDefault="004116D4" w:rsidP="004116D4">
      <w:pPr>
        <w:jc w:val="both"/>
        <w:rPr>
          <w:rFonts w:ascii="Times New Roman" w:hAnsi="Times New Roman" w:cs="Times New Roman"/>
          <w:b/>
          <w:sz w:val="32"/>
          <w:szCs w:val="32"/>
        </w:rPr>
      </w:pPr>
      <w:r w:rsidRPr="00E43CAC">
        <w:rPr>
          <w:rFonts w:ascii="Times New Roman" w:hAnsi="Times New Roman" w:cs="Times New Roman"/>
          <w:b/>
          <w:sz w:val="32"/>
          <w:szCs w:val="32"/>
        </w:rPr>
        <w:t>Ты должен знать, что:</w:t>
      </w:r>
    </w:p>
    <w:p w:rsidR="004116D4" w:rsidRDefault="004116D4" w:rsidP="004116D4">
      <w:pPr>
        <w:pStyle w:val="a3"/>
        <w:numPr>
          <w:ilvl w:val="0"/>
          <w:numId w:val="5"/>
        </w:numPr>
        <w:jc w:val="both"/>
        <w:rPr>
          <w:rFonts w:ascii="Times New Roman" w:hAnsi="Times New Roman" w:cs="Times New Roman"/>
          <w:sz w:val="32"/>
          <w:szCs w:val="32"/>
        </w:rPr>
      </w:pPr>
      <w:r>
        <w:rPr>
          <w:rFonts w:ascii="Times New Roman" w:hAnsi="Times New Roman" w:cs="Times New Roman"/>
          <w:sz w:val="32"/>
          <w:szCs w:val="32"/>
        </w:rPr>
        <w:t>В подростковом возрасте зависимость может сформироваться в результате даже однократного употребления наркотического вещества.</w:t>
      </w:r>
    </w:p>
    <w:p w:rsidR="004116D4" w:rsidRDefault="004116D4" w:rsidP="004116D4">
      <w:pPr>
        <w:pStyle w:val="a3"/>
        <w:numPr>
          <w:ilvl w:val="0"/>
          <w:numId w:val="5"/>
        </w:numPr>
        <w:jc w:val="both"/>
        <w:rPr>
          <w:rFonts w:ascii="Times New Roman" w:hAnsi="Times New Roman" w:cs="Times New Roman"/>
          <w:sz w:val="32"/>
          <w:szCs w:val="32"/>
        </w:rPr>
      </w:pPr>
      <w:proofErr w:type="gramStart"/>
      <w:r>
        <w:rPr>
          <w:rFonts w:ascii="Times New Roman" w:hAnsi="Times New Roman" w:cs="Times New Roman"/>
          <w:sz w:val="32"/>
          <w:szCs w:val="32"/>
        </w:rPr>
        <w:lastRenderedPageBreak/>
        <w:t>Одно и тоже</w:t>
      </w:r>
      <w:proofErr w:type="gramEnd"/>
      <w:r>
        <w:rPr>
          <w:rFonts w:ascii="Times New Roman" w:hAnsi="Times New Roman" w:cs="Times New Roman"/>
          <w:sz w:val="32"/>
          <w:szCs w:val="32"/>
        </w:rPr>
        <w:t xml:space="preserve"> вещество по-разному действует на людей. «Слабый» наркотик – миф, и для кого-то он может быть сильнодействующим средством.</w:t>
      </w:r>
    </w:p>
    <w:p w:rsidR="004116D4" w:rsidRDefault="004116D4" w:rsidP="004116D4">
      <w:pPr>
        <w:pStyle w:val="a3"/>
        <w:numPr>
          <w:ilvl w:val="0"/>
          <w:numId w:val="5"/>
        </w:numPr>
        <w:jc w:val="both"/>
        <w:rPr>
          <w:rFonts w:ascii="Times New Roman" w:hAnsi="Times New Roman" w:cs="Times New Roman"/>
          <w:sz w:val="32"/>
          <w:szCs w:val="32"/>
        </w:rPr>
      </w:pPr>
      <w:r>
        <w:rPr>
          <w:rFonts w:ascii="Times New Roman" w:hAnsi="Times New Roman" w:cs="Times New Roman"/>
          <w:sz w:val="32"/>
          <w:szCs w:val="32"/>
        </w:rPr>
        <w:t>Больные наркоманией появляются из числа тех, кто употребляет наркотики от случая к случаю.</w:t>
      </w:r>
    </w:p>
    <w:p w:rsidR="004116D4" w:rsidRDefault="004116D4" w:rsidP="004116D4">
      <w:pPr>
        <w:pStyle w:val="a3"/>
        <w:numPr>
          <w:ilvl w:val="0"/>
          <w:numId w:val="5"/>
        </w:numPr>
        <w:jc w:val="both"/>
        <w:rPr>
          <w:rFonts w:ascii="Times New Roman" w:hAnsi="Times New Roman" w:cs="Times New Roman"/>
          <w:sz w:val="32"/>
          <w:szCs w:val="32"/>
        </w:rPr>
      </w:pPr>
      <w:r>
        <w:rPr>
          <w:rFonts w:ascii="Times New Roman" w:hAnsi="Times New Roman" w:cs="Times New Roman"/>
          <w:sz w:val="32"/>
          <w:szCs w:val="32"/>
        </w:rPr>
        <w:t>Систематическое употребление наркотиков есть не причина наркомании, а ее следствие, ее проявление как заболевания.</w:t>
      </w:r>
    </w:p>
    <w:p w:rsidR="004116D4" w:rsidRPr="00BE1DF2" w:rsidRDefault="004116D4" w:rsidP="004116D4">
      <w:pPr>
        <w:pStyle w:val="a3"/>
        <w:jc w:val="both"/>
        <w:rPr>
          <w:rFonts w:ascii="Times New Roman" w:hAnsi="Times New Roman" w:cs="Times New Roman"/>
          <w:b/>
          <w:sz w:val="36"/>
          <w:szCs w:val="36"/>
        </w:rPr>
      </w:pPr>
      <w:r w:rsidRPr="00BE1DF2">
        <w:rPr>
          <w:rFonts w:ascii="Times New Roman" w:hAnsi="Times New Roman" w:cs="Times New Roman"/>
          <w:b/>
          <w:sz w:val="36"/>
          <w:szCs w:val="36"/>
        </w:rPr>
        <w:t>Можно по-разному сказать «НЕТ»</w:t>
      </w:r>
    </w:p>
    <w:p w:rsidR="004116D4" w:rsidRPr="005B3655" w:rsidRDefault="004116D4" w:rsidP="004116D4">
      <w:pPr>
        <w:pStyle w:val="a3"/>
        <w:jc w:val="both"/>
        <w:rPr>
          <w:rFonts w:ascii="Times New Roman" w:hAnsi="Times New Roman" w:cs="Times New Roman"/>
          <w:b/>
          <w:sz w:val="36"/>
          <w:szCs w:val="36"/>
        </w:rPr>
      </w:pPr>
      <w:r w:rsidRPr="00BE1DF2">
        <w:rPr>
          <w:rFonts w:ascii="Times New Roman" w:hAnsi="Times New Roman" w:cs="Times New Roman"/>
          <w:b/>
          <w:sz w:val="36"/>
          <w:szCs w:val="36"/>
        </w:rPr>
        <w:t>на предложение «</w:t>
      </w:r>
      <w:proofErr w:type="gramStart"/>
      <w:r w:rsidRPr="00BE1DF2">
        <w:rPr>
          <w:rFonts w:ascii="Times New Roman" w:hAnsi="Times New Roman" w:cs="Times New Roman"/>
          <w:b/>
          <w:sz w:val="36"/>
          <w:szCs w:val="36"/>
        </w:rPr>
        <w:t>дури</w:t>
      </w:r>
      <w:proofErr w:type="gramEnd"/>
      <w:r w:rsidRPr="00BE1DF2">
        <w:rPr>
          <w:rFonts w:ascii="Times New Roman" w:hAnsi="Times New Roman" w:cs="Times New Roman"/>
          <w:b/>
          <w:sz w:val="36"/>
          <w:szCs w:val="36"/>
        </w:rPr>
        <w:t>» и «рая на земле»</w:t>
      </w:r>
    </w:p>
    <w:p w:rsidR="004116D4" w:rsidRPr="005B3655" w:rsidRDefault="004116D4" w:rsidP="004116D4">
      <w:pPr>
        <w:pStyle w:val="a3"/>
        <w:numPr>
          <w:ilvl w:val="0"/>
          <w:numId w:val="5"/>
        </w:numPr>
        <w:jc w:val="both"/>
        <w:rPr>
          <w:rFonts w:ascii="Times New Roman" w:hAnsi="Times New Roman" w:cs="Times New Roman"/>
          <w:sz w:val="32"/>
          <w:szCs w:val="32"/>
        </w:rPr>
      </w:pPr>
      <w:proofErr w:type="gramStart"/>
      <w:r w:rsidRPr="00E43CAC">
        <w:rPr>
          <w:rFonts w:ascii="Times New Roman" w:hAnsi="Times New Roman" w:cs="Times New Roman"/>
          <w:b/>
          <w:sz w:val="32"/>
          <w:szCs w:val="32"/>
        </w:rPr>
        <w:t>Жесткое</w:t>
      </w:r>
      <w:proofErr w:type="gramEnd"/>
      <w:r w:rsidRPr="00E43CAC">
        <w:rPr>
          <w:rFonts w:ascii="Times New Roman" w:hAnsi="Times New Roman" w:cs="Times New Roman"/>
          <w:b/>
          <w:sz w:val="32"/>
          <w:szCs w:val="32"/>
        </w:rPr>
        <w:t xml:space="preserve"> «НЕТ!»</w:t>
      </w:r>
      <w:r>
        <w:rPr>
          <w:rFonts w:ascii="Times New Roman" w:hAnsi="Times New Roman" w:cs="Times New Roman"/>
          <w:sz w:val="32"/>
          <w:szCs w:val="32"/>
        </w:rPr>
        <w:t xml:space="preserve"> с повышением тона голоса и решительным отстраняющим жестом.</w:t>
      </w:r>
    </w:p>
    <w:p w:rsidR="004116D4" w:rsidRPr="005B3655" w:rsidRDefault="004116D4" w:rsidP="004116D4">
      <w:pPr>
        <w:pStyle w:val="a3"/>
        <w:numPr>
          <w:ilvl w:val="0"/>
          <w:numId w:val="5"/>
        </w:numPr>
        <w:jc w:val="both"/>
        <w:rPr>
          <w:rFonts w:ascii="Times New Roman" w:hAnsi="Times New Roman" w:cs="Times New Roman"/>
          <w:sz w:val="32"/>
          <w:szCs w:val="32"/>
        </w:rPr>
      </w:pPr>
      <w:proofErr w:type="gramStart"/>
      <w:r w:rsidRPr="00E43CAC">
        <w:rPr>
          <w:rFonts w:ascii="Times New Roman" w:hAnsi="Times New Roman" w:cs="Times New Roman"/>
          <w:b/>
          <w:sz w:val="32"/>
          <w:szCs w:val="32"/>
        </w:rPr>
        <w:t>Презрительное</w:t>
      </w:r>
      <w:proofErr w:type="gramEnd"/>
      <w:r w:rsidRPr="00E43CAC">
        <w:rPr>
          <w:rFonts w:ascii="Times New Roman" w:hAnsi="Times New Roman" w:cs="Times New Roman"/>
          <w:b/>
          <w:sz w:val="32"/>
          <w:szCs w:val="32"/>
        </w:rPr>
        <w:t xml:space="preserve"> «НЕТ!»,</w:t>
      </w:r>
      <w:r>
        <w:rPr>
          <w:rFonts w:ascii="Times New Roman" w:hAnsi="Times New Roman" w:cs="Times New Roman"/>
          <w:sz w:val="32"/>
          <w:szCs w:val="32"/>
        </w:rPr>
        <w:t xml:space="preserve"> уходя от того, кто предлагает</w:t>
      </w:r>
    </w:p>
    <w:p w:rsidR="004116D4" w:rsidRPr="005B3655" w:rsidRDefault="004116D4" w:rsidP="004116D4">
      <w:pPr>
        <w:pStyle w:val="a3"/>
        <w:numPr>
          <w:ilvl w:val="0"/>
          <w:numId w:val="5"/>
        </w:numPr>
        <w:jc w:val="both"/>
        <w:rPr>
          <w:rFonts w:ascii="Times New Roman" w:hAnsi="Times New Roman" w:cs="Times New Roman"/>
          <w:sz w:val="32"/>
          <w:szCs w:val="32"/>
        </w:rPr>
      </w:pPr>
      <w:r w:rsidRPr="00E43CAC">
        <w:rPr>
          <w:rFonts w:ascii="Times New Roman" w:hAnsi="Times New Roman" w:cs="Times New Roman"/>
          <w:b/>
          <w:sz w:val="32"/>
          <w:szCs w:val="32"/>
        </w:rPr>
        <w:t>«НЕТ!» в форме обвинения</w:t>
      </w:r>
      <w:r>
        <w:rPr>
          <w:rFonts w:ascii="Times New Roman" w:hAnsi="Times New Roman" w:cs="Times New Roman"/>
          <w:sz w:val="32"/>
          <w:szCs w:val="32"/>
        </w:rPr>
        <w:t xml:space="preserve"> же сказал «Нет»,  ты что, слов не понимаешь?»</w:t>
      </w:r>
    </w:p>
    <w:p w:rsidR="004116D4" w:rsidRPr="005B3655" w:rsidRDefault="004116D4" w:rsidP="004116D4">
      <w:pPr>
        <w:pStyle w:val="a3"/>
        <w:numPr>
          <w:ilvl w:val="0"/>
          <w:numId w:val="5"/>
        </w:numPr>
        <w:jc w:val="both"/>
        <w:rPr>
          <w:rFonts w:ascii="Times New Roman" w:hAnsi="Times New Roman" w:cs="Times New Roman"/>
          <w:sz w:val="32"/>
          <w:szCs w:val="32"/>
        </w:rPr>
      </w:pPr>
      <w:proofErr w:type="gramStart"/>
      <w:r w:rsidRPr="00E43CAC">
        <w:rPr>
          <w:rFonts w:ascii="Times New Roman" w:hAnsi="Times New Roman" w:cs="Times New Roman"/>
          <w:b/>
          <w:sz w:val="32"/>
          <w:szCs w:val="32"/>
        </w:rPr>
        <w:t>Спокойно-уверенное</w:t>
      </w:r>
      <w:proofErr w:type="gramEnd"/>
      <w:r w:rsidRPr="00E43CAC">
        <w:rPr>
          <w:rFonts w:ascii="Times New Roman" w:hAnsi="Times New Roman" w:cs="Times New Roman"/>
          <w:b/>
          <w:sz w:val="32"/>
          <w:szCs w:val="32"/>
        </w:rPr>
        <w:t xml:space="preserve"> «НЕТ!»</w:t>
      </w:r>
      <w:r>
        <w:rPr>
          <w:rFonts w:ascii="Times New Roman" w:hAnsi="Times New Roman" w:cs="Times New Roman"/>
          <w:sz w:val="32"/>
          <w:szCs w:val="32"/>
        </w:rPr>
        <w:t xml:space="preserve"> и взгляд прямо в глаза тому, кто предлагает наркотик.</w:t>
      </w:r>
    </w:p>
    <w:p w:rsidR="004116D4" w:rsidRPr="005B3655" w:rsidRDefault="004116D4" w:rsidP="004116D4">
      <w:pPr>
        <w:pStyle w:val="a3"/>
        <w:numPr>
          <w:ilvl w:val="0"/>
          <w:numId w:val="5"/>
        </w:numPr>
        <w:jc w:val="both"/>
        <w:rPr>
          <w:rFonts w:ascii="Times New Roman" w:hAnsi="Times New Roman" w:cs="Times New Roman"/>
          <w:sz w:val="32"/>
          <w:szCs w:val="32"/>
        </w:rPr>
      </w:pPr>
      <w:r w:rsidRPr="00E43CAC">
        <w:rPr>
          <w:rFonts w:ascii="Times New Roman" w:hAnsi="Times New Roman" w:cs="Times New Roman"/>
          <w:b/>
          <w:sz w:val="32"/>
          <w:szCs w:val="32"/>
        </w:rPr>
        <w:t>«НЕТ!»</w:t>
      </w:r>
      <w:r>
        <w:rPr>
          <w:rFonts w:ascii="Times New Roman" w:hAnsi="Times New Roman" w:cs="Times New Roman"/>
          <w:sz w:val="32"/>
          <w:szCs w:val="32"/>
        </w:rPr>
        <w:t xml:space="preserve"> «Это не для меня!»</w:t>
      </w:r>
    </w:p>
    <w:p w:rsidR="004116D4" w:rsidRPr="005B3655" w:rsidRDefault="004116D4" w:rsidP="004116D4">
      <w:pPr>
        <w:pStyle w:val="a3"/>
        <w:numPr>
          <w:ilvl w:val="0"/>
          <w:numId w:val="5"/>
        </w:numPr>
        <w:jc w:val="both"/>
        <w:rPr>
          <w:rFonts w:ascii="Times New Roman" w:hAnsi="Times New Roman" w:cs="Times New Roman"/>
          <w:sz w:val="32"/>
          <w:szCs w:val="32"/>
        </w:rPr>
      </w:pPr>
      <w:r w:rsidRPr="00E43CAC">
        <w:rPr>
          <w:rFonts w:ascii="Times New Roman" w:hAnsi="Times New Roman" w:cs="Times New Roman"/>
          <w:b/>
          <w:sz w:val="32"/>
          <w:szCs w:val="32"/>
        </w:rPr>
        <w:t>«НЕТ!»</w:t>
      </w:r>
      <w:r>
        <w:rPr>
          <w:rFonts w:ascii="Times New Roman" w:hAnsi="Times New Roman" w:cs="Times New Roman"/>
          <w:sz w:val="32"/>
          <w:szCs w:val="32"/>
        </w:rPr>
        <w:t xml:space="preserve"> «Я знаю, чем это кончится</w:t>
      </w:r>
      <w:proofErr w:type="gramStart"/>
      <w:r>
        <w:rPr>
          <w:rFonts w:ascii="Times New Roman" w:hAnsi="Times New Roman" w:cs="Times New Roman"/>
          <w:sz w:val="32"/>
          <w:szCs w:val="32"/>
        </w:rPr>
        <w:t xml:space="preserve"> И</w:t>
      </w:r>
      <w:proofErr w:type="gramEnd"/>
      <w:r>
        <w:rPr>
          <w:rFonts w:ascii="Times New Roman" w:hAnsi="Times New Roman" w:cs="Times New Roman"/>
          <w:sz w:val="32"/>
          <w:szCs w:val="32"/>
        </w:rPr>
        <w:t xml:space="preserve"> ты знаешь».</w:t>
      </w:r>
    </w:p>
    <w:p w:rsidR="004116D4" w:rsidRPr="005B3655" w:rsidRDefault="004116D4" w:rsidP="004116D4">
      <w:pPr>
        <w:pStyle w:val="a3"/>
        <w:numPr>
          <w:ilvl w:val="0"/>
          <w:numId w:val="5"/>
        </w:numPr>
        <w:jc w:val="both"/>
        <w:rPr>
          <w:rFonts w:ascii="Times New Roman" w:hAnsi="Times New Roman" w:cs="Times New Roman"/>
          <w:sz w:val="32"/>
          <w:szCs w:val="32"/>
        </w:rPr>
      </w:pPr>
      <w:r w:rsidRPr="00E43CAC">
        <w:rPr>
          <w:rFonts w:ascii="Times New Roman" w:hAnsi="Times New Roman" w:cs="Times New Roman"/>
          <w:b/>
          <w:sz w:val="32"/>
          <w:szCs w:val="32"/>
        </w:rPr>
        <w:t>«НЕТ!»</w:t>
      </w:r>
      <w:r>
        <w:rPr>
          <w:rFonts w:ascii="Times New Roman" w:hAnsi="Times New Roman" w:cs="Times New Roman"/>
          <w:sz w:val="32"/>
          <w:szCs w:val="32"/>
        </w:rPr>
        <w:t xml:space="preserve"> «Я собираюсь жить долго и не тороплюсь на тот свет»</w:t>
      </w:r>
    </w:p>
    <w:p w:rsidR="004116D4" w:rsidRDefault="004116D4" w:rsidP="004116D4">
      <w:pPr>
        <w:pStyle w:val="a3"/>
        <w:numPr>
          <w:ilvl w:val="0"/>
          <w:numId w:val="5"/>
        </w:numPr>
        <w:jc w:val="both"/>
        <w:rPr>
          <w:rFonts w:ascii="Times New Roman" w:hAnsi="Times New Roman" w:cs="Times New Roman"/>
          <w:sz w:val="32"/>
          <w:szCs w:val="32"/>
        </w:rPr>
      </w:pPr>
      <w:r w:rsidRPr="00BE1DF2">
        <w:rPr>
          <w:rFonts w:ascii="Times New Roman" w:hAnsi="Times New Roman" w:cs="Times New Roman"/>
          <w:b/>
          <w:sz w:val="32"/>
          <w:szCs w:val="32"/>
        </w:rPr>
        <w:t>Полное молчание</w:t>
      </w:r>
      <w:r>
        <w:rPr>
          <w:rFonts w:ascii="Times New Roman" w:hAnsi="Times New Roman" w:cs="Times New Roman"/>
          <w:sz w:val="32"/>
          <w:szCs w:val="32"/>
        </w:rPr>
        <w:t>, сопровождающееся мимикой и жестами, не оставляющими сомнения в категоричности отказа.</w:t>
      </w:r>
    </w:p>
    <w:p w:rsidR="004116D4" w:rsidRPr="00BE1DF2" w:rsidRDefault="004116D4" w:rsidP="004116D4">
      <w:pPr>
        <w:pStyle w:val="a3"/>
        <w:rPr>
          <w:rFonts w:ascii="Times New Roman" w:hAnsi="Times New Roman" w:cs="Times New Roman"/>
          <w:sz w:val="32"/>
          <w:szCs w:val="32"/>
        </w:rPr>
      </w:pPr>
    </w:p>
    <w:p w:rsidR="007571FB" w:rsidRPr="000117D8" w:rsidRDefault="004116D4" w:rsidP="000117D8">
      <w:pPr>
        <w:pStyle w:val="a3"/>
        <w:ind w:left="1080"/>
        <w:jc w:val="right"/>
        <w:rPr>
          <w:rFonts w:ascii="Times New Roman" w:hAnsi="Times New Roman" w:cs="Times New Roman"/>
          <w:sz w:val="28"/>
          <w:szCs w:val="28"/>
        </w:rPr>
      </w:pPr>
      <w:r w:rsidRPr="004116D4">
        <w:rPr>
          <w:rFonts w:ascii="Times New Roman" w:hAnsi="Times New Roman" w:cs="Times New Roman"/>
          <w:noProof/>
          <w:sz w:val="28"/>
          <w:szCs w:val="28"/>
          <w:lang w:eastAsia="ru-RU"/>
        </w:rPr>
        <w:lastRenderedPageBreak/>
        <w:drawing>
          <wp:inline distT="0" distB="0" distL="0" distR="0">
            <wp:extent cx="4905375" cy="3162300"/>
            <wp:effectExtent l="19050" t="0" r="9525" b="0"/>
            <wp:docPr id="4" name="Рисунок 4" descr="G:\картинки\23.jpg"/>
            <wp:cNvGraphicFramePr/>
            <a:graphic xmlns:a="http://schemas.openxmlformats.org/drawingml/2006/main">
              <a:graphicData uri="http://schemas.openxmlformats.org/drawingml/2006/picture">
                <pic:pic xmlns:pic="http://schemas.openxmlformats.org/drawingml/2006/picture">
                  <pic:nvPicPr>
                    <pic:cNvPr id="1026" name="Picture 2" descr="G:\картинки\23.jpg"/>
                    <pic:cNvPicPr>
                      <a:picLocks noChangeAspect="1" noChangeArrowheads="1"/>
                    </pic:cNvPicPr>
                  </pic:nvPicPr>
                  <pic:blipFill>
                    <a:blip r:embed="rId8" cstate="print"/>
                    <a:srcRect/>
                    <a:stretch>
                      <a:fillRect/>
                    </a:stretch>
                  </pic:blipFill>
                  <pic:spPr bwMode="auto">
                    <a:xfrm>
                      <a:off x="0" y="0"/>
                      <a:ext cx="4907049" cy="3163379"/>
                    </a:xfrm>
                    <a:prstGeom prst="rect">
                      <a:avLst/>
                    </a:prstGeom>
                    <a:noFill/>
                  </pic:spPr>
                </pic:pic>
              </a:graphicData>
            </a:graphic>
          </wp:inline>
        </w:drawing>
      </w:r>
    </w:p>
    <w:sectPr w:rsidR="007571FB" w:rsidRPr="000117D8" w:rsidSect="00C655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A8F" w:rsidRDefault="008D6A8F" w:rsidP="00A449E3">
      <w:pPr>
        <w:spacing w:after="0" w:line="240" w:lineRule="auto"/>
      </w:pPr>
      <w:r>
        <w:separator/>
      </w:r>
    </w:p>
  </w:endnote>
  <w:endnote w:type="continuationSeparator" w:id="0">
    <w:p w:rsidR="008D6A8F" w:rsidRDefault="008D6A8F" w:rsidP="00A44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A8F" w:rsidRDefault="008D6A8F" w:rsidP="00A449E3">
      <w:pPr>
        <w:spacing w:after="0" w:line="240" w:lineRule="auto"/>
      </w:pPr>
      <w:r>
        <w:separator/>
      </w:r>
    </w:p>
  </w:footnote>
  <w:footnote w:type="continuationSeparator" w:id="0">
    <w:p w:rsidR="008D6A8F" w:rsidRDefault="008D6A8F" w:rsidP="00A449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7432E"/>
    <w:multiLevelType w:val="hybridMultilevel"/>
    <w:tmpl w:val="61B8290A"/>
    <w:lvl w:ilvl="0" w:tplc="4E0450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3300F93"/>
    <w:multiLevelType w:val="hybridMultilevel"/>
    <w:tmpl w:val="71F40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2E3A92"/>
    <w:multiLevelType w:val="hybridMultilevel"/>
    <w:tmpl w:val="A7C4733C"/>
    <w:lvl w:ilvl="0" w:tplc="DD4EBD7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444EB5"/>
    <w:multiLevelType w:val="hybridMultilevel"/>
    <w:tmpl w:val="71B4A888"/>
    <w:lvl w:ilvl="0" w:tplc="5B1A8CB4">
      <w:start w:val="8"/>
      <w:numFmt w:val="bullet"/>
      <w:lvlText w:val=""/>
      <w:lvlJc w:val="left"/>
      <w:pPr>
        <w:ind w:left="720" w:hanging="360"/>
      </w:pPr>
      <w:rPr>
        <w:rFonts w:ascii="Symbol" w:eastAsiaTheme="minorHAns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EC1174F"/>
    <w:multiLevelType w:val="hybridMultilevel"/>
    <w:tmpl w:val="BC36F5A2"/>
    <w:lvl w:ilvl="0" w:tplc="42B8DB6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25E07"/>
    <w:rsid w:val="000117D8"/>
    <w:rsid w:val="00215C95"/>
    <w:rsid w:val="00254813"/>
    <w:rsid w:val="0027755C"/>
    <w:rsid w:val="002D785B"/>
    <w:rsid w:val="002E7921"/>
    <w:rsid w:val="003330BF"/>
    <w:rsid w:val="003B7716"/>
    <w:rsid w:val="004116D4"/>
    <w:rsid w:val="00472727"/>
    <w:rsid w:val="00496871"/>
    <w:rsid w:val="004B2406"/>
    <w:rsid w:val="00685958"/>
    <w:rsid w:val="007571FB"/>
    <w:rsid w:val="008A4767"/>
    <w:rsid w:val="008D6A8F"/>
    <w:rsid w:val="00925E07"/>
    <w:rsid w:val="00942412"/>
    <w:rsid w:val="00A449E3"/>
    <w:rsid w:val="00C04487"/>
    <w:rsid w:val="00C655F3"/>
    <w:rsid w:val="00CC69A9"/>
    <w:rsid w:val="00D65FCB"/>
    <w:rsid w:val="00ED219B"/>
    <w:rsid w:val="00F42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5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E07"/>
    <w:pPr>
      <w:ind w:left="720"/>
      <w:contextualSpacing/>
    </w:pPr>
  </w:style>
  <w:style w:type="paragraph" w:styleId="a4">
    <w:name w:val="Balloon Text"/>
    <w:basedOn w:val="a"/>
    <w:link w:val="a5"/>
    <w:uiPriority w:val="99"/>
    <w:semiHidden/>
    <w:unhideWhenUsed/>
    <w:rsid w:val="002775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755C"/>
    <w:rPr>
      <w:rFonts w:ascii="Tahoma" w:hAnsi="Tahoma" w:cs="Tahoma"/>
      <w:sz w:val="16"/>
      <w:szCs w:val="16"/>
    </w:rPr>
  </w:style>
  <w:style w:type="paragraph" w:styleId="a6">
    <w:name w:val="header"/>
    <w:basedOn w:val="a"/>
    <w:link w:val="a7"/>
    <w:uiPriority w:val="99"/>
    <w:semiHidden/>
    <w:unhideWhenUsed/>
    <w:rsid w:val="00A449E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449E3"/>
  </w:style>
  <w:style w:type="paragraph" w:styleId="a8">
    <w:name w:val="footer"/>
    <w:basedOn w:val="a"/>
    <w:link w:val="a9"/>
    <w:uiPriority w:val="99"/>
    <w:semiHidden/>
    <w:unhideWhenUsed/>
    <w:rsid w:val="00A449E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449E3"/>
  </w:style>
  <w:style w:type="paragraph" w:styleId="aa">
    <w:name w:val="No Spacing"/>
    <w:uiPriority w:val="1"/>
    <w:qFormat/>
    <w:rsid w:val="000117D8"/>
    <w:pPr>
      <w:spacing w:after="0" w:line="240" w:lineRule="auto"/>
    </w:pPr>
  </w:style>
</w:styles>
</file>

<file path=word/webSettings.xml><?xml version="1.0" encoding="utf-8"?>
<w:webSettings xmlns:r="http://schemas.openxmlformats.org/officeDocument/2006/relationships" xmlns:w="http://schemas.openxmlformats.org/wordprocessingml/2006/main">
  <w:divs>
    <w:div w:id="16840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2012-10-07T20:10:00Z</dcterms:created>
  <dcterms:modified xsi:type="dcterms:W3CDTF">2015-02-14T22:04:00Z</dcterms:modified>
</cp:coreProperties>
</file>