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2" w:rsidRPr="00AA7DE2" w:rsidRDefault="00AA7DE2" w:rsidP="00AA7DE2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AA7DE2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2C1B897" wp14:editId="7CD32D14">
            <wp:simplePos x="0" y="0"/>
            <wp:positionH relativeFrom="column">
              <wp:posOffset>2496820</wp:posOffset>
            </wp:positionH>
            <wp:positionV relativeFrom="paragraph">
              <wp:posOffset>-201295</wp:posOffset>
            </wp:positionV>
            <wp:extent cx="3342640" cy="2047875"/>
            <wp:effectExtent l="0" t="0" r="0" b="9525"/>
            <wp:wrapTight wrapText="bothSides">
              <wp:wrapPolygon edited="0">
                <wp:start x="10956" y="0"/>
                <wp:lineTo x="9971" y="3215"/>
                <wp:lineTo x="7755" y="4621"/>
                <wp:lineTo x="5170" y="6430"/>
                <wp:lineTo x="2462" y="7233"/>
                <wp:lineTo x="2216" y="7434"/>
                <wp:lineTo x="3447" y="12860"/>
                <wp:lineTo x="2585" y="13060"/>
                <wp:lineTo x="1723" y="14467"/>
                <wp:lineTo x="1723" y="16074"/>
                <wp:lineTo x="0" y="18887"/>
                <wp:lineTo x="0" y="20495"/>
                <wp:lineTo x="2339" y="21299"/>
                <wp:lineTo x="5416" y="21500"/>
                <wp:lineTo x="19081" y="21500"/>
                <wp:lineTo x="21419" y="20093"/>
                <wp:lineTo x="21419" y="18887"/>
                <wp:lineTo x="20435" y="16074"/>
                <wp:lineTo x="20804" y="13663"/>
                <wp:lineTo x="19327" y="12860"/>
                <wp:lineTo x="18219" y="11855"/>
                <wp:lineTo x="17726" y="9645"/>
                <wp:lineTo x="18219" y="7836"/>
                <wp:lineTo x="17234" y="6631"/>
                <wp:lineTo x="13910" y="6430"/>
                <wp:lineTo x="12433" y="3215"/>
                <wp:lineTo x="11571" y="0"/>
                <wp:lineTo x="10956" y="0"/>
              </wp:wrapPolygon>
            </wp:wrapTight>
            <wp:docPr id="1" name="Рисунок 1" descr="http://bodnia.ru/images/happy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nia.ru/images/happyscho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DE2">
        <w:rPr>
          <w:rFonts w:ascii="Times New Roman" w:hAnsi="Times New Roman" w:cs="Times New Roman"/>
          <w:sz w:val="48"/>
          <w:szCs w:val="48"/>
        </w:rPr>
        <w:t xml:space="preserve">Проект - это "пять </w:t>
      </w:r>
      <w:proofErr w:type="gramStart"/>
      <w:r w:rsidRPr="00AA7DE2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Pr="00AA7DE2">
        <w:rPr>
          <w:rFonts w:ascii="Times New Roman" w:hAnsi="Times New Roman" w:cs="Times New Roman"/>
          <w:sz w:val="48"/>
          <w:szCs w:val="48"/>
        </w:rPr>
        <w:t>":</w:t>
      </w:r>
    </w:p>
    <w:p w:rsidR="00AA7DE2" w:rsidRPr="00AA7DE2" w:rsidRDefault="00AA7DE2" w:rsidP="00AA7DE2">
      <w:pPr>
        <w:numPr>
          <w:ilvl w:val="0"/>
          <w:numId w:val="1"/>
        </w:numPr>
      </w:pPr>
      <w:r w:rsidRPr="00AA7DE2">
        <w:t>Проблема,</w:t>
      </w:r>
    </w:p>
    <w:p w:rsidR="00AA7DE2" w:rsidRPr="00AA7DE2" w:rsidRDefault="00AA7DE2" w:rsidP="00AA7DE2">
      <w:pPr>
        <w:numPr>
          <w:ilvl w:val="0"/>
          <w:numId w:val="1"/>
        </w:numPr>
      </w:pPr>
      <w:r w:rsidRPr="00AA7DE2">
        <w:t>Проектирование (планирование),</w:t>
      </w:r>
      <w:r w:rsidRPr="00AA7DE2">
        <w:rPr>
          <w:color w:val="260600"/>
        </w:rPr>
        <w:t xml:space="preserve"> </w:t>
      </w:r>
    </w:p>
    <w:p w:rsidR="00AA7DE2" w:rsidRPr="00AA7DE2" w:rsidRDefault="00AA7DE2" w:rsidP="00AA7DE2">
      <w:pPr>
        <w:numPr>
          <w:ilvl w:val="0"/>
          <w:numId w:val="1"/>
        </w:numPr>
      </w:pPr>
      <w:r w:rsidRPr="00AA7DE2">
        <w:t>Поиск информации,</w:t>
      </w:r>
    </w:p>
    <w:p w:rsidR="00AA7DE2" w:rsidRPr="00AA7DE2" w:rsidRDefault="00AA7DE2" w:rsidP="00AA7DE2">
      <w:pPr>
        <w:numPr>
          <w:ilvl w:val="0"/>
          <w:numId w:val="1"/>
        </w:numPr>
      </w:pPr>
      <w:r w:rsidRPr="00AA7DE2">
        <w:t>Продукт,</w:t>
      </w:r>
    </w:p>
    <w:p w:rsidR="00AA7DE2" w:rsidRPr="00AA7DE2" w:rsidRDefault="00AA7DE2" w:rsidP="00AA7DE2">
      <w:pPr>
        <w:numPr>
          <w:ilvl w:val="0"/>
          <w:numId w:val="1"/>
        </w:numPr>
      </w:pPr>
      <w:r w:rsidRPr="00AA7DE2">
        <w:t>Презентация.</w:t>
      </w:r>
    </w:p>
    <w:p w:rsidR="00AA7DE2" w:rsidRPr="00AA7DE2" w:rsidRDefault="00AA7DE2" w:rsidP="00AA7DE2">
      <w:r w:rsidRPr="00AA7DE2">
        <w:t>Шестое "П" проекта - это его портфолио, т.е. папка, в которой собраны все рабочие материалы, в том числе черновики, дневные планы, отчеты и др.</w:t>
      </w:r>
    </w:p>
    <w:p w:rsidR="00AA7DE2" w:rsidRPr="00AA7DE2" w:rsidRDefault="00AA7DE2" w:rsidP="00AA7DE2">
      <w:r w:rsidRPr="00AA7DE2">
        <w:t> </w:t>
      </w:r>
    </w:p>
    <w:p w:rsidR="00AA7DE2" w:rsidRPr="00AA7DE2" w:rsidRDefault="00AA7DE2" w:rsidP="00AA7DE2">
      <w:r w:rsidRPr="00AA7DE2">
        <w:t>Классификация проектов по ДОМИНИРУЮЩЕЙ ДЕЯТЕЛЬНОСТИ УЧАЩИХСЯ</w:t>
      </w:r>
    </w:p>
    <w:p w:rsidR="00AA7DE2" w:rsidRPr="00AA7DE2" w:rsidRDefault="00AA7DE2" w:rsidP="00AA7DE2">
      <w:pPr>
        <w:numPr>
          <w:ilvl w:val="0"/>
          <w:numId w:val="2"/>
        </w:numPr>
      </w:pPr>
      <w:r w:rsidRPr="00AA7DE2">
        <w:t>Практико-ориентированный проект - </w:t>
      </w:r>
      <w:r w:rsidRPr="00AA7DE2">
        <w:rPr>
          <w:b/>
          <w:bCs/>
        </w:rPr>
        <w:t>нацелен на решение социальных задач, отражающих интересы участников проекта или внешнего заказчика.</w:t>
      </w:r>
    </w:p>
    <w:p w:rsidR="00AA7DE2" w:rsidRPr="00AA7DE2" w:rsidRDefault="00AA7DE2" w:rsidP="00AA7DE2">
      <w:pPr>
        <w:numPr>
          <w:ilvl w:val="0"/>
          <w:numId w:val="2"/>
        </w:numPr>
      </w:pPr>
      <w:r w:rsidRPr="00AA7DE2">
        <w:t>Исследовательский проект - </w:t>
      </w:r>
      <w:r w:rsidRPr="00AA7DE2">
        <w:rPr>
          <w:b/>
          <w:bCs/>
        </w:rPr>
        <w:t>по структуре напоминает научное исследование.</w:t>
      </w:r>
    </w:p>
    <w:p w:rsidR="00AA7DE2" w:rsidRPr="00AA7DE2" w:rsidRDefault="00AA7DE2" w:rsidP="00AA7DE2">
      <w:pPr>
        <w:numPr>
          <w:ilvl w:val="0"/>
          <w:numId w:val="2"/>
        </w:numPr>
      </w:pPr>
      <w:r w:rsidRPr="00AA7DE2">
        <w:t>Информационный проект - </w:t>
      </w:r>
      <w:r w:rsidRPr="00AA7DE2">
        <w:rPr>
          <w:b/>
          <w:bCs/>
        </w:rPr>
        <w:t xml:space="preserve">направлен на </w:t>
      </w:r>
      <w:proofErr w:type="gramStart"/>
      <w:r w:rsidRPr="00AA7DE2">
        <w:rPr>
          <w:b/>
          <w:bCs/>
        </w:rPr>
        <w:t>сбор</w:t>
      </w:r>
      <w:proofErr w:type="gramEnd"/>
      <w:r w:rsidRPr="00AA7DE2">
        <w:rPr>
          <w:b/>
          <w:bCs/>
        </w:rPr>
        <w:t xml:space="preserve"> информации о </w:t>
      </w:r>
      <w:proofErr w:type="gramStart"/>
      <w:r w:rsidRPr="00AA7DE2">
        <w:rPr>
          <w:b/>
          <w:bCs/>
        </w:rPr>
        <w:t>каком</w:t>
      </w:r>
      <w:proofErr w:type="gramEnd"/>
      <w:r w:rsidRPr="00AA7DE2">
        <w:rPr>
          <w:b/>
          <w:bCs/>
        </w:rPr>
        <w:t xml:space="preserve"> - либо объекте или явлении с целью анализа, обобщения и представления информации для аудитории.</w:t>
      </w:r>
    </w:p>
    <w:p w:rsidR="00AA7DE2" w:rsidRPr="00AA7DE2" w:rsidRDefault="00AA7DE2" w:rsidP="00AA7DE2">
      <w:pPr>
        <w:numPr>
          <w:ilvl w:val="0"/>
          <w:numId w:val="2"/>
        </w:numPr>
      </w:pPr>
      <w:r w:rsidRPr="00AA7DE2">
        <w:t>Творческий проект - </w:t>
      </w:r>
      <w:r w:rsidRPr="00AA7DE2">
        <w:rPr>
          <w:b/>
          <w:bCs/>
        </w:rPr>
        <w:t>предполагает максимально свободный и нетрадиционный подход к его выполнению и презентации результатов.</w:t>
      </w:r>
    </w:p>
    <w:p w:rsidR="00AA7DE2" w:rsidRPr="00AA7DE2" w:rsidRDefault="00AA7DE2" w:rsidP="00AA7DE2">
      <w:pPr>
        <w:numPr>
          <w:ilvl w:val="0"/>
          <w:numId w:val="2"/>
        </w:numPr>
      </w:pPr>
      <w:r w:rsidRPr="00AA7DE2">
        <w:t>Ролевой проект.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A7DE2" w:rsidRPr="00AA7DE2" w:rsidTr="00AA7DE2">
        <w:trPr>
          <w:tblCellSpacing w:w="15" w:type="dxa"/>
        </w:trPr>
        <w:tc>
          <w:tcPr>
            <w:tcW w:w="2500" w:type="pct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DE2" w:rsidRPr="00AA7DE2" w:rsidRDefault="00AA7DE2" w:rsidP="00AA7DE2">
            <w:r w:rsidRPr="00AA7DE2">
              <w:rPr>
                <w:i/>
                <w:iCs/>
              </w:rPr>
              <w:t>Формы продуктов проектной деятельности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proofErr w:type="spellStart"/>
            <w:r w:rsidRPr="00AA7DE2">
              <w:t>Web</w:t>
            </w:r>
            <w:proofErr w:type="spellEnd"/>
            <w:r w:rsidRPr="00AA7DE2">
              <w:t>-сайт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Анализ данных социологического опроса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Сравнительно-сопоставительный анализ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Атлас, карта, учебное пособие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Видеофильм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Выставка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Газета, журнал, справочник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Костюм, модель, коллекция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Игра, мультимедийный продукт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lastRenderedPageBreak/>
              <w:t>Музыкальное или художественное произведение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Постановка, праздник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Экскурсия, поход</w:t>
            </w:r>
          </w:p>
          <w:p w:rsidR="00AA7DE2" w:rsidRPr="00AA7DE2" w:rsidRDefault="00AA7DE2" w:rsidP="00AA7DE2">
            <w:pPr>
              <w:numPr>
                <w:ilvl w:val="0"/>
                <w:numId w:val="3"/>
              </w:numPr>
            </w:pPr>
            <w:r w:rsidRPr="00AA7DE2">
              <w:t>Законопроект и т.д.</w:t>
            </w:r>
          </w:p>
        </w:tc>
        <w:tc>
          <w:tcPr>
            <w:tcW w:w="2500" w:type="pct"/>
            <w:tcBorders>
              <w:bottom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DE2" w:rsidRPr="00AA7DE2" w:rsidRDefault="00AA7DE2" w:rsidP="00AA7DE2">
            <w:r w:rsidRPr="00AA7DE2">
              <w:rPr>
                <w:i/>
                <w:iCs/>
              </w:rPr>
              <w:lastRenderedPageBreak/>
              <w:t>Виды презентаций проектов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Деловая игра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Демонстрация продукта, выполненного на основе информационных технологий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Инсценировка-диалог литературных или исторических персонажей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Игра с залом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Научная конференция, доклад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Пресс-конференция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Путешествие, экскурсия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Реклама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lastRenderedPageBreak/>
              <w:t>Ролевая игра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Спектакль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Соревнование</w:t>
            </w:r>
          </w:p>
          <w:p w:rsidR="00AA7DE2" w:rsidRPr="00AA7DE2" w:rsidRDefault="00AA7DE2" w:rsidP="00AA7DE2">
            <w:pPr>
              <w:numPr>
                <w:ilvl w:val="0"/>
                <w:numId w:val="4"/>
              </w:numPr>
            </w:pPr>
            <w:r w:rsidRPr="00AA7DE2">
              <w:t>Телепередача и т.п.</w:t>
            </w:r>
          </w:p>
        </w:tc>
      </w:tr>
    </w:tbl>
    <w:p w:rsidR="00AA7DE2" w:rsidRPr="00AA7DE2" w:rsidRDefault="00AA7DE2" w:rsidP="00AA7DE2">
      <w:r w:rsidRPr="00AA7DE2">
        <w:lastRenderedPageBreak/>
        <w:t xml:space="preserve">Какие именно </w:t>
      </w:r>
      <w:proofErr w:type="spellStart"/>
      <w:r w:rsidRPr="00AA7DE2">
        <w:t>общеучебные</w:t>
      </w:r>
      <w:proofErr w:type="spellEnd"/>
      <w:r w:rsidRPr="00AA7DE2">
        <w:t xml:space="preserve"> умения и навыки формируются в проектной деятельности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 xml:space="preserve">Рефлексивные умения: 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осмысливать задачу, для решения которой недостаточно знаний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отвечать на вопрос: чему нужно научиться для решения поставленной задачи?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 xml:space="preserve">Поисковые (исследовательские) умения: 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самостоятельно генерировать идеи, т.е. изобретать способ действия, привлекая знания из различных областей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самостоятельно находить недостающую информацию в информационном поле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запрашивать необходимую информацию у эксперта (учителя, консультанта, специалиста)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находить несколько вариантов решения проблемы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выдвигать гипотезы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устанавливать причинно-следственные связи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 xml:space="preserve">Умения и навыки работы в сотрудничестве: 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Навыки коллективного планирования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 xml:space="preserve">Умение </w:t>
      </w:r>
      <w:proofErr w:type="spellStart"/>
      <w:r w:rsidRPr="00AA7DE2">
        <w:t>взаимодействоать</w:t>
      </w:r>
      <w:proofErr w:type="spellEnd"/>
      <w:r w:rsidRPr="00AA7DE2">
        <w:t xml:space="preserve"> с любым партнером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Навыки взаимопомощи в группе в решении общих задач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Навыки делового партнерского общения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находить и исправлять ошибки в работе других участников группы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 xml:space="preserve">Менеджерские умения и навыки: 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проектировать процесс (изделие)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планировать деятельность, время, ресурсы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принимать решения и прогнозировать их последствия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lastRenderedPageBreak/>
        <w:t>Навыки анализа собственной деятельности (ее хода и промежуточных результатов)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 xml:space="preserve">Коммуникативные умения: 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 xml:space="preserve">Умение инициировать учебное взаимодействие </w:t>
      </w:r>
      <w:proofErr w:type="gramStart"/>
      <w:r w:rsidRPr="00AA7DE2">
        <w:t>со</w:t>
      </w:r>
      <w:proofErr w:type="gramEnd"/>
      <w:r w:rsidRPr="00AA7DE2">
        <w:t xml:space="preserve"> взрослыми - вступать в диалог, задавать вопросы и т.д.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вести дискуссию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отстаивать свою точку зрения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находить компромисс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Навыки интервьюирования, устного опроса и т.д.</w:t>
      </w:r>
    </w:p>
    <w:p w:rsidR="00AA7DE2" w:rsidRPr="00AA7DE2" w:rsidRDefault="00AA7DE2" w:rsidP="00AA7DE2">
      <w:pPr>
        <w:numPr>
          <w:ilvl w:val="0"/>
          <w:numId w:val="5"/>
        </w:numPr>
      </w:pPr>
      <w:r w:rsidRPr="00AA7DE2">
        <w:t>Презентационные умения и навыки: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Навыки монологической речи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уверенно держать себя во время выступления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Артистические умения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использовать различные средства наглядности при выступлении</w:t>
      </w:r>
    </w:p>
    <w:p w:rsidR="00AA7DE2" w:rsidRPr="00AA7DE2" w:rsidRDefault="00AA7DE2" w:rsidP="00AA7DE2">
      <w:pPr>
        <w:numPr>
          <w:ilvl w:val="1"/>
          <w:numId w:val="5"/>
        </w:numPr>
      </w:pPr>
      <w:r w:rsidRPr="00AA7DE2">
        <w:t>Умение отвечать на незапланированные вопросы</w:t>
      </w:r>
    </w:p>
    <w:p w:rsidR="005C2C69" w:rsidRDefault="005C2C69"/>
    <w:sectPr w:rsidR="005C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666"/>
    <w:multiLevelType w:val="multilevel"/>
    <w:tmpl w:val="0DFC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F4F80"/>
    <w:multiLevelType w:val="multilevel"/>
    <w:tmpl w:val="447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7F18"/>
    <w:multiLevelType w:val="multilevel"/>
    <w:tmpl w:val="08C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82126"/>
    <w:multiLevelType w:val="multilevel"/>
    <w:tmpl w:val="C19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827BB"/>
    <w:multiLevelType w:val="multilevel"/>
    <w:tmpl w:val="D0C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E2"/>
    <w:rsid w:val="00563D3D"/>
    <w:rsid w:val="005C2C69"/>
    <w:rsid w:val="00A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2014-04-04T14:28:00Z</cp:lastPrinted>
  <dcterms:created xsi:type="dcterms:W3CDTF">2002-01-01T01:38:00Z</dcterms:created>
  <dcterms:modified xsi:type="dcterms:W3CDTF">2002-01-01T01:38:00Z</dcterms:modified>
</cp:coreProperties>
</file>