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F0" w:rsidRPr="00716871" w:rsidRDefault="00530BF0" w:rsidP="00530BF0">
      <w:pPr>
        <w:jc w:val="center"/>
        <w:rPr>
          <w:b/>
          <w:sz w:val="32"/>
          <w:szCs w:val="32"/>
        </w:rPr>
      </w:pPr>
      <w:r w:rsidRPr="00100B7D">
        <w:rPr>
          <w:b/>
          <w:sz w:val="32"/>
          <w:szCs w:val="32"/>
        </w:rPr>
        <w:t>Пояснительная записка</w:t>
      </w:r>
    </w:p>
    <w:p w:rsidR="00530BF0" w:rsidRPr="00CF1525" w:rsidRDefault="00530BF0" w:rsidP="00530BF0">
      <w:pPr>
        <w:jc w:val="both"/>
        <w:rPr>
          <w:sz w:val="28"/>
          <w:szCs w:val="28"/>
        </w:rPr>
      </w:pPr>
      <w:r w:rsidRPr="0027554F">
        <w:rPr>
          <w:sz w:val="28"/>
          <w:szCs w:val="28"/>
        </w:rPr>
        <w:t>Пение</w:t>
      </w:r>
      <w:r w:rsidRPr="00CF1525">
        <w:rPr>
          <w:sz w:val="28"/>
          <w:szCs w:val="28"/>
        </w:rPr>
        <w:t xml:space="preserve"> - основной вид музыкальной деятельности детей. Огромную роль в обучении играют навыки восприятия музыки.</w:t>
      </w:r>
    </w:p>
    <w:p w:rsidR="00530BF0" w:rsidRPr="00CF1525" w:rsidRDefault="00530BF0" w:rsidP="00530BF0">
      <w:p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Через активное пение у детей закрепляется интерес к музыке, развиваются музыкальные способности.</w:t>
      </w:r>
    </w:p>
    <w:p w:rsidR="00530BF0" w:rsidRPr="00CF1525" w:rsidRDefault="00530BF0" w:rsidP="00530BF0">
      <w:p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В процессе пения дети обучаются музыкальному языку, что повышает восприимчивость к музыке. Появляются и формируются способности: определять жанровую основу песни, чувствовать тембровые, высотные и ритмические изменения в музыке.</w:t>
      </w:r>
    </w:p>
    <w:p w:rsidR="00530BF0" w:rsidRPr="00CF1525" w:rsidRDefault="00530BF0" w:rsidP="00530BF0">
      <w:pPr>
        <w:jc w:val="both"/>
        <w:rPr>
          <w:sz w:val="28"/>
          <w:szCs w:val="28"/>
        </w:rPr>
      </w:pPr>
      <w:r w:rsidRPr="00CF1525">
        <w:rPr>
          <w:sz w:val="28"/>
          <w:szCs w:val="28"/>
        </w:rPr>
        <w:t xml:space="preserve">Ребенок не просто познает язык музыкальной речи, он начинает сознательно и активно им пользоваться в своей исполнительской деятельности. </w:t>
      </w:r>
    </w:p>
    <w:p w:rsidR="00530BF0" w:rsidRPr="00CF1525" w:rsidRDefault="00530BF0" w:rsidP="00530BF0">
      <w:p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Музыкальный репертуар отличается разнообразием ладогармонической окраски, мелодичных оборотов, яркими музыкальными образами.</w:t>
      </w:r>
    </w:p>
    <w:p w:rsidR="00530BF0" w:rsidRPr="00CF1525" w:rsidRDefault="00530BF0" w:rsidP="00530BF0">
      <w:p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Дети любят двигаться под музыку и делают это с улыбкой. С помощью танца в процессе игрового общения с детьми можно развивать музыкально – пластические способности, двигательные навыки и умения.</w:t>
      </w:r>
    </w:p>
    <w:p w:rsidR="00530BF0" w:rsidRPr="00CF1525" w:rsidRDefault="00530BF0" w:rsidP="00530BF0">
      <w:p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Поскольку ритмическая пластика универсальна, она оказывает положительное влияние на развитие детей, как на занятиях, так и в кружковой работе.</w:t>
      </w:r>
    </w:p>
    <w:p w:rsidR="00530BF0" w:rsidRPr="00CF1525" w:rsidRDefault="00530BF0" w:rsidP="00530BF0">
      <w:pPr>
        <w:jc w:val="both"/>
        <w:rPr>
          <w:sz w:val="28"/>
          <w:szCs w:val="28"/>
        </w:rPr>
      </w:pPr>
      <w:r w:rsidRPr="00CF1525">
        <w:rPr>
          <w:sz w:val="28"/>
          <w:szCs w:val="28"/>
        </w:rPr>
        <w:t xml:space="preserve">Танцы, которые пользуются своей популярностью, являются результатом взаимодействия действий ритмичных и пластических движений.  </w:t>
      </w:r>
    </w:p>
    <w:p w:rsidR="00530BF0" w:rsidRDefault="00530BF0" w:rsidP="00530BF0">
      <w:p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Вокально-танцевальный кружок «Капелька</w:t>
      </w:r>
      <w:proofErr w:type="gramStart"/>
      <w:r w:rsidRPr="00CF1525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осещают дети старших групп. Воспитанники по собственному желанию </w:t>
      </w:r>
      <w:proofErr w:type="gramStart"/>
      <w:r>
        <w:rPr>
          <w:sz w:val="28"/>
          <w:szCs w:val="28"/>
        </w:rPr>
        <w:t>хотят посещать кружок тем самым</w:t>
      </w:r>
      <w:r w:rsidRPr="00CF1525">
        <w:rPr>
          <w:sz w:val="28"/>
          <w:szCs w:val="28"/>
        </w:rPr>
        <w:t xml:space="preserve"> позволяет</w:t>
      </w:r>
      <w:proofErr w:type="gramEnd"/>
      <w:r w:rsidRPr="00CF1525">
        <w:rPr>
          <w:sz w:val="28"/>
          <w:szCs w:val="28"/>
        </w:rPr>
        <w:t xml:space="preserve"> детям раскрыть свои индивидуальные способности, освоить танцевальные движения. </w:t>
      </w:r>
    </w:p>
    <w:p w:rsidR="00530BF0" w:rsidRPr="00CF1525" w:rsidRDefault="00530BF0" w:rsidP="00530BF0">
      <w:pPr>
        <w:jc w:val="both"/>
        <w:rPr>
          <w:sz w:val="28"/>
          <w:szCs w:val="28"/>
        </w:rPr>
      </w:pPr>
    </w:p>
    <w:p w:rsidR="00530BF0" w:rsidRPr="00CF1525" w:rsidRDefault="00530BF0" w:rsidP="00530BF0">
      <w:pPr>
        <w:jc w:val="both"/>
        <w:rPr>
          <w:i/>
          <w:sz w:val="28"/>
          <w:szCs w:val="28"/>
        </w:rPr>
      </w:pPr>
      <w:r w:rsidRPr="00CF1525">
        <w:rPr>
          <w:i/>
          <w:sz w:val="28"/>
          <w:szCs w:val="28"/>
        </w:rPr>
        <w:t xml:space="preserve">Основная цель </w:t>
      </w:r>
      <w:r>
        <w:rPr>
          <w:i/>
          <w:sz w:val="28"/>
          <w:szCs w:val="28"/>
        </w:rPr>
        <w:t>вокально-танцевального кружка</w:t>
      </w:r>
      <w:proofErr w:type="gramStart"/>
      <w:r>
        <w:rPr>
          <w:i/>
          <w:sz w:val="28"/>
          <w:szCs w:val="28"/>
        </w:rPr>
        <w:t xml:space="preserve"> </w:t>
      </w:r>
      <w:r w:rsidRPr="00CF1525">
        <w:rPr>
          <w:i/>
          <w:sz w:val="28"/>
          <w:szCs w:val="28"/>
        </w:rPr>
        <w:t>:</w:t>
      </w:r>
      <w:proofErr w:type="gramEnd"/>
    </w:p>
    <w:p w:rsidR="00530BF0" w:rsidRPr="00CF1525" w:rsidRDefault="00530BF0" w:rsidP="00530BF0">
      <w:pPr>
        <w:numPr>
          <w:ilvl w:val="0"/>
          <w:numId w:val="1"/>
        </w:num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психологическое раскрепощение каждого ребенка;</w:t>
      </w:r>
    </w:p>
    <w:p w:rsidR="00530BF0" w:rsidRDefault="00530BF0" w:rsidP="00530BF0">
      <w:pPr>
        <w:numPr>
          <w:ilvl w:val="0"/>
          <w:numId w:val="1"/>
        </w:num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освоение его голоса и тела, как выразительного инструмента.</w:t>
      </w:r>
    </w:p>
    <w:p w:rsidR="00530BF0" w:rsidRPr="00CF1525" w:rsidRDefault="00530BF0" w:rsidP="00530BF0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530BF0" w:rsidRPr="00CF1525" w:rsidRDefault="00530BF0" w:rsidP="00530BF0">
      <w:pPr>
        <w:jc w:val="both"/>
        <w:rPr>
          <w:i/>
          <w:sz w:val="28"/>
          <w:szCs w:val="28"/>
        </w:rPr>
      </w:pPr>
      <w:r w:rsidRPr="00CF1525">
        <w:rPr>
          <w:i/>
          <w:sz w:val="28"/>
          <w:szCs w:val="28"/>
        </w:rPr>
        <w:t>Важными задачами, безусловно, являются:</w:t>
      </w:r>
    </w:p>
    <w:p w:rsidR="00530BF0" w:rsidRPr="00CF1525" w:rsidRDefault="00530BF0" w:rsidP="00530BF0">
      <w:pPr>
        <w:numPr>
          <w:ilvl w:val="0"/>
          <w:numId w:val="2"/>
        </w:num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развитие музыкальности;</w:t>
      </w:r>
    </w:p>
    <w:p w:rsidR="00530BF0" w:rsidRPr="00CF1525" w:rsidRDefault="00530BF0" w:rsidP="00530BF0">
      <w:pPr>
        <w:numPr>
          <w:ilvl w:val="0"/>
          <w:numId w:val="2"/>
        </w:num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развитие пластичности;</w:t>
      </w:r>
    </w:p>
    <w:p w:rsidR="00530BF0" w:rsidRDefault="00530BF0" w:rsidP="00530BF0">
      <w:pPr>
        <w:numPr>
          <w:ilvl w:val="0"/>
          <w:numId w:val="2"/>
        </w:num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умение творчески выразить свое восприятие музыки в движениях и пении.</w:t>
      </w:r>
    </w:p>
    <w:p w:rsidR="00530BF0" w:rsidRPr="00CF1525" w:rsidRDefault="00530BF0" w:rsidP="00530BF0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530BF0" w:rsidRPr="00CF1525" w:rsidRDefault="00530BF0" w:rsidP="00530BF0">
      <w:pPr>
        <w:jc w:val="both"/>
        <w:rPr>
          <w:i/>
          <w:sz w:val="28"/>
          <w:szCs w:val="28"/>
        </w:rPr>
      </w:pPr>
      <w:r w:rsidRPr="00CF1525">
        <w:rPr>
          <w:i/>
          <w:sz w:val="28"/>
          <w:szCs w:val="28"/>
        </w:rPr>
        <w:t>В результате у детей появляются:</w:t>
      </w:r>
    </w:p>
    <w:p w:rsidR="00530BF0" w:rsidRPr="00CF1525" w:rsidRDefault="00530BF0" w:rsidP="00530BF0">
      <w:pPr>
        <w:numPr>
          <w:ilvl w:val="0"/>
          <w:numId w:val="3"/>
        </w:num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приподнятое настроение;</w:t>
      </w:r>
    </w:p>
    <w:p w:rsidR="00530BF0" w:rsidRPr="00CF1525" w:rsidRDefault="00530BF0" w:rsidP="00530BF0">
      <w:pPr>
        <w:numPr>
          <w:ilvl w:val="0"/>
          <w:numId w:val="3"/>
        </w:num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хорошее самочувствие;</w:t>
      </w:r>
    </w:p>
    <w:p w:rsidR="00530BF0" w:rsidRPr="00CF1525" w:rsidRDefault="00530BF0" w:rsidP="00530BF0">
      <w:pPr>
        <w:numPr>
          <w:ilvl w:val="0"/>
          <w:numId w:val="3"/>
        </w:num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отсутствие боязни казаться неуклюжим;</w:t>
      </w:r>
    </w:p>
    <w:p w:rsidR="00530BF0" w:rsidRPr="00CF1525" w:rsidRDefault="00530BF0" w:rsidP="00530BF0">
      <w:pPr>
        <w:numPr>
          <w:ilvl w:val="0"/>
          <w:numId w:val="3"/>
        </w:numPr>
        <w:jc w:val="both"/>
        <w:rPr>
          <w:sz w:val="28"/>
          <w:szCs w:val="28"/>
        </w:rPr>
      </w:pPr>
      <w:r w:rsidRPr="00CF1525">
        <w:rPr>
          <w:sz w:val="28"/>
          <w:szCs w:val="28"/>
        </w:rPr>
        <w:t>участие в утренниках, развлечениях, праздниках,</w:t>
      </w:r>
    </w:p>
    <w:p w:rsidR="00530BF0" w:rsidRPr="00CF1525" w:rsidRDefault="00530BF0" w:rsidP="00530BF0">
      <w:pPr>
        <w:jc w:val="both"/>
        <w:rPr>
          <w:sz w:val="28"/>
          <w:szCs w:val="28"/>
        </w:rPr>
      </w:pPr>
      <w:r w:rsidRPr="00CF1525">
        <w:rPr>
          <w:sz w:val="28"/>
          <w:szCs w:val="28"/>
        </w:rPr>
        <w:t xml:space="preserve">тем самым повышают свой уровень в музыкальном развитии. Это </w:t>
      </w:r>
      <w:r>
        <w:rPr>
          <w:sz w:val="28"/>
          <w:szCs w:val="28"/>
        </w:rPr>
        <w:t xml:space="preserve">и есть </w:t>
      </w:r>
      <w:r w:rsidRPr="00CF1525">
        <w:rPr>
          <w:sz w:val="28"/>
          <w:szCs w:val="28"/>
        </w:rPr>
        <w:t>основной показатель, необходимый для  полноценного развития детей в процессе работы в вокально-танцевальном кружке «Капелька».</w:t>
      </w:r>
    </w:p>
    <w:p w:rsidR="00530BF0" w:rsidRPr="00CF1525" w:rsidRDefault="00530BF0" w:rsidP="00530BF0">
      <w:pPr>
        <w:jc w:val="both"/>
        <w:rPr>
          <w:sz w:val="28"/>
          <w:szCs w:val="28"/>
        </w:rPr>
      </w:pPr>
    </w:p>
    <w:p w:rsidR="00530BF0" w:rsidRDefault="00530BF0" w:rsidP="00530BF0">
      <w:pPr>
        <w:jc w:val="center"/>
        <w:rPr>
          <w:sz w:val="36"/>
          <w:szCs w:val="36"/>
        </w:rPr>
      </w:pPr>
      <w:r w:rsidRPr="00C31E42">
        <w:rPr>
          <w:sz w:val="36"/>
          <w:szCs w:val="36"/>
        </w:rPr>
        <w:t xml:space="preserve">Таблица диагностики детей </w:t>
      </w:r>
    </w:p>
    <w:p w:rsidR="00530BF0" w:rsidRPr="00C31E42" w:rsidRDefault="00530BF0" w:rsidP="00530BF0">
      <w:pPr>
        <w:jc w:val="center"/>
        <w:rPr>
          <w:sz w:val="36"/>
          <w:szCs w:val="36"/>
        </w:rPr>
      </w:pPr>
      <w:r w:rsidRPr="00C31E42">
        <w:rPr>
          <w:sz w:val="36"/>
          <w:szCs w:val="36"/>
        </w:rPr>
        <w:t>вокально-танцевального кружка «Капелька».</w:t>
      </w:r>
    </w:p>
    <w:p w:rsidR="00530BF0" w:rsidRPr="00CF1525" w:rsidRDefault="00530BF0" w:rsidP="00530BF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30BF0" w:rsidRPr="003B7C2F" w:rsidTr="004D6FF1">
        <w:tc>
          <w:tcPr>
            <w:tcW w:w="4785" w:type="dxa"/>
          </w:tcPr>
          <w:p w:rsidR="00530BF0" w:rsidRPr="003B7C2F" w:rsidRDefault="00530BF0" w:rsidP="004D6FF1">
            <w:pPr>
              <w:jc w:val="center"/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>Программная задача.</w:t>
            </w:r>
          </w:p>
        </w:tc>
        <w:tc>
          <w:tcPr>
            <w:tcW w:w="4786" w:type="dxa"/>
          </w:tcPr>
          <w:p w:rsidR="00530BF0" w:rsidRPr="003B7C2F" w:rsidRDefault="00530BF0" w:rsidP="004D6FF1">
            <w:pPr>
              <w:jc w:val="center"/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>Рекомендации</w:t>
            </w:r>
          </w:p>
        </w:tc>
      </w:tr>
      <w:tr w:rsidR="00530BF0" w:rsidRPr="003B7C2F" w:rsidTr="004D6FF1">
        <w:tc>
          <w:tcPr>
            <w:tcW w:w="4785" w:type="dxa"/>
          </w:tcPr>
          <w:p w:rsidR="00530BF0" w:rsidRPr="003B7C2F" w:rsidRDefault="00530BF0" w:rsidP="004D6FF1">
            <w:pPr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>Восприятие и выражение движений характера и содержания музыкального репертуара.</w:t>
            </w:r>
          </w:p>
        </w:tc>
        <w:tc>
          <w:tcPr>
            <w:tcW w:w="4786" w:type="dxa"/>
          </w:tcPr>
          <w:p w:rsidR="00530BF0" w:rsidRPr="003B7C2F" w:rsidRDefault="00530BF0" w:rsidP="004D6FF1">
            <w:pPr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>Контрастный характер музыки (различный стиль: народный, вальс, полка).</w:t>
            </w:r>
          </w:p>
        </w:tc>
      </w:tr>
      <w:tr w:rsidR="00530BF0" w:rsidRPr="003B7C2F" w:rsidTr="004D6FF1">
        <w:tc>
          <w:tcPr>
            <w:tcW w:w="4785" w:type="dxa"/>
          </w:tcPr>
          <w:p w:rsidR="00530BF0" w:rsidRPr="003B7C2F" w:rsidRDefault="00530BF0" w:rsidP="004D6FF1">
            <w:pPr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 xml:space="preserve">Темп. </w:t>
            </w:r>
          </w:p>
        </w:tc>
        <w:tc>
          <w:tcPr>
            <w:tcW w:w="4786" w:type="dxa"/>
          </w:tcPr>
          <w:p w:rsidR="00530BF0" w:rsidRPr="003B7C2F" w:rsidRDefault="00530BF0" w:rsidP="004D6FF1">
            <w:pPr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>Медленный укоренный спокойный.</w:t>
            </w:r>
          </w:p>
          <w:p w:rsidR="00530BF0" w:rsidRPr="003B7C2F" w:rsidRDefault="00530BF0" w:rsidP="004D6FF1">
            <w:pPr>
              <w:rPr>
                <w:sz w:val="32"/>
                <w:szCs w:val="32"/>
              </w:rPr>
            </w:pPr>
          </w:p>
        </w:tc>
      </w:tr>
      <w:tr w:rsidR="00530BF0" w:rsidRPr="003B7C2F" w:rsidTr="004D6FF1">
        <w:tc>
          <w:tcPr>
            <w:tcW w:w="4785" w:type="dxa"/>
          </w:tcPr>
          <w:p w:rsidR="00530BF0" w:rsidRPr="003B7C2F" w:rsidRDefault="00530BF0" w:rsidP="004D6FF1">
            <w:pPr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 xml:space="preserve">Регистр. </w:t>
            </w:r>
          </w:p>
        </w:tc>
        <w:tc>
          <w:tcPr>
            <w:tcW w:w="4786" w:type="dxa"/>
          </w:tcPr>
          <w:p w:rsidR="00530BF0" w:rsidRPr="003B7C2F" w:rsidRDefault="00530BF0" w:rsidP="004D6FF1">
            <w:pPr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>Выделение интервалов внутри регистра.</w:t>
            </w:r>
          </w:p>
          <w:p w:rsidR="00530BF0" w:rsidRPr="003B7C2F" w:rsidRDefault="00530BF0" w:rsidP="004D6FF1">
            <w:pPr>
              <w:rPr>
                <w:sz w:val="32"/>
                <w:szCs w:val="32"/>
              </w:rPr>
            </w:pPr>
          </w:p>
        </w:tc>
      </w:tr>
      <w:tr w:rsidR="00530BF0" w:rsidRPr="003B7C2F" w:rsidTr="004D6FF1">
        <w:tc>
          <w:tcPr>
            <w:tcW w:w="4785" w:type="dxa"/>
          </w:tcPr>
          <w:p w:rsidR="00530BF0" w:rsidRPr="003B7C2F" w:rsidRDefault="00530BF0" w:rsidP="004D6FF1">
            <w:pPr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>Музыкальная форма.</w:t>
            </w:r>
          </w:p>
        </w:tc>
        <w:tc>
          <w:tcPr>
            <w:tcW w:w="4786" w:type="dxa"/>
          </w:tcPr>
          <w:p w:rsidR="00530BF0" w:rsidRPr="003B7C2F" w:rsidRDefault="00530BF0" w:rsidP="004D6FF1">
            <w:pPr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>Трех частная форма, соответствие движений каждой фразе.</w:t>
            </w:r>
          </w:p>
        </w:tc>
      </w:tr>
      <w:tr w:rsidR="00530BF0" w:rsidRPr="003B7C2F" w:rsidTr="004D6FF1">
        <w:tc>
          <w:tcPr>
            <w:tcW w:w="4785" w:type="dxa"/>
          </w:tcPr>
          <w:p w:rsidR="00530BF0" w:rsidRPr="003B7C2F" w:rsidRDefault="00530BF0" w:rsidP="004D6FF1">
            <w:pPr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>Музыкальный слух.</w:t>
            </w:r>
          </w:p>
        </w:tc>
        <w:tc>
          <w:tcPr>
            <w:tcW w:w="4786" w:type="dxa"/>
          </w:tcPr>
          <w:p w:rsidR="00530BF0" w:rsidRPr="003B7C2F" w:rsidRDefault="00530BF0" w:rsidP="004D6FF1">
            <w:pPr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>Узнавание знакомой мелодии.</w:t>
            </w:r>
          </w:p>
          <w:p w:rsidR="00530BF0" w:rsidRPr="003B7C2F" w:rsidRDefault="00530BF0" w:rsidP="004D6FF1">
            <w:pPr>
              <w:rPr>
                <w:sz w:val="32"/>
                <w:szCs w:val="32"/>
              </w:rPr>
            </w:pPr>
          </w:p>
          <w:p w:rsidR="00530BF0" w:rsidRPr="003B7C2F" w:rsidRDefault="00530BF0" w:rsidP="004D6FF1">
            <w:pPr>
              <w:rPr>
                <w:sz w:val="32"/>
                <w:szCs w:val="32"/>
              </w:rPr>
            </w:pPr>
          </w:p>
        </w:tc>
      </w:tr>
      <w:tr w:rsidR="00530BF0" w:rsidRPr="003B7C2F" w:rsidTr="004D6FF1">
        <w:tc>
          <w:tcPr>
            <w:tcW w:w="4785" w:type="dxa"/>
          </w:tcPr>
          <w:p w:rsidR="00530BF0" w:rsidRPr="003B7C2F" w:rsidRDefault="00530BF0" w:rsidP="004D6FF1">
            <w:pPr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>Певческие данные.</w:t>
            </w:r>
          </w:p>
        </w:tc>
        <w:tc>
          <w:tcPr>
            <w:tcW w:w="4786" w:type="dxa"/>
          </w:tcPr>
          <w:p w:rsidR="00530BF0" w:rsidRPr="003B7C2F" w:rsidRDefault="00530BF0" w:rsidP="004D6FF1">
            <w:pPr>
              <w:rPr>
                <w:sz w:val="32"/>
                <w:szCs w:val="32"/>
              </w:rPr>
            </w:pPr>
            <w:r w:rsidRPr="003B7C2F">
              <w:rPr>
                <w:sz w:val="32"/>
                <w:szCs w:val="32"/>
              </w:rPr>
              <w:t>Сила голоса, интонационный строй.</w:t>
            </w:r>
          </w:p>
          <w:p w:rsidR="00530BF0" w:rsidRPr="003B7C2F" w:rsidRDefault="00530BF0" w:rsidP="004D6FF1">
            <w:pPr>
              <w:rPr>
                <w:sz w:val="32"/>
                <w:szCs w:val="32"/>
              </w:rPr>
            </w:pPr>
          </w:p>
        </w:tc>
      </w:tr>
    </w:tbl>
    <w:p w:rsidR="00530BF0" w:rsidRDefault="00530BF0" w:rsidP="00530BF0">
      <w:pPr>
        <w:rPr>
          <w:sz w:val="32"/>
          <w:szCs w:val="32"/>
        </w:rPr>
      </w:pPr>
    </w:p>
    <w:p w:rsidR="00530BF0" w:rsidRDefault="00530BF0" w:rsidP="00530BF0">
      <w:pPr>
        <w:rPr>
          <w:sz w:val="32"/>
          <w:szCs w:val="32"/>
        </w:rPr>
      </w:pPr>
      <w:r>
        <w:rPr>
          <w:sz w:val="32"/>
          <w:szCs w:val="32"/>
        </w:rPr>
        <w:t>Данная таблица помогает увидеть, насколько у ребенка развиты музыкально-сенсорные способности и навыки, и дальнейшую перспективу работы в музыкальном развитии детей.</w:t>
      </w:r>
    </w:p>
    <w:p w:rsidR="00530BF0" w:rsidRDefault="00530BF0" w:rsidP="00530BF0">
      <w:pPr>
        <w:rPr>
          <w:sz w:val="32"/>
          <w:szCs w:val="32"/>
        </w:rPr>
      </w:pPr>
      <w:r>
        <w:rPr>
          <w:sz w:val="32"/>
          <w:szCs w:val="32"/>
        </w:rPr>
        <w:t>Задачи, стоящие в области развития у дошкольников певческой и двигательной сферы:</w:t>
      </w:r>
    </w:p>
    <w:p w:rsidR="00530BF0" w:rsidRDefault="00530BF0" w:rsidP="00530BF0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умение соотносить движения с музыкой;</w:t>
      </w:r>
    </w:p>
    <w:p w:rsidR="00530BF0" w:rsidRDefault="00530BF0" w:rsidP="00530BF0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двигательных качеств (координация движений, ловкость, точность, выразительность);</w:t>
      </w:r>
    </w:p>
    <w:p w:rsidR="00530BF0" w:rsidRDefault="00530BF0" w:rsidP="00530BF0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формирование двигательных навыков и умений;</w:t>
      </w:r>
    </w:p>
    <w:p w:rsidR="00530BF0" w:rsidRDefault="00530BF0" w:rsidP="00530BF0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ориентировка в пространстве;</w:t>
      </w:r>
    </w:p>
    <w:p w:rsidR="00530BF0" w:rsidRDefault="00530BF0" w:rsidP="00530BF0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силы голоса;</w:t>
      </w:r>
    </w:p>
    <w:p w:rsidR="00530BF0" w:rsidRDefault="00530BF0" w:rsidP="00530BF0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слухового внимания;</w:t>
      </w:r>
    </w:p>
    <w:p w:rsidR="006D6E3D" w:rsidRDefault="00530BF0" w:rsidP="00530BF0">
      <w:r>
        <w:rPr>
          <w:sz w:val="32"/>
          <w:szCs w:val="32"/>
        </w:rPr>
        <w:t>интонационный строй.</w:t>
      </w:r>
    </w:p>
    <w:sectPr w:rsidR="006D6E3D" w:rsidSect="006D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948"/>
    <w:multiLevelType w:val="hybridMultilevel"/>
    <w:tmpl w:val="5B483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3B68E5"/>
    <w:multiLevelType w:val="hybridMultilevel"/>
    <w:tmpl w:val="AEC2D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8842AD"/>
    <w:multiLevelType w:val="hybridMultilevel"/>
    <w:tmpl w:val="31168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B00D48"/>
    <w:multiLevelType w:val="hybridMultilevel"/>
    <w:tmpl w:val="5CC2D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BF0"/>
    <w:rsid w:val="003B6A8E"/>
    <w:rsid w:val="00530BF0"/>
    <w:rsid w:val="006D6E3D"/>
    <w:rsid w:val="00804E84"/>
    <w:rsid w:val="00916F75"/>
    <w:rsid w:val="009E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F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2012-01-27T09:30:00Z</dcterms:created>
  <dcterms:modified xsi:type="dcterms:W3CDTF">2012-01-27T09:30:00Z</dcterms:modified>
</cp:coreProperties>
</file>