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8E" w:rsidRPr="00C879A2" w:rsidRDefault="00F3188E" w:rsidP="00C879A2">
      <w:pPr>
        <w:ind w:right="-852"/>
        <w:jc w:val="both"/>
        <w:rPr>
          <w:sz w:val="28"/>
          <w:lang w:val="en-US"/>
        </w:rPr>
      </w:pPr>
    </w:p>
    <w:p w:rsidR="00C879A2" w:rsidRDefault="00C879A2" w:rsidP="00C879A2">
      <w:pPr>
        <w:ind w:right="-852"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25 </w:t>
      </w:r>
    </w:p>
    <w:p w:rsidR="00E17BEF" w:rsidRPr="00C879A2" w:rsidRDefault="00E17BEF" w:rsidP="00C879A2">
      <w:pPr>
        <w:ind w:right="-852" w:firstLine="700"/>
        <w:jc w:val="center"/>
        <w:rPr>
          <w:b/>
          <w:sz w:val="28"/>
          <w:szCs w:val="28"/>
        </w:rPr>
      </w:pPr>
      <w:r w:rsidRPr="00C879A2">
        <w:rPr>
          <w:b/>
          <w:sz w:val="28"/>
          <w:szCs w:val="28"/>
        </w:rPr>
        <w:t>« Портрет в изоб</w:t>
      </w:r>
      <w:r w:rsidR="00F3188E" w:rsidRPr="00C879A2">
        <w:rPr>
          <w:b/>
          <w:sz w:val="28"/>
          <w:szCs w:val="28"/>
        </w:rPr>
        <w:t>разительном искусстве и музыке»</w:t>
      </w:r>
    </w:p>
    <w:p w:rsidR="00F3188E" w:rsidRPr="00F3188E" w:rsidRDefault="00F3188E" w:rsidP="00C879A2">
      <w:pPr>
        <w:ind w:right="-852" w:firstLine="700"/>
        <w:jc w:val="both"/>
        <w:rPr>
          <w:sz w:val="28"/>
          <w:szCs w:val="28"/>
        </w:rPr>
      </w:pPr>
    </w:p>
    <w:p w:rsidR="00E17BEF" w:rsidRPr="00F3188E" w:rsidRDefault="00E17BEF" w:rsidP="00C879A2">
      <w:p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Цель урока: познакомить учащихся с жанром портрета;</w:t>
      </w:r>
      <w:r w:rsidR="00C879A2" w:rsidRPr="00C879A2">
        <w:rPr>
          <w:sz w:val="28"/>
          <w:szCs w:val="28"/>
        </w:rPr>
        <w:t xml:space="preserve"> </w:t>
      </w:r>
      <w:r w:rsidRPr="00F3188E">
        <w:rPr>
          <w:sz w:val="28"/>
          <w:szCs w:val="28"/>
        </w:rPr>
        <w:t xml:space="preserve"> научить правильному построению рисунка;</w:t>
      </w:r>
      <w:r w:rsidR="00C879A2">
        <w:rPr>
          <w:sz w:val="28"/>
          <w:szCs w:val="28"/>
        </w:rPr>
        <w:t xml:space="preserve"> </w:t>
      </w:r>
      <w:r w:rsidRPr="00F3188E">
        <w:rPr>
          <w:sz w:val="28"/>
          <w:szCs w:val="28"/>
        </w:rPr>
        <w:t>научить учащихся видеть портрет в музыке; познакомить с музыкальными портретами посредством музыки С.С.Прокофьева, П.И.Чайковского; развивать творческое мышление, воображение.</w:t>
      </w:r>
    </w:p>
    <w:p w:rsidR="00E17BEF" w:rsidRPr="00F3188E" w:rsidRDefault="00E17BEF" w:rsidP="00C879A2">
      <w:pPr>
        <w:ind w:right="-852" w:firstLine="700"/>
        <w:jc w:val="both"/>
        <w:rPr>
          <w:sz w:val="28"/>
          <w:szCs w:val="28"/>
        </w:rPr>
      </w:pPr>
    </w:p>
    <w:p w:rsidR="00E17BEF" w:rsidRPr="00F3188E" w:rsidRDefault="00E17BEF" w:rsidP="00C879A2">
      <w:pPr>
        <w:ind w:right="-852" w:firstLine="700"/>
        <w:jc w:val="both"/>
        <w:rPr>
          <w:sz w:val="28"/>
          <w:szCs w:val="28"/>
        </w:rPr>
      </w:pPr>
      <w:r w:rsidRPr="00F3188E">
        <w:rPr>
          <w:sz w:val="28"/>
          <w:szCs w:val="28"/>
        </w:rPr>
        <w:t xml:space="preserve">                        Ход урока:</w:t>
      </w:r>
    </w:p>
    <w:p w:rsidR="00E17BEF" w:rsidRPr="00F3188E" w:rsidRDefault="00E17BEF" w:rsidP="00C879A2">
      <w:pPr>
        <w:numPr>
          <w:ilvl w:val="0"/>
          <w:numId w:val="1"/>
        </w:num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Организационный момент.</w:t>
      </w:r>
    </w:p>
    <w:p w:rsidR="00E17BEF" w:rsidRPr="00F3188E" w:rsidRDefault="00E17BEF" w:rsidP="00C879A2">
      <w:pPr>
        <w:numPr>
          <w:ilvl w:val="0"/>
          <w:numId w:val="1"/>
        </w:num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Сообщение темы и целей урока.</w:t>
      </w:r>
    </w:p>
    <w:p w:rsidR="00E17BEF" w:rsidRPr="00F3188E" w:rsidRDefault="00E17BEF" w:rsidP="00C879A2">
      <w:pPr>
        <w:numPr>
          <w:ilvl w:val="0"/>
          <w:numId w:val="1"/>
        </w:num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Объяснение нового материала.</w:t>
      </w:r>
    </w:p>
    <w:p w:rsidR="00F3188E" w:rsidRPr="00F3188E" w:rsidRDefault="00F3188E" w:rsidP="00C879A2">
      <w:pPr>
        <w:ind w:left="700" w:right="-852"/>
        <w:jc w:val="both"/>
        <w:rPr>
          <w:sz w:val="28"/>
          <w:szCs w:val="28"/>
        </w:rPr>
      </w:pPr>
    </w:p>
    <w:p w:rsidR="00E17BEF" w:rsidRPr="00C879A2" w:rsidRDefault="00E17BEF" w:rsidP="00C879A2">
      <w:pPr>
        <w:ind w:right="-852"/>
        <w:jc w:val="both"/>
        <w:rPr>
          <w:sz w:val="28"/>
          <w:szCs w:val="28"/>
          <w:u w:val="single"/>
        </w:rPr>
      </w:pPr>
      <w:r w:rsidRPr="00C879A2">
        <w:rPr>
          <w:sz w:val="28"/>
          <w:szCs w:val="28"/>
          <w:u w:val="single"/>
        </w:rPr>
        <w:t>Беседа о жанре портрета.</w:t>
      </w:r>
    </w:p>
    <w:p w:rsidR="00E17BEF" w:rsidRPr="00F3188E" w:rsidRDefault="00E17BEF" w:rsidP="00C879A2">
      <w:pPr>
        <w:pStyle w:val="a3"/>
        <w:ind w:right="-852"/>
        <w:jc w:val="both"/>
        <w:rPr>
          <w:szCs w:val="28"/>
        </w:rPr>
      </w:pPr>
      <w:r w:rsidRPr="00F3188E">
        <w:rPr>
          <w:szCs w:val="28"/>
        </w:rPr>
        <w:t>Все виды и жанры изобразительного искусства непосредственно или косвенно рассказывают о человеке. Изображение человека мы называем жанром портрета.</w:t>
      </w:r>
    </w:p>
    <w:p w:rsidR="00E17BEF" w:rsidRPr="00F3188E" w:rsidRDefault="00E17BEF" w:rsidP="00C879A2">
      <w:p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В русском искусстве жанр портрета начал свою блестящую историю с начала 18 столетия. Обычно на портрете художник изображает известных людей своего времени или людей, которых он хорошо знает.</w:t>
      </w:r>
    </w:p>
    <w:p w:rsidR="00E17BEF" w:rsidRPr="00F3188E" w:rsidRDefault="00E17BEF" w:rsidP="00C879A2">
      <w:pPr>
        <w:numPr>
          <w:ilvl w:val="0"/>
          <w:numId w:val="2"/>
        </w:num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Ребята, о чём нам может рассказать портрет?</w:t>
      </w:r>
    </w:p>
    <w:p w:rsidR="00E17BEF" w:rsidRDefault="00E17BEF" w:rsidP="00C879A2">
      <w:p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Значит каждый хороший портрет- это рассказ о человеческой жизни, о личности.</w:t>
      </w:r>
    </w:p>
    <w:p w:rsidR="00E17BEF" w:rsidRPr="00F3188E" w:rsidRDefault="00E17BEF" w:rsidP="00C879A2">
      <w:pPr>
        <w:ind w:right="-852"/>
        <w:jc w:val="both"/>
        <w:rPr>
          <w:sz w:val="28"/>
          <w:szCs w:val="28"/>
        </w:rPr>
      </w:pPr>
    </w:p>
    <w:p w:rsidR="00E17BEF" w:rsidRPr="00F3188E" w:rsidRDefault="00E17BEF" w:rsidP="00C879A2">
      <w:p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 xml:space="preserve">В 1938 году выдающимся советским кинорежиссёром Сергеем Михайловичем Эйзенштейном был поставлен фильм «Александр Невский», который воскресил на экране героическую борьбу дружины Александра Невского с тевтонскими рыцарями-крестоносцами в 1242 году. </w:t>
      </w:r>
    </w:p>
    <w:p w:rsidR="00E17BEF" w:rsidRPr="00F3188E" w:rsidRDefault="00E17BEF" w:rsidP="00C879A2">
      <w:p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Музыку к этому фильму и одноименной кантате написал великий русский композитор.</w:t>
      </w:r>
    </w:p>
    <w:p w:rsidR="00E17BEF" w:rsidRPr="00F3188E" w:rsidRDefault="00E17BEF" w:rsidP="00C879A2">
      <w:pPr>
        <w:numPr>
          <w:ilvl w:val="0"/>
          <w:numId w:val="2"/>
        </w:num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Вспомните имя композитора, и как называется кантата?</w:t>
      </w:r>
    </w:p>
    <w:p w:rsidR="00E17BEF" w:rsidRPr="00F3188E" w:rsidRDefault="00E17BEF" w:rsidP="00C879A2">
      <w:p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В кантате С.С.Прокофьева 7 частей. Слушая кантату, как будто видишь перед собой отдельные картины – бескрайние равнины Руси, разорённый немцами Псков, наблюдаешь битву на Чудском озере, устрашающее наступление крестоносцев, стремительные атаки русских, гибель немецких рыцарей в холодных волнах озера.</w:t>
      </w:r>
    </w:p>
    <w:p w:rsidR="00E17BEF" w:rsidRPr="00F3188E" w:rsidRDefault="00E17BEF" w:rsidP="00C879A2">
      <w:p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 xml:space="preserve">Завершается кантата торжественным, величественным финалом «Въезд Александра </w:t>
      </w:r>
      <w:proofErr w:type="gramStart"/>
      <w:r w:rsidRPr="00F3188E">
        <w:rPr>
          <w:sz w:val="28"/>
          <w:szCs w:val="28"/>
        </w:rPr>
        <w:t>во</w:t>
      </w:r>
      <w:proofErr w:type="gramEnd"/>
      <w:r w:rsidRPr="00F3188E">
        <w:rPr>
          <w:sz w:val="28"/>
          <w:szCs w:val="28"/>
        </w:rPr>
        <w:t xml:space="preserve"> Псков»</w:t>
      </w:r>
    </w:p>
    <w:p w:rsidR="00E17BEF" w:rsidRPr="00F3188E" w:rsidRDefault="00E17BEF" w:rsidP="00C879A2">
      <w:p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 xml:space="preserve">           </w:t>
      </w:r>
      <w:r w:rsidRPr="00C879A2">
        <w:rPr>
          <w:sz w:val="28"/>
          <w:szCs w:val="28"/>
          <w:highlight w:val="yellow"/>
        </w:rPr>
        <w:t xml:space="preserve">Слушание 7 части – «Въезд Александра </w:t>
      </w:r>
      <w:proofErr w:type="gramStart"/>
      <w:r w:rsidRPr="00C879A2">
        <w:rPr>
          <w:sz w:val="28"/>
          <w:szCs w:val="28"/>
          <w:highlight w:val="yellow"/>
        </w:rPr>
        <w:t>во</w:t>
      </w:r>
      <w:proofErr w:type="gramEnd"/>
      <w:r w:rsidRPr="00C879A2">
        <w:rPr>
          <w:sz w:val="28"/>
          <w:szCs w:val="28"/>
          <w:highlight w:val="yellow"/>
        </w:rPr>
        <w:t xml:space="preserve"> Псков» из кантаты С.С.Прокофьева «Александр Невский».</w:t>
      </w:r>
      <w:r w:rsidRPr="00F3188E">
        <w:rPr>
          <w:sz w:val="28"/>
          <w:szCs w:val="28"/>
        </w:rPr>
        <w:t xml:space="preserve"> </w:t>
      </w:r>
    </w:p>
    <w:p w:rsidR="00E17BEF" w:rsidRPr="00F3188E" w:rsidRDefault="00E17BEF" w:rsidP="00C879A2">
      <w:p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Она похожа на фреску древнего русского живописца, запечатлевшего воина сурового и преданного Родине.</w:t>
      </w:r>
    </w:p>
    <w:p w:rsidR="00E17BEF" w:rsidRPr="00F3188E" w:rsidRDefault="00E17BEF" w:rsidP="00C879A2">
      <w:pPr>
        <w:numPr>
          <w:ilvl w:val="0"/>
          <w:numId w:val="2"/>
        </w:num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Каким композитор рисует нам портрет Александра Невского?</w:t>
      </w:r>
    </w:p>
    <w:p w:rsidR="00E17BEF" w:rsidRPr="00F3188E" w:rsidRDefault="00E17BEF" w:rsidP="00C879A2">
      <w:pPr>
        <w:numPr>
          <w:ilvl w:val="0"/>
          <w:numId w:val="2"/>
        </w:num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Какой характер музыки?</w:t>
      </w:r>
    </w:p>
    <w:p w:rsidR="00E17BEF" w:rsidRPr="00F3188E" w:rsidRDefault="00E17BEF" w:rsidP="00C879A2">
      <w:pPr>
        <w:ind w:left="360"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( Разбор произведения и картины П.Д.Корина «Александр Невский»).</w:t>
      </w:r>
    </w:p>
    <w:p w:rsidR="00E17BEF" w:rsidRPr="00F3188E" w:rsidRDefault="00E17BEF" w:rsidP="00C879A2">
      <w:pPr>
        <w:ind w:right="-852"/>
        <w:jc w:val="both"/>
        <w:rPr>
          <w:sz w:val="28"/>
          <w:szCs w:val="28"/>
        </w:rPr>
      </w:pPr>
    </w:p>
    <w:p w:rsidR="00E17BEF" w:rsidRPr="00F3188E" w:rsidRDefault="00E17BEF" w:rsidP="00C879A2">
      <w:p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 xml:space="preserve">Для детей композиторы сочиняли </w:t>
      </w:r>
      <w:proofErr w:type="gramStart"/>
      <w:r w:rsidRPr="00F3188E">
        <w:rPr>
          <w:sz w:val="28"/>
          <w:szCs w:val="28"/>
        </w:rPr>
        <w:t>очень много</w:t>
      </w:r>
      <w:proofErr w:type="gramEnd"/>
      <w:r w:rsidRPr="00F3188E">
        <w:rPr>
          <w:sz w:val="28"/>
          <w:szCs w:val="28"/>
        </w:rPr>
        <w:t xml:space="preserve"> музыки. У С.С.Прокофьева есть сборник фортепианных пьес «Детская музыка», а у П.И.Чайковского «Детский </w:t>
      </w:r>
      <w:r w:rsidRPr="00F3188E">
        <w:rPr>
          <w:sz w:val="28"/>
          <w:szCs w:val="28"/>
        </w:rPr>
        <w:lastRenderedPageBreak/>
        <w:t xml:space="preserve">альбом», который он посвятил своему племяннику Володе Давыдову. Оба эти сборника помогают нам прожить с воображаемым героем, ребёнком из дворянской семьи  19 века целый день – с утра и до вечера. Оказывается, как много можно сделать, узнать, сидя дома: слушать сказки, танцевать, мысленно путешествовать по разным странам, не только играть в </w:t>
      </w:r>
      <w:proofErr w:type="gramStart"/>
      <w:r w:rsidRPr="00F3188E">
        <w:rPr>
          <w:sz w:val="28"/>
          <w:szCs w:val="28"/>
        </w:rPr>
        <w:t>мальчишечьи</w:t>
      </w:r>
      <w:proofErr w:type="gramEnd"/>
      <w:r w:rsidRPr="00F3188E">
        <w:rPr>
          <w:sz w:val="28"/>
          <w:szCs w:val="28"/>
        </w:rPr>
        <w:t xml:space="preserve"> игры, но и  огорчаться, радоваться новой игрушке. На картине В.А.Серова «Мика Морозов» мальчик слушает чей-то рассказ. Представьте, что его любимая няня рассказывает ему сказку. И сейчас мы </w:t>
      </w:r>
      <w:proofErr w:type="gramStart"/>
      <w:r w:rsidRPr="00F3188E">
        <w:rPr>
          <w:sz w:val="28"/>
          <w:szCs w:val="28"/>
        </w:rPr>
        <w:t>послушаем</w:t>
      </w:r>
      <w:proofErr w:type="gramEnd"/>
      <w:r w:rsidRPr="00F3188E">
        <w:rPr>
          <w:sz w:val="28"/>
          <w:szCs w:val="28"/>
        </w:rPr>
        <w:t xml:space="preserve"> о чём же ему поведала няня.</w:t>
      </w:r>
    </w:p>
    <w:p w:rsidR="00E17BEF" w:rsidRPr="00C879A2" w:rsidRDefault="00E17BEF" w:rsidP="00C879A2">
      <w:pPr>
        <w:ind w:right="-852"/>
        <w:jc w:val="both"/>
        <w:rPr>
          <w:sz w:val="28"/>
          <w:szCs w:val="28"/>
          <w:highlight w:val="yellow"/>
        </w:rPr>
      </w:pPr>
      <w:r w:rsidRPr="00C879A2">
        <w:rPr>
          <w:sz w:val="28"/>
          <w:szCs w:val="28"/>
          <w:highlight w:val="yellow"/>
        </w:rPr>
        <w:t>Слушают из  «Детского альбома» П.И.Чайковского:</w:t>
      </w:r>
    </w:p>
    <w:p w:rsidR="00E17BEF" w:rsidRPr="00C879A2" w:rsidRDefault="00223B99" w:rsidP="00C879A2">
      <w:pPr>
        <w:ind w:right="-852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</w:t>
      </w:r>
      <w:r w:rsidR="00E17BEF" w:rsidRPr="00C879A2">
        <w:rPr>
          <w:sz w:val="28"/>
          <w:szCs w:val="28"/>
          <w:highlight w:val="yellow"/>
        </w:rPr>
        <w:t xml:space="preserve"> Нянина сказка.</w:t>
      </w:r>
    </w:p>
    <w:p w:rsidR="00E17BEF" w:rsidRPr="00F3188E" w:rsidRDefault="00223B99" w:rsidP="00C879A2">
      <w:pPr>
        <w:ind w:right="-852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     </w:t>
      </w:r>
      <w:r w:rsidR="00E17BEF" w:rsidRPr="00C879A2">
        <w:rPr>
          <w:sz w:val="28"/>
          <w:szCs w:val="28"/>
          <w:highlight w:val="yellow"/>
        </w:rPr>
        <w:t xml:space="preserve"> Баба-Яга.</w:t>
      </w:r>
    </w:p>
    <w:p w:rsidR="00E17BEF" w:rsidRPr="00F3188E" w:rsidRDefault="00E17BEF" w:rsidP="00C879A2">
      <w:pPr>
        <w:numPr>
          <w:ilvl w:val="0"/>
          <w:numId w:val="2"/>
        </w:num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 xml:space="preserve">Посмотрите на портрет. Прослушав музыку, </w:t>
      </w:r>
      <w:proofErr w:type="gramStart"/>
      <w:r w:rsidRPr="00F3188E">
        <w:rPr>
          <w:sz w:val="28"/>
          <w:szCs w:val="28"/>
        </w:rPr>
        <w:t>скажите</w:t>
      </w:r>
      <w:proofErr w:type="gramEnd"/>
      <w:r w:rsidRPr="00F3188E">
        <w:rPr>
          <w:sz w:val="28"/>
          <w:szCs w:val="28"/>
        </w:rPr>
        <w:t xml:space="preserve"> о чём могла ему рассказать няня?</w:t>
      </w:r>
    </w:p>
    <w:p w:rsidR="00E17BEF" w:rsidRPr="00F3188E" w:rsidRDefault="00E17BEF" w:rsidP="00C879A2">
      <w:pPr>
        <w:numPr>
          <w:ilvl w:val="0"/>
          <w:numId w:val="2"/>
        </w:num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Какая это была сказка? О чём в ней могло говориться?</w:t>
      </w:r>
    </w:p>
    <w:p w:rsidR="00E17BEF" w:rsidRPr="00F3188E" w:rsidRDefault="00E17BEF" w:rsidP="00C879A2">
      <w:pPr>
        <w:numPr>
          <w:ilvl w:val="0"/>
          <w:numId w:val="2"/>
        </w:num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Какой характер музыки? Что она может изображать?</w:t>
      </w:r>
    </w:p>
    <w:p w:rsidR="00E17BEF" w:rsidRPr="00223B99" w:rsidRDefault="00E17BEF" w:rsidP="00C879A2">
      <w:pPr>
        <w:ind w:left="360" w:right="-852"/>
        <w:jc w:val="both"/>
        <w:rPr>
          <w:sz w:val="28"/>
          <w:szCs w:val="28"/>
        </w:rPr>
      </w:pPr>
    </w:p>
    <w:p w:rsidR="00E17BEF" w:rsidRPr="00F3188E" w:rsidRDefault="00E17BEF" w:rsidP="00C879A2">
      <w:pPr>
        <w:numPr>
          <w:ilvl w:val="0"/>
          <w:numId w:val="1"/>
        </w:num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Самостоятельная работа учащихся.</w:t>
      </w:r>
    </w:p>
    <w:p w:rsidR="00E17BEF" w:rsidRPr="00F3188E" w:rsidRDefault="00C879A2" w:rsidP="00C879A2">
      <w:pPr>
        <w:ind w:right="-852"/>
        <w:jc w:val="both"/>
        <w:rPr>
          <w:sz w:val="28"/>
          <w:szCs w:val="28"/>
        </w:rPr>
      </w:pPr>
      <w:r w:rsidRPr="00C879A2">
        <w:rPr>
          <w:sz w:val="28"/>
          <w:szCs w:val="28"/>
        </w:rPr>
        <w:t xml:space="preserve"> </w:t>
      </w:r>
      <w:r w:rsidR="00E17BEF" w:rsidRPr="00F3188E">
        <w:rPr>
          <w:sz w:val="28"/>
          <w:szCs w:val="28"/>
        </w:rPr>
        <w:t>-Прослушайте фрагмент из балета «Ромео и Джульетта» С.С.Прокофьев</w:t>
      </w:r>
      <w:proofErr w:type="gramStart"/>
      <w:r w:rsidR="00E17BEF" w:rsidRPr="00F3188E">
        <w:rPr>
          <w:sz w:val="28"/>
          <w:szCs w:val="28"/>
        </w:rPr>
        <w:t>а-</w:t>
      </w:r>
      <w:proofErr w:type="gramEnd"/>
      <w:r w:rsidR="00E17BEF" w:rsidRPr="00F3188E">
        <w:rPr>
          <w:sz w:val="28"/>
          <w:szCs w:val="28"/>
        </w:rPr>
        <w:t xml:space="preserve"> «Джульетта-девочка» и скажите сколько здесь характеров?</w:t>
      </w:r>
    </w:p>
    <w:p w:rsidR="00E17BEF" w:rsidRPr="00F3188E" w:rsidRDefault="00E17BEF" w:rsidP="00C879A2">
      <w:p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 xml:space="preserve">2 характера: </w:t>
      </w:r>
      <w:proofErr w:type="gramStart"/>
      <w:r w:rsidRPr="00F3188E">
        <w:rPr>
          <w:sz w:val="28"/>
          <w:szCs w:val="28"/>
        </w:rPr>
        <w:t>весёлый</w:t>
      </w:r>
      <w:proofErr w:type="gramEnd"/>
      <w:r w:rsidRPr="00F3188E">
        <w:rPr>
          <w:sz w:val="28"/>
          <w:szCs w:val="28"/>
        </w:rPr>
        <w:t xml:space="preserve"> и грустный</w:t>
      </w:r>
    </w:p>
    <w:p w:rsidR="00E17BEF" w:rsidRPr="00F3188E" w:rsidRDefault="00E17BEF" w:rsidP="00C879A2">
      <w:p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 xml:space="preserve">     </w:t>
      </w:r>
      <w:r w:rsidR="00C879A2">
        <w:rPr>
          <w:sz w:val="28"/>
          <w:szCs w:val="28"/>
        </w:rPr>
        <w:t xml:space="preserve">               </w:t>
      </w:r>
      <w:r w:rsidRPr="00F3188E">
        <w:rPr>
          <w:sz w:val="28"/>
          <w:szCs w:val="28"/>
        </w:rPr>
        <w:t xml:space="preserve"> игривый и мечтательный</w:t>
      </w:r>
    </w:p>
    <w:p w:rsidR="00E17BEF" w:rsidRPr="00F3188E" w:rsidRDefault="00E17BEF" w:rsidP="00C879A2">
      <w:pPr>
        <w:ind w:right="-852"/>
        <w:jc w:val="both"/>
        <w:rPr>
          <w:sz w:val="28"/>
          <w:szCs w:val="28"/>
        </w:rPr>
      </w:pPr>
      <w:r w:rsidRPr="00F3188E">
        <w:rPr>
          <w:sz w:val="28"/>
          <w:szCs w:val="28"/>
        </w:rPr>
        <w:t>-Какой композитор изобразил нам Джульетту-девочку?</w:t>
      </w:r>
    </w:p>
    <w:p w:rsidR="00E17BEF" w:rsidRPr="00223B99" w:rsidRDefault="00E17BEF" w:rsidP="00C879A2">
      <w:pPr>
        <w:ind w:right="-852"/>
        <w:jc w:val="both"/>
        <w:rPr>
          <w:sz w:val="28"/>
          <w:szCs w:val="28"/>
        </w:rPr>
      </w:pPr>
    </w:p>
    <w:p w:rsidR="00E17BEF" w:rsidRDefault="00E17BEF" w:rsidP="00C879A2">
      <w:pPr>
        <w:ind w:right="-852"/>
        <w:jc w:val="both"/>
        <w:rPr>
          <w:sz w:val="28"/>
        </w:rPr>
      </w:pPr>
      <w:proofErr w:type="gramStart"/>
      <w:r w:rsidRPr="00F3188E">
        <w:rPr>
          <w:sz w:val="28"/>
          <w:szCs w:val="28"/>
          <w:lang w:val="en-US"/>
        </w:rPr>
        <w:t>V</w:t>
      </w:r>
      <w:r w:rsidRPr="00F3188E">
        <w:rPr>
          <w:sz w:val="28"/>
          <w:szCs w:val="28"/>
        </w:rPr>
        <w:t>. Подведение итогов.</w:t>
      </w:r>
      <w:proofErr w:type="gramEnd"/>
      <w:r w:rsidRPr="00F3188E">
        <w:rPr>
          <w:sz w:val="28"/>
          <w:szCs w:val="28"/>
        </w:rPr>
        <w:t xml:space="preserve"> Анализ работ учащихся</w:t>
      </w:r>
      <w:r>
        <w:rPr>
          <w:sz w:val="28"/>
        </w:rPr>
        <w:t>.</w:t>
      </w:r>
    </w:p>
    <w:sectPr w:rsidR="00E17BEF" w:rsidSect="00C879A2">
      <w:pgSz w:w="11907" w:h="16840" w:code="9"/>
      <w:pgMar w:top="284" w:right="1418" w:bottom="1134" w:left="1418" w:header="164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81C"/>
    <w:multiLevelType w:val="hybridMultilevel"/>
    <w:tmpl w:val="4D426A36"/>
    <w:lvl w:ilvl="0" w:tplc="A82076BA">
      <w:start w:val="1"/>
      <w:numFmt w:val="upperRoman"/>
      <w:lvlText w:val="%1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E1D6D93"/>
    <w:multiLevelType w:val="hybridMultilevel"/>
    <w:tmpl w:val="DFEABA10"/>
    <w:lvl w:ilvl="0" w:tplc="1D8E5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C13C08"/>
    <w:rsid w:val="00223B99"/>
    <w:rsid w:val="003C3756"/>
    <w:rsid w:val="00C13C08"/>
    <w:rsid w:val="00C879A2"/>
    <w:rsid w:val="00E17BEF"/>
    <w:rsid w:val="00F3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3756"/>
    <w:rPr>
      <w:sz w:val="28"/>
    </w:rPr>
  </w:style>
  <w:style w:type="paragraph" w:styleId="a4">
    <w:name w:val="Balloon Text"/>
    <w:basedOn w:val="a"/>
    <w:link w:val="a5"/>
    <w:rsid w:val="00C879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87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« Портрет в изобразительном искусстве и музыке»</vt:lpstr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« Портрет в изобразительном искусстве и музыке»</dc:title>
  <dc:subject/>
  <dc:creator>Неизвестный</dc:creator>
  <cp:keywords/>
  <cp:lastModifiedBy>Admin</cp:lastModifiedBy>
  <cp:revision>3</cp:revision>
  <cp:lastPrinted>2012-01-12T14:10:00Z</cp:lastPrinted>
  <dcterms:created xsi:type="dcterms:W3CDTF">2012-01-12T14:11:00Z</dcterms:created>
  <dcterms:modified xsi:type="dcterms:W3CDTF">2012-01-13T07:50:00Z</dcterms:modified>
</cp:coreProperties>
</file>