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2F" w:rsidRPr="00E05083" w:rsidRDefault="00E05083" w:rsidP="00E05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83">
        <w:rPr>
          <w:rFonts w:ascii="Times New Roman" w:hAnsi="Times New Roman" w:cs="Times New Roman"/>
          <w:b/>
          <w:sz w:val="28"/>
          <w:szCs w:val="28"/>
        </w:rPr>
        <w:t>Организация режима труда, питания, сна и отдыха.</w:t>
      </w:r>
    </w:p>
    <w:p w:rsidR="00E05083" w:rsidRDefault="00E05083" w:rsidP="00E050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083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важности хорошо организованного режима труда и отдыха основано на закономерностях протекания биологических процессов в организме.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5083">
        <w:rPr>
          <w:sz w:val="28"/>
          <w:szCs w:val="28"/>
        </w:rPr>
        <w:t>Человек, соблюдая устоявшийся и наиболее целесообразный режим жизнедеятельности, лучше приспосабливается к течению важнейших физиологических процессов. В том случае, если резервы нашей адаптации исчерпываются, мы начинаем испытывать дискомфорт, утомляемость, а то и заболеваем. Следовательно, необходимо вести четко организованный образ жизни, соблюдать постоянный режим в учебном труде, отдыхе, питании, сне и заниматься физическими упражнениями. При ежедневном повторении обычного уклада жизни, довольно быстро между этими процессами устанавливается взаимосвязь, закрепленная цепью условных рефлексов. Благодаря этому физиологическому свойству предыдущая деятельность является как бы толчком к последующей, подготавливая организм к легкому и быстрому переключению на новый вид деятельности, что обеспечивает ее лучшее выполнение.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E05083">
        <w:rPr>
          <w:sz w:val="28"/>
          <w:szCs w:val="28"/>
          <w:u w:val="single"/>
        </w:rPr>
        <w:t>Организация сна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5083">
        <w:rPr>
          <w:sz w:val="28"/>
          <w:szCs w:val="28"/>
        </w:rPr>
        <w:t>Сон — обязательная и наиболее полноценная форма ежедневного отдыха. Для студента необходимо считать обычной нормой ночного монофазного сна 7,5—8 ч. Часы, предназначенные для сна, нельзя рассматривать как некий резерв времени, который можно часто и безнаказанно использовать для других целей. Это, как правило, отражается на продуктивности умственного труда и психоэмоциональном состоянии. Беспорядочный сон может привести к бессоннице, другим нервным расстройствам.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E05083">
        <w:rPr>
          <w:sz w:val="28"/>
          <w:szCs w:val="28"/>
          <w:u w:val="single"/>
        </w:rPr>
        <w:t>Организация режима питания</w:t>
      </w:r>
      <w:bookmarkStart w:id="0" w:name="_GoBack"/>
      <w:bookmarkEnd w:id="0"/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5083">
        <w:rPr>
          <w:sz w:val="28"/>
          <w:szCs w:val="28"/>
        </w:rPr>
        <w:t>Культура питания играет значительную роль в формировании здорового образа жизни студентов. Каждый студент может и должен знать принципы рационального питания, регулировать нормальную массу своего тела. Рациональное питание — это физиологически полноценный прием пищи людьми с учетом пола, возраста, характера труда и других факторов. Питание строится на следующих принципах: достижения энергетического баланса; установления правильного соотношения между основными пищевыми веществами — белками, жирами, углеводами, между растительными и животными белками и жирами, простыми и сложными углеводами; сбалансированности минеральных веществ и витаминов; ритмичности приема пищи.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5083">
        <w:rPr>
          <w:sz w:val="28"/>
          <w:szCs w:val="28"/>
        </w:rPr>
        <w:t>Важным аспектом культуры питания является режим питания, и распределение калорийности пищи в течение суток.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5083">
        <w:rPr>
          <w:sz w:val="28"/>
          <w:szCs w:val="28"/>
        </w:rPr>
        <w:t>К режиму питания следует подходить строго индивидуально.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5083">
        <w:rPr>
          <w:sz w:val="28"/>
          <w:szCs w:val="28"/>
        </w:rPr>
        <w:t>При занятиях физическими упражнениями, спортом принимать пищу следует за 2—2,5 ч до и спустя 30—40 мин после их завершения. При двигательной деятельности, связанной с интенсивным потоотделением, следует увеличить суточную норму потребления поваренной соли с 15 до 20—25 г. Полезно употреблять минеральную или слегка подсоленную воду.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E05083">
        <w:rPr>
          <w:sz w:val="28"/>
          <w:szCs w:val="28"/>
          <w:u w:val="single"/>
        </w:rPr>
        <w:lastRenderedPageBreak/>
        <w:t>Организация двигательной активности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5083">
        <w:rPr>
          <w:sz w:val="28"/>
          <w:szCs w:val="28"/>
        </w:rPr>
        <w:t xml:space="preserve">Один из обязательных факторов здорового образа жизни </w:t>
      </w:r>
      <w:r w:rsidRPr="00E05083">
        <w:rPr>
          <w:sz w:val="28"/>
          <w:szCs w:val="28"/>
        </w:rPr>
        <w:t>учащихся</w:t>
      </w:r>
      <w:r w:rsidRPr="00E05083">
        <w:rPr>
          <w:sz w:val="28"/>
          <w:szCs w:val="28"/>
        </w:rPr>
        <w:t xml:space="preserve">— </w:t>
      </w:r>
      <w:proofErr w:type="gramStart"/>
      <w:r w:rsidRPr="00E05083">
        <w:rPr>
          <w:sz w:val="28"/>
          <w:szCs w:val="28"/>
        </w:rPr>
        <w:t>си</w:t>
      </w:r>
      <w:proofErr w:type="gramEnd"/>
      <w:r w:rsidRPr="00E05083">
        <w:rPr>
          <w:sz w:val="28"/>
          <w:szCs w:val="28"/>
        </w:rPr>
        <w:t>стематическое, соответствующее полу, возрасту, состоянию здоровья использование физических нагрузок. Они представляют собой сочетание разнообразных двигательных действий, выполняемых в повседневной жизни, в организованных и самостоятельных занятиях физическими упражнениями и спортом, объединенных термином "двигательная активность".</w:t>
      </w:r>
    </w:p>
    <w:p w:rsidR="00E05083" w:rsidRPr="00E05083" w:rsidRDefault="00E05083" w:rsidP="00E050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5083">
        <w:rPr>
          <w:sz w:val="28"/>
          <w:szCs w:val="28"/>
        </w:rPr>
        <w:t>У большого числа людей, занятых в сфере интеллектуального труда, двигательная активность ограничена.</w:t>
      </w:r>
      <w:r w:rsidRPr="00E05083">
        <w:rPr>
          <w:rStyle w:val="apple-converted-space"/>
          <w:sz w:val="28"/>
          <w:szCs w:val="28"/>
        </w:rPr>
        <w:t> </w:t>
      </w:r>
    </w:p>
    <w:p w:rsidR="00E05083" w:rsidRPr="00E05083" w:rsidRDefault="00E05083" w:rsidP="00E0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Важный фактор оптимизации двигательной активности — самостоятельные занятия </w:t>
      </w:r>
      <w:r w:rsidRPr="00E05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</w:t>
      </w:r>
      <w:r w:rsidRPr="00E05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физическими упражнениями (утренняя гимнастика, </w:t>
      </w:r>
      <w:proofErr w:type="spellStart"/>
      <w:r w:rsidRPr="00E05083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микропаузы</w:t>
      </w:r>
      <w:proofErr w:type="spellEnd"/>
      <w:r w:rsidRPr="00E05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учебном труде с использованием упражнений специальной направленности, ежедневные прогулки, походы выходного дня и т.д.). Необходимые условия самостоятельных занятий — свободный выбор средств и методов их использования, высокая мотивация и положительный эмоциональный и функциональный эффект от затраченных физических, волевых, эмоциональных усилий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sectPr w:rsidR="00E05083" w:rsidRPr="00E0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83"/>
    <w:rsid w:val="00607B2F"/>
    <w:rsid w:val="00E0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5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557</Words>
  <Characters>3179</Characters>
  <Application>Microsoft Office Word</Application>
  <DocSecurity>0</DocSecurity>
  <Lines>26</Lines>
  <Paragraphs>7</Paragraphs>
  <ScaleCrop>false</ScaleCrop>
  <Company>*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2014-09-23T17:00:00Z</dcterms:created>
  <dcterms:modified xsi:type="dcterms:W3CDTF">2014-09-23T17:05:00Z</dcterms:modified>
</cp:coreProperties>
</file>