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1D" w:rsidRDefault="0099381D" w:rsidP="00993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 по экономике</w:t>
      </w:r>
    </w:p>
    <w:p w:rsidR="0099381D" w:rsidRDefault="0099381D" w:rsidP="0099381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Налоги – это обязательные платежи, которые взимаются…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с физических лиц    б) с юридических лиц   в) с физических и юридических лиц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Все то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с чего взимаются налоги называется…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объектом налогообложения   б) субъектом налогообложения   в) налоговой ставкой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Что такое твердая ставка?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а) процент, который уменьшается вместе с увеличением размера объекта налогообложения     б) процент, который взимается с объекта налогообложения без учета его размера   в) сумма, которая взимается с объекта независимо от его размера</w:t>
      </w:r>
      <w:proofErr w:type="gramEnd"/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Рынок – это система отношений, которая складывается </w:t>
      </w:r>
      <w:proofErr w:type="gramStart"/>
      <w:r>
        <w:rPr>
          <w:b/>
          <w:sz w:val="24"/>
          <w:szCs w:val="24"/>
        </w:rPr>
        <w:t>между</w:t>
      </w:r>
      <w:proofErr w:type="gramEnd"/>
      <w:r>
        <w:rPr>
          <w:b/>
          <w:sz w:val="24"/>
          <w:szCs w:val="24"/>
        </w:rPr>
        <w:t>…</w:t>
      </w:r>
    </w:p>
    <w:p w:rsidR="0099381D" w:rsidRDefault="0099381D" w:rsidP="009938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а) физическими  и юридическими лицами б)  покупателем и продавцом в)  объектом и     субъектом налогообложения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 Два вида собственности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общественная и индивидуальная    б) потребительская и индивидуальная            в)   национальная и межнациональная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Что такое приватизация?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переход имущества из частной собственности в </w:t>
      </w:r>
      <w:proofErr w:type="gramStart"/>
      <w:r>
        <w:rPr>
          <w:b/>
          <w:sz w:val="24"/>
          <w:szCs w:val="24"/>
        </w:rPr>
        <w:t>общественную</w:t>
      </w:r>
      <w:proofErr w:type="gramEnd"/>
      <w:r>
        <w:rPr>
          <w:b/>
          <w:sz w:val="24"/>
          <w:szCs w:val="24"/>
        </w:rPr>
        <w:t xml:space="preserve">   б) переход общественной собственности в частную   в) форма собственности, при которой результаты труда присваиваются группой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Верно ли утверждение: «Государственный бюджет формируется за счет налогов»?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да   б) нет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Как называется рынок, на котором каждый человек может продать свои трудовые способности?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финансовый   б) потребительский   в) рынок труда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Как называется рынок, который контролируется государством?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нерегулируемый   б) регулируемый   в) теневой</w:t>
      </w:r>
    </w:p>
    <w:p w:rsidR="0099381D" w:rsidRDefault="0099381D" w:rsidP="0099381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Как называется рынок, который объединяет несколько стран, но не весь мир?</w:t>
      </w:r>
    </w:p>
    <w:p w:rsidR="00173A65" w:rsidRPr="0099381D" w:rsidRDefault="0099381D" w:rsidP="0099381D">
      <w:pPr>
        <w:ind w:left="360"/>
        <w:jc w:val="both"/>
        <w:rPr>
          <w:b/>
        </w:rPr>
      </w:pPr>
      <w:r>
        <w:rPr>
          <w:b/>
          <w:sz w:val="24"/>
          <w:szCs w:val="24"/>
        </w:rPr>
        <w:t xml:space="preserve">а) мировой   б) национальный   в) межнациональный </w:t>
      </w:r>
    </w:p>
    <w:sectPr w:rsidR="00173A65" w:rsidRPr="0099381D" w:rsidSect="0017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EC1"/>
    <w:multiLevelType w:val="hybridMultilevel"/>
    <w:tmpl w:val="BF94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81D"/>
    <w:rsid w:val="00173A65"/>
    <w:rsid w:val="0099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2013-10-31T14:13:00Z</dcterms:created>
  <dcterms:modified xsi:type="dcterms:W3CDTF">2013-10-31T14:13:00Z</dcterms:modified>
</cp:coreProperties>
</file>