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542"/>
        <w:gridCol w:w="2030"/>
        <w:gridCol w:w="1999"/>
        <w:gridCol w:w="3597"/>
        <w:gridCol w:w="2997"/>
        <w:gridCol w:w="1455"/>
        <w:gridCol w:w="1117"/>
        <w:gridCol w:w="1255"/>
      </w:tblGrid>
      <w:tr w:rsidR="003978B8" w:rsidRPr="00BB7B67" w:rsidTr="00AE090B">
        <w:tc>
          <w:tcPr>
            <w:tcW w:w="542" w:type="dxa"/>
          </w:tcPr>
          <w:p w:rsidR="0035646A" w:rsidRPr="00BB7B67" w:rsidRDefault="0035646A" w:rsidP="00072D79">
            <w:pPr>
              <w:spacing w:before="100" w:beforeAutospacing="1" w:after="100" w:afterAutospacing="1"/>
              <w:ind w:right="-170"/>
              <w:jc w:val="both"/>
            </w:pPr>
            <w:r w:rsidRPr="00BB7B67">
              <w:t>№</w:t>
            </w:r>
          </w:p>
        </w:tc>
        <w:tc>
          <w:tcPr>
            <w:tcW w:w="2030" w:type="dxa"/>
          </w:tcPr>
          <w:p w:rsidR="0035646A" w:rsidRPr="00BB7B67" w:rsidRDefault="0035646A" w:rsidP="00072D79">
            <w:pPr>
              <w:jc w:val="both"/>
            </w:pPr>
            <w:r w:rsidRPr="00BB7B67">
              <w:t>Тема урока</w:t>
            </w:r>
          </w:p>
        </w:tc>
        <w:tc>
          <w:tcPr>
            <w:tcW w:w="1999" w:type="dxa"/>
          </w:tcPr>
          <w:p w:rsidR="0035646A" w:rsidRPr="00BB7B67" w:rsidRDefault="0035646A" w:rsidP="00072D79">
            <w:pPr>
              <w:jc w:val="both"/>
            </w:pPr>
            <w:r w:rsidRPr="00BB7B67">
              <w:t>Тип урока</w:t>
            </w:r>
          </w:p>
        </w:tc>
        <w:tc>
          <w:tcPr>
            <w:tcW w:w="3597" w:type="dxa"/>
          </w:tcPr>
          <w:p w:rsidR="0035646A" w:rsidRPr="00BB7B67" w:rsidRDefault="0035646A" w:rsidP="00072D79">
            <w:pPr>
              <w:jc w:val="both"/>
            </w:pPr>
            <w:r w:rsidRPr="00BB7B67">
              <w:t>Элементы содержания</w:t>
            </w:r>
          </w:p>
        </w:tc>
        <w:tc>
          <w:tcPr>
            <w:tcW w:w="2997" w:type="dxa"/>
          </w:tcPr>
          <w:p w:rsidR="0035646A" w:rsidRPr="00BB7B67" w:rsidRDefault="0035646A" w:rsidP="00072D79">
            <w:pPr>
              <w:jc w:val="both"/>
            </w:pPr>
            <w:r w:rsidRPr="00BB7B67">
              <w:t xml:space="preserve">Характеристика деятельности </w:t>
            </w:r>
            <w:proofErr w:type="gramStart"/>
            <w:r w:rsidRPr="00BB7B67">
              <w:t>обучающихся</w:t>
            </w:r>
            <w:proofErr w:type="gramEnd"/>
          </w:p>
        </w:tc>
        <w:tc>
          <w:tcPr>
            <w:tcW w:w="1455" w:type="dxa"/>
          </w:tcPr>
          <w:p w:rsidR="0035646A" w:rsidRPr="00BB7B67" w:rsidRDefault="0035646A" w:rsidP="00072D79">
            <w:pPr>
              <w:jc w:val="both"/>
            </w:pPr>
            <w:r w:rsidRPr="00BB7B67">
              <w:t>Вид контроля</w:t>
            </w:r>
          </w:p>
        </w:tc>
        <w:tc>
          <w:tcPr>
            <w:tcW w:w="1117" w:type="dxa"/>
          </w:tcPr>
          <w:p w:rsidR="0035646A" w:rsidRPr="00BB7B67" w:rsidRDefault="00861B81" w:rsidP="00072D79">
            <w:pPr>
              <w:jc w:val="both"/>
            </w:pPr>
            <w:r w:rsidRPr="00BB7B67">
              <w:t>Д/</w:t>
            </w:r>
            <w:proofErr w:type="gramStart"/>
            <w:r w:rsidRPr="00BB7B67">
              <w:t>З</w:t>
            </w:r>
            <w:proofErr w:type="gramEnd"/>
          </w:p>
        </w:tc>
        <w:tc>
          <w:tcPr>
            <w:tcW w:w="1255" w:type="dxa"/>
          </w:tcPr>
          <w:p w:rsidR="0035646A" w:rsidRPr="00BB7B67" w:rsidRDefault="00861B81" w:rsidP="00072D79">
            <w:pPr>
              <w:jc w:val="both"/>
            </w:pPr>
            <w:r w:rsidRPr="00BB7B67">
              <w:t>Дата/план</w:t>
            </w:r>
          </w:p>
          <w:p w:rsidR="00861B81" w:rsidRPr="00BB7B67" w:rsidRDefault="00861B81" w:rsidP="00072D79">
            <w:pPr>
              <w:jc w:val="both"/>
            </w:pPr>
            <w:r w:rsidRPr="00BB7B67">
              <w:t>факт</w:t>
            </w:r>
          </w:p>
        </w:tc>
      </w:tr>
      <w:tr w:rsidR="003978B8" w:rsidRPr="00BB7B67" w:rsidTr="00AE090B">
        <w:tc>
          <w:tcPr>
            <w:tcW w:w="542" w:type="dxa"/>
          </w:tcPr>
          <w:p w:rsidR="0035646A" w:rsidRPr="00BB7B67" w:rsidRDefault="0035646A" w:rsidP="00072D79">
            <w:pPr>
              <w:jc w:val="both"/>
            </w:pPr>
          </w:p>
        </w:tc>
        <w:tc>
          <w:tcPr>
            <w:tcW w:w="2030" w:type="dxa"/>
          </w:tcPr>
          <w:p w:rsidR="0035646A" w:rsidRPr="00BB7B67" w:rsidRDefault="0035646A" w:rsidP="00072D79">
            <w:pPr>
              <w:jc w:val="both"/>
            </w:pPr>
          </w:p>
        </w:tc>
        <w:tc>
          <w:tcPr>
            <w:tcW w:w="1999" w:type="dxa"/>
          </w:tcPr>
          <w:p w:rsidR="0035646A" w:rsidRPr="00BB7B67" w:rsidRDefault="0035646A" w:rsidP="00072D79">
            <w:pPr>
              <w:jc w:val="both"/>
            </w:pPr>
          </w:p>
        </w:tc>
        <w:tc>
          <w:tcPr>
            <w:tcW w:w="3597" w:type="dxa"/>
          </w:tcPr>
          <w:p w:rsidR="0035646A" w:rsidRPr="00BB7B67" w:rsidRDefault="00072D79" w:rsidP="00072D79">
            <w:pPr>
              <w:jc w:val="both"/>
            </w:pPr>
            <w:r w:rsidRPr="00BB7B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I. Художественная культура Древнего и средневекового Востока (10 ч)</w:t>
            </w:r>
          </w:p>
        </w:tc>
        <w:tc>
          <w:tcPr>
            <w:tcW w:w="2997" w:type="dxa"/>
          </w:tcPr>
          <w:p w:rsidR="0035646A" w:rsidRPr="00BB7B67" w:rsidRDefault="0035646A" w:rsidP="00072D79">
            <w:pPr>
              <w:jc w:val="both"/>
            </w:pPr>
          </w:p>
        </w:tc>
        <w:tc>
          <w:tcPr>
            <w:tcW w:w="1455" w:type="dxa"/>
          </w:tcPr>
          <w:p w:rsidR="0035646A" w:rsidRPr="00BB7B67" w:rsidRDefault="0035646A" w:rsidP="00072D79">
            <w:pPr>
              <w:jc w:val="both"/>
            </w:pPr>
          </w:p>
          <w:p w:rsidR="0035646A" w:rsidRPr="00BB7B67" w:rsidRDefault="0035646A" w:rsidP="00072D79">
            <w:pPr>
              <w:jc w:val="both"/>
            </w:pPr>
          </w:p>
        </w:tc>
        <w:tc>
          <w:tcPr>
            <w:tcW w:w="1117" w:type="dxa"/>
          </w:tcPr>
          <w:p w:rsidR="0035646A" w:rsidRPr="00BB7B67" w:rsidRDefault="0035646A" w:rsidP="00072D79">
            <w:pPr>
              <w:jc w:val="both"/>
            </w:pPr>
          </w:p>
        </w:tc>
        <w:tc>
          <w:tcPr>
            <w:tcW w:w="1255" w:type="dxa"/>
          </w:tcPr>
          <w:p w:rsidR="0035646A" w:rsidRPr="00BB7B67" w:rsidRDefault="0035646A" w:rsidP="00072D79">
            <w:pPr>
              <w:jc w:val="both"/>
            </w:pPr>
          </w:p>
        </w:tc>
      </w:tr>
      <w:tr w:rsidR="003978B8" w:rsidRPr="00BB7B67" w:rsidTr="00AE090B">
        <w:tc>
          <w:tcPr>
            <w:tcW w:w="542" w:type="dxa"/>
          </w:tcPr>
          <w:p w:rsidR="0035646A" w:rsidRPr="00BB7B67" w:rsidRDefault="0035646A" w:rsidP="00072D79">
            <w:pPr>
              <w:jc w:val="both"/>
            </w:pPr>
            <w:r w:rsidRPr="00BB7B67">
              <w:t>1</w:t>
            </w:r>
          </w:p>
        </w:tc>
        <w:tc>
          <w:tcPr>
            <w:tcW w:w="2030" w:type="dxa"/>
          </w:tcPr>
          <w:p w:rsidR="0035646A" w:rsidRPr="00BB7B67" w:rsidRDefault="00072D79" w:rsidP="00072D79">
            <w:pPr>
              <w:jc w:val="both"/>
            </w:pPr>
            <w:r w:rsidRPr="00BB7B67">
              <w:rPr>
                <w:rFonts w:ascii="Times New Roman" w:eastAsia="Times New Roman" w:hAnsi="Times New Roman" w:cs="Times New Roman"/>
                <w:lang w:eastAsia="ru-RU"/>
              </w:rPr>
              <w:t>Художественная культура Древнего Египта: олицетворение вечности</w:t>
            </w:r>
          </w:p>
        </w:tc>
        <w:tc>
          <w:tcPr>
            <w:tcW w:w="1999" w:type="dxa"/>
          </w:tcPr>
          <w:p w:rsidR="0035646A" w:rsidRPr="00BB7B67" w:rsidRDefault="00072D79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35646A" w:rsidRPr="00BB7B67" w:rsidRDefault="00072D79" w:rsidP="00072D79">
            <w:pPr>
              <w:jc w:val="both"/>
            </w:pPr>
            <w:r w:rsidRPr="00BB7B67">
              <w:rPr>
                <w:rFonts w:ascii="Times New Roman" w:eastAsia="Times New Roman" w:hAnsi="Times New Roman" w:cs="Times New Roman"/>
                <w:lang w:eastAsia="ru-RU"/>
              </w:rPr>
              <w:t xml:space="preserve">Храмы </w:t>
            </w:r>
            <w:proofErr w:type="spellStart"/>
            <w:r w:rsidRPr="00BB7B67">
              <w:rPr>
                <w:rFonts w:ascii="Times New Roman" w:eastAsia="Times New Roman" w:hAnsi="Times New Roman" w:cs="Times New Roman"/>
                <w:lang w:eastAsia="ru-RU"/>
              </w:rPr>
              <w:t>Карнака</w:t>
            </w:r>
            <w:proofErr w:type="spellEnd"/>
            <w:r w:rsidRPr="00BB7B67">
              <w:rPr>
                <w:rFonts w:ascii="Times New Roman" w:eastAsia="Times New Roman" w:hAnsi="Times New Roman" w:cs="Times New Roman"/>
                <w:lang w:eastAsia="ru-RU"/>
              </w:rPr>
              <w:t xml:space="preserve"> и Луксор. Египетское изобразительное искусство и музыка.</w:t>
            </w:r>
            <w:r w:rsidRPr="00BB7B67">
              <w:rPr>
                <w:rFonts w:ascii="Times New Roman" w:hAnsi="Times New Roman"/>
              </w:rPr>
              <w:t xml:space="preserve"> Художественная картина мира, воссозданная египетским искусством, отражающая представления о жизни, смерти, бессмертии. «Книга мертвых». Культ загробного мира, его воплощение в к</w:t>
            </w:r>
            <w:r w:rsidR="00BB7B67">
              <w:rPr>
                <w:rFonts w:ascii="Times New Roman" w:hAnsi="Times New Roman"/>
              </w:rPr>
              <w:t>анонических традициях архитекту</w:t>
            </w:r>
            <w:r w:rsidRPr="00BB7B67">
              <w:rPr>
                <w:rFonts w:ascii="Times New Roman" w:hAnsi="Times New Roman"/>
              </w:rPr>
              <w:t>ры. Статичность и символичность изобразительного искусства.</w:t>
            </w:r>
          </w:p>
        </w:tc>
        <w:tc>
          <w:tcPr>
            <w:tcW w:w="2997" w:type="dxa"/>
          </w:tcPr>
          <w:p w:rsidR="0035646A" w:rsidRDefault="008E13CC" w:rsidP="00C279DF">
            <w:pPr>
              <w:jc w:val="both"/>
              <w:rPr>
                <w:rFonts w:ascii="Times New Roman" w:hAnsi="Times New Roman"/>
              </w:rPr>
            </w:pPr>
            <w:r w:rsidRPr="00DF621A">
              <w:rPr>
                <w:rFonts w:ascii="Times New Roman" w:hAnsi="Times New Roman"/>
              </w:rPr>
              <w:t>Созда</w:t>
            </w:r>
            <w:r w:rsidR="00491391">
              <w:rPr>
                <w:rFonts w:ascii="Times New Roman" w:hAnsi="Times New Roman"/>
              </w:rPr>
              <w:t>ют</w:t>
            </w:r>
            <w:r w:rsidRPr="00DF621A">
              <w:rPr>
                <w:rFonts w:ascii="Times New Roman" w:hAnsi="Times New Roman"/>
              </w:rPr>
              <w:t xml:space="preserve"> письменные и устные высказывания, адеква</w:t>
            </w:r>
            <w:r>
              <w:rPr>
                <w:rFonts w:ascii="Times New Roman" w:hAnsi="Times New Roman"/>
              </w:rPr>
              <w:t>тно передавая содержание прослу</w:t>
            </w:r>
            <w:r w:rsidRPr="00DF621A">
              <w:rPr>
                <w:rFonts w:ascii="Times New Roman" w:hAnsi="Times New Roman"/>
              </w:rPr>
              <w:t>шанного и прочитанного  текста</w:t>
            </w:r>
            <w:proofErr w:type="gramStart"/>
            <w:r w:rsidRPr="00DF621A">
              <w:rPr>
                <w:rFonts w:ascii="Times New Roman" w:hAnsi="Times New Roman"/>
              </w:rPr>
              <w:t xml:space="preserve"> </w:t>
            </w:r>
            <w:r w:rsidR="00C279DF">
              <w:rPr>
                <w:rFonts w:ascii="Times New Roman" w:hAnsi="Times New Roman"/>
              </w:rPr>
              <w:t>.</w:t>
            </w:r>
            <w:proofErr w:type="gramEnd"/>
            <w:r w:rsidR="00C279DF">
              <w:rPr>
                <w:rFonts w:ascii="Times New Roman" w:hAnsi="Times New Roman"/>
              </w:rPr>
              <w:t xml:space="preserve"> </w:t>
            </w:r>
          </w:p>
          <w:p w:rsidR="00C279DF" w:rsidRPr="00BB7B67" w:rsidRDefault="00C279DF" w:rsidP="00C279DF">
            <w:pPr>
              <w:jc w:val="both"/>
            </w:pPr>
            <w:r>
              <w:rPr>
                <w:rFonts w:ascii="Times New Roman" w:hAnsi="Times New Roman"/>
              </w:rPr>
              <w:t>Анализ презентации</w:t>
            </w:r>
          </w:p>
        </w:tc>
        <w:tc>
          <w:tcPr>
            <w:tcW w:w="1455" w:type="dxa"/>
          </w:tcPr>
          <w:p w:rsidR="0035646A" w:rsidRPr="00BB7B67" w:rsidRDefault="0035646A" w:rsidP="00072D79">
            <w:pPr>
              <w:jc w:val="both"/>
            </w:pPr>
          </w:p>
          <w:p w:rsidR="0035646A" w:rsidRPr="00BB7B67" w:rsidRDefault="008E13CC" w:rsidP="00072D79">
            <w:pPr>
              <w:jc w:val="both"/>
            </w:pPr>
            <w:r>
              <w:t>Входной, тематический</w:t>
            </w:r>
          </w:p>
        </w:tc>
        <w:tc>
          <w:tcPr>
            <w:tcW w:w="1117" w:type="dxa"/>
          </w:tcPr>
          <w:p w:rsidR="0035646A" w:rsidRPr="00BB7B67" w:rsidRDefault="00942C87" w:rsidP="00072D79">
            <w:pPr>
              <w:jc w:val="both"/>
            </w:pPr>
            <w:r>
              <w:t>Уч-с-30</w:t>
            </w:r>
          </w:p>
        </w:tc>
        <w:tc>
          <w:tcPr>
            <w:tcW w:w="1255" w:type="dxa"/>
          </w:tcPr>
          <w:p w:rsidR="00AF49CB" w:rsidRDefault="00AF49CB" w:rsidP="00072D79">
            <w:pPr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2.09</w:t>
            </w:r>
          </w:p>
          <w:p w:rsidR="0035646A" w:rsidRPr="00BB7B67" w:rsidRDefault="000549D7" w:rsidP="00072D79">
            <w:pPr>
              <w:jc w:val="both"/>
            </w:pPr>
            <w:r>
              <w:t>5.09</w:t>
            </w:r>
          </w:p>
        </w:tc>
      </w:tr>
      <w:tr w:rsidR="003978B8" w:rsidRPr="00BB7B67" w:rsidTr="00AE090B">
        <w:tc>
          <w:tcPr>
            <w:tcW w:w="542" w:type="dxa"/>
          </w:tcPr>
          <w:p w:rsidR="0035646A" w:rsidRPr="00BB7B67" w:rsidRDefault="0035646A" w:rsidP="00072D79">
            <w:pPr>
              <w:jc w:val="both"/>
            </w:pPr>
            <w:r w:rsidRPr="00BB7B67">
              <w:t>2</w:t>
            </w:r>
          </w:p>
        </w:tc>
        <w:tc>
          <w:tcPr>
            <w:tcW w:w="2030" w:type="dxa"/>
          </w:tcPr>
          <w:p w:rsidR="0035646A" w:rsidRPr="00C279DF" w:rsidRDefault="00C279DF" w:rsidP="00072D79">
            <w:pPr>
              <w:jc w:val="both"/>
              <w:rPr>
                <w:b/>
                <w:color w:val="0D0D0D" w:themeColor="text1" w:themeTint="F2"/>
              </w:rPr>
            </w:pPr>
            <w:r w:rsidRPr="00C279D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Египетское изобразительное искусство и музыка.</w:t>
            </w:r>
          </w:p>
        </w:tc>
        <w:tc>
          <w:tcPr>
            <w:tcW w:w="1999" w:type="dxa"/>
          </w:tcPr>
          <w:p w:rsidR="0035646A" w:rsidRPr="00BB7B67" w:rsidRDefault="00C279DF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35646A" w:rsidRPr="00BB7B67" w:rsidRDefault="00C279DF" w:rsidP="00637B15">
            <w:pPr>
              <w:jc w:val="both"/>
            </w:pPr>
            <w:r w:rsidRPr="00BB7B67">
              <w:rPr>
                <w:rFonts w:ascii="Times New Roman" w:eastAsia="Times New Roman" w:hAnsi="Times New Roman" w:cs="Times New Roman"/>
                <w:lang w:eastAsia="ru-RU"/>
              </w:rPr>
              <w:t xml:space="preserve">Храмы </w:t>
            </w:r>
            <w:proofErr w:type="spellStart"/>
            <w:r w:rsidRPr="00BB7B67">
              <w:rPr>
                <w:rFonts w:ascii="Times New Roman" w:eastAsia="Times New Roman" w:hAnsi="Times New Roman" w:cs="Times New Roman"/>
                <w:lang w:eastAsia="ru-RU"/>
              </w:rPr>
              <w:t>Карнак</w:t>
            </w:r>
            <w:proofErr w:type="spellEnd"/>
            <w:r w:rsidRPr="00BB7B67">
              <w:rPr>
                <w:rFonts w:ascii="Times New Roman" w:eastAsia="Times New Roman" w:hAnsi="Times New Roman" w:cs="Times New Roman"/>
                <w:lang w:eastAsia="ru-RU"/>
              </w:rPr>
              <w:t xml:space="preserve"> и Луксор. Египетское изобразительное искусство и музыка.</w:t>
            </w:r>
            <w:r w:rsidRPr="00BB7B67">
              <w:rPr>
                <w:rFonts w:ascii="Times New Roman" w:hAnsi="Times New Roman"/>
              </w:rPr>
              <w:t xml:space="preserve"> Художественная картина мира, воссозданная египетским искусством, отражающая представления о жизни, смерти, бессмертии</w:t>
            </w:r>
            <w:r>
              <w:rPr>
                <w:rFonts w:ascii="Times New Roman" w:hAnsi="Times New Roman"/>
              </w:rPr>
              <w:t>. Просмотр презентации.</w:t>
            </w:r>
          </w:p>
        </w:tc>
        <w:tc>
          <w:tcPr>
            <w:tcW w:w="2997" w:type="dxa"/>
          </w:tcPr>
          <w:p w:rsidR="0035646A" w:rsidRPr="00BB7B67" w:rsidRDefault="00C279DF" w:rsidP="00491391">
            <w:pPr>
              <w:jc w:val="both"/>
            </w:pPr>
            <w:r w:rsidRPr="00DF621A">
              <w:rPr>
                <w:rFonts w:ascii="Times New Roman" w:hAnsi="Times New Roman"/>
              </w:rPr>
              <w:t>Устанавлив</w:t>
            </w:r>
            <w:r w:rsidR="00491391">
              <w:rPr>
                <w:rFonts w:ascii="Times New Roman" w:hAnsi="Times New Roman"/>
              </w:rPr>
              <w:t>ают</w:t>
            </w:r>
            <w:r w:rsidRPr="00DF621A">
              <w:rPr>
                <w:rFonts w:ascii="Times New Roman" w:hAnsi="Times New Roman"/>
              </w:rPr>
              <w:t xml:space="preserve"> несложные реальные связи и зависимости</w:t>
            </w:r>
            <w:r>
              <w:rPr>
                <w:rFonts w:ascii="Times New Roman" w:hAnsi="Times New Roman"/>
              </w:rPr>
              <w:t>. Уме</w:t>
            </w:r>
            <w:r w:rsidR="00491391">
              <w:rPr>
                <w:rFonts w:ascii="Times New Roman" w:hAnsi="Times New Roman"/>
              </w:rPr>
              <w:t xml:space="preserve">ют </w:t>
            </w:r>
            <w:r>
              <w:rPr>
                <w:rFonts w:ascii="Times New Roman" w:hAnsi="Times New Roman"/>
              </w:rPr>
              <w:t>проводить анализ произведений искусства.</w:t>
            </w:r>
          </w:p>
        </w:tc>
        <w:tc>
          <w:tcPr>
            <w:tcW w:w="1455" w:type="dxa"/>
          </w:tcPr>
          <w:p w:rsidR="0035646A" w:rsidRPr="00BB7B67" w:rsidRDefault="00C279DF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35646A" w:rsidRDefault="00942C87" w:rsidP="00072D79">
            <w:pPr>
              <w:jc w:val="both"/>
            </w:pPr>
            <w:r>
              <w:t>Уч-с-30</w:t>
            </w:r>
          </w:p>
          <w:p w:rsidR="00975948" w:rsidRPr="00BB7B67" w:rsidRDefault="00975948" w:rsidP="00072D79">
            <w:pPr>
              <w:jc w:val="both"/>
            </w:pPr>
            <w:r>
              <w:t>Презентация</w:t>
            </w:r>
          </w:p>
        </w:tc>
        <w:tc>
          <w:tcPr>
            <w:tcW w:w="1255" w:type="dxa"/>
          </w:tcPr>
          <w:p w:rsidR="00AF49CB" w:rsidRDefault="00AF49CB" w:rsidP="00072D79">
            <w:pPr>
              <w:jc w:val="both"/>
            </w:pPr>
            <w:r>
              <w:t>9.09</w:t>
            </w:r>
          </w:p>
          <w:p w:rsidR="0035646A" w:rsidRPr="00BB7B67" w:rsidRDefault="000549D7" w:rsidP="00072D79">
            <w:pPr>
              <w:jc w:val="both"/>
            </w:pPr>
            <w:r>
              <w:t>12.09</w:t>
            </w:r>
          </w:p>
        </w:tc>
      </w:tr>
      <w:tr w:rsidR="003978B8" w:rsidRPr="00BB7B67" w:rsidTr="00AE090B">
        <w:tc>
          <w:tcPr>
            <w:tcW w:w="542" w:type="dxa"/>
          </w:tcPr>
          <w:p w:rsidR="0035646A" w:rsidRPr="00BB7B67" w:rsidRDefault="0035646A" w:rsidP="00072D79">
            <w:pPr>
              <w:jc w:val="both"/>
            </w:pPr>
            <w:r w:rsidRPr="00BB7B67">
              <w:t>3</w:t>
            </w:r>
          </w:p>
        </w:tc>
        <w:tc>
          <w:tcPr>
            <w:tcW w:w="2030" w:type="dxa"/>
          </w:tcPr>
          <w:p w:rsidR="0035646A" w:rsidRPr="00BB7B67" w:rsidRDefault="00C279DF" w:rsidP="00072D79">
            <w:pPr>
              <w:jc w:val="both"/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Древней и средневековой Индии</w:t>
            </w:r>
          </w:p>
        </w:tc>
        <w:tc>
          <w:tcPr>
            <w:tcW w:w="1999" w:type="dxa"/>
          </w:tcPr>
          <w:p w:rsidR="0035646A" w:rsidRPr="00B10FE8" w:rsidRDefault="00B10FE8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35646A" w:rsidRPr="00BB7B67" w:rsidRDefault="00B10FE8" w:rsidP="00072D79">
            <w:pPr>
              <w:jc w:val="both"/>
            </w:pPr>
            <w:r w:rsidRPr="003E36F4">
              <w:rPr>
                <w:rFonts w:ascii="Times New Roman" w:hAnsi="Times New Roman"/>
              </w:rPr>
              <w:t xml:space="preserve">Художественная культура Древней Индии, ее ритуальный характер. Будда </w:t>
            </w:r>
            <w:proofErr w:type="spellStart"/>
            <w:r w:rsidRPr="003E36F4">
              <w:rPr>
                <w:rFonts w:ascii="Times New Roman" w:hAnsi="Times New Roman"/>
              </w:rPr>
              <w:t>Гаутама</w:t>
            </w:r>
            <w:proofErr w:type="spellEnd"/>
            <w:r w:rsidRPr="003E36F4">
              <w:rPr>
                <w:rFonts w:ascii="Times New Roman" w:hAnsi="Times New Roman"/>
              </w:rPr>
              <w:t xml:space="preserve"> и зарождение буддизма. Буддистский храм.</w:t>
            </w:r>
          </w:p>
        </w:tc>
        <w:tc>
          <w:tcPr>
            <w:tcW w:w="2997" w:type="dxa"/>
          </w:tcPr>
          <w:p w:rsidR="0035646A" w:rsidRPr="00BB7B67" w:rsidRDefault="007A362E" w:rsidP="00491391">
            <w:pPr>
              <w:jc w:val="both"/>
            </w:pPr>
            <w:r w:rsidRPr="00DF621A">
              <w:rPr>
                <w:rFonts w:ascii="Times New Roman" w:hAnsi="Times New Roman"/>
              </w:rPr>
              <w:t>Понима</w:t>
            </w:r>
            <w:r w:rsidR="00491391">
              <w:rPr>
                <w:rFonts w:ascii="Times New Roman" w:hAnsi="Times New Roman"/>
              </w:rPr>
              <w:t>ют</w:t>
            </w:r>
            <w:r w:rsidRPr="00DF621A">
              <w:rPr>
                <w:rFonts w:ascii="Times New Roman" w:hAnsi="Times New Roman"/>
              </w:rPr>
              <w:t xml:space="preserve"> и правильно употребля</w:t>
            </w:r>
            <w:r w:rsidR="00491391">
              <w:rPr>
                <w:rFonts w:ascii="Times New Roman" w:hAnsi="Times New Roman"/>
              </w:rPr>
              <w:t>ют</w:t>
            </w:r>
            <w:r w:rsidRPr="00DF621A">
              <w:rPr>
                <w:rFonts w:ascii="Times New Roman" w:hAnsi="Times New Roman"/>
              </w:rPr>
              <w:t xml:space="preserve"> в устной речи изученные понятия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55" w:type="dxa"/>
          </w:tcPr>
          <w:p w:rsidR="0035646A" w:rsidRPr="00BB7B67" w:rsidRDefault="004568EB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35646A" w:rsidRPr="00BB7B67" w:rsidRDefault="00942C87" w:rsidP="00072D79">
            <w:pPr>
              <w:jc w:val="both"/>
            </w:pPr>
            <w:r>
              <w:t>Уч-с</w:t>
            </w:r>
            <w:r w:rsidR="00975948">
              <w:t>-45</w:t>
            </w:r>
          </w:p>
        </w:tc>
        <w:tc>
          <w:tcPr>
            <w:tcW w:w="1255" w:type="dxa"/>
          </w:tcPr>
          <w:p w:rsidR="00AF49CB" w:rsidRDefault="00AF49CB" w:rsidP="00072D79">
            <w:pPr>
              <w:jc w:val="both"/>
            </w:pPr>
            <w:r>
              <w:t>16.09</w:t>
            </w:r>
          </w:p>
          <w:p w:rsidR="0035646A" w:rsidRPr="00BB7B67" w:rsidRDefault="000549D7" w:rsidP="00072D79">
            <w:pPr>
              <w:jc w:val="both"/>
            </w:pPr>
            <w:r>
              <w:t>19.09</w:t>
            </w:r>
          </w:p>
        </w:tc>
      </w:tr>
      <w:tr w:rsidR="003978B8" w:rsidRPr="00BB7B67" w:rsidTr="00AE090B">
        <w:tc>
          <w:tcPr>
            <w:tcW w:w="542" w:type="dxa"/>
          </w:tcPr>
          <w:p w:rsidR="0035646A" w:rsidRPr="00BB7B67" w:rsidRDefault="0035646A" w:rsidP="00072D79">
            <w:pPr>
              <w:jc w:val="both"/>
            </w:pPr>
            <w:r w:rsidRPr="00BB7B67">
              <w:t>4</w:t>
            </w:r>
          </w:p>
        </w:tc>
        <w:tc>
          <w:tcPr>
            <w:tcW w:w="2030" w:type="dxa"/>
          </w:tcPr>
          <w:p w:rsidR="0035646A" w:rsidRPr="00BB7B67" w:rsidRDefault="00B10FE8" w:rsidP="00072D79">
            <w:pPr>
              <w:jc w:val="both"/>
            </w:pPr>
            <w:r w:rsidRPr="00B1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Храмовое зодчество</w:t>
            </w:r>
          </w:p>
        </w:tc>
        <w:tc>
          <w:tcPr>
            <w:tcW w:w="1999" w:type="dxa"/>
          </w:tcPr>
          <w:p w:rsidR="0035646A" w:rsidRPr="00BB7B67" w:rsidRDefault="00B10FE8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35646A" w:rsidRPr="00BB7B67" w:rsidRDefault="00B10FE8" w:rsidP="000E58BB">
            <w:pPr>
              <w:jc w:val="both"/>
            </w:pPr>
            <w:r w:rsidRPr="003E36F4">
              <w:rPr>
                <w:rFonts w:ascii="Times New Roman" w:hAnsi="Times New Roman"/>
              </w:rPr>
              <w:t>Самобытный мир народного танца. Песенное богатство.</w:t>
            </w:r>
            <w:r>
              <w:rPr>
                <w:rFonts w:ascii="Times New Roman" w:hAnsi="Times New Roman"/>
              </w:rPr>
              <w:t xml:space="preserve"> </w:t>
            </w: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Будди</w:t>
            </w:r>
            <w:r w:rsidR="000E58BB">
              <w:rPr>
                <w:rFonts w:ascii="Times New Roman" w:eastAsia="Times New Roman" w:hAnsi="Times New Roman" w:cs="Times New Roman"/>
                <w:lang w:eastAsia="ru-RU"/>
              </w:rPr>
              <w:t>йские</w:t>
            </w: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 храмы. Появление в Индии </w:t>
            </w: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мировой религии – буддизма. </w:t>
            </w:r>
          </w:p>
        </w:tc>
        <w:tc>
          <w:tcPr>
            <w:tcW w:w="2997" w:type="dxa"/>
          </w:tcPr>
          <w:p w:rsidR="007A362E" w:rsidRPr="007A362E" w:rsidRDefault="007A362E" w:rsidP="007A362E">
            <w:pPr>
              <w:spacing w:before="100" w:beforeAutospacing="1" w:after="100" w:afterAutospacing="1"/>
              <w:jc w:val="both"/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</w:pPr>
            <w:r w:rsidRPr="007A362E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lastRenderedPageBreak/>
              <w:t>узна</w:t>
            </w:r>
            <w:r w:rsidR="00491391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ют</w:t>
            </w:r>
            <w:r w:rsidRPr="007A362E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изученные произведения</w:t>
            </w:r>
            <w:r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искусства</w:t>
            </w:r>
            <w:r w:rsidRPr="007A362E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и соотнос</w:t>
            </w:r>
            <w:r w:rsidR="00491391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ят</w:t>
            </w:r>
            <w:r w:rsidRPr="007A362E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их с </w:t>
            </w:r>
            <w:r w:rsidRPr="007A362E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lastRenderedPageBreak/>
              <w:t xml:space="preserve">определенной эпохой, стилем, направлением. </w:t>
            </w:r>
          </w:p>
          <w:p w:rsidR="0035646A" w:rsidRPr="00BB7B67" w:rsidRDefault="0035646A" w:rsidP="00072D79">
            <w:pPr>
              <w:jc w:val="both"/>
            </w:pPr>
          </w:p>
        </w:tc>
        <w:tc>
          <w:tcPr>
            <w:tcW w:w="1455" w:type="dxa"/>
          </w:tcPr>
          <w:p w:rsidR="0035646A" w:rsidRPr="00BB7B67" w:rsidRDefault="004568EB" w:rsidP="00072D79">
            <w:pPr>
              <w:jc w:val="both"/>
            </w:pPr>
            <w:r>
              <w:lastRenderedPageBreak/>
              <w:t>тематический</w:t>
            </w:r>
          </w:p>
        </w:tc>
        <w:tc>
          <w:tcPr>
            <w:tcW w:w="1117" w:type="dxa"/>
          </w:tcPr>
          <w:p w:rsidR="0035646A" w:rsidRDefault="00942C87" w:rsidP="00072D79">
            <w:pPr>
              <w:jc w:val="both"/>
            </w:pPr>
            <w:r>
              <w:t>Уч-с</w:t>
            </w:r>
            <w:r w:rsidR="00975948">
              <w:t>-45-46</w:t>
            </w:r>
          </w:p>
          <w:p w:rsidR="00975948" w:rsidRPr="00BB7B67" w:rsidRDefault="00975948" w:rsidP="00072D79">
            <w:pPr>
              <w:jc w:val="both"/>
            </w:pPr>
            <w:r>
              <w:t>Эссе</w:t>
            </w:r>
          </w:p>
        </w:tc>
        <w:tc>
          <w:tcPr>
            <w:tcW w:w="1255" w:type="dxa"/>
          </w:tcPr>
          <w:p w:rsidR="00AF49CB" w:rsidRDefault="00AF49CB" w:rsidP="00072D79">
            <w:pPr>
              <w:jc w:val="both"/>
            </w:pPr>
            <w:r>
              <w:t>23.09</w:t>
            </w:r>
          </w:p>
          <w:p w:rsidR="0035646A" w:rsidRPr="00BB7B67" w:rsidRDefault="000549D7" w:rsidP="00072D79">
            <w:pPr>
              <w:jc w:val="both"/>
            </w:pPr>
            <w:r>
              <w:t>26.09</w:t>
            </w:r>
          </w:p>
        </w:tc>
      </w:tr>
      <w:tr w:rsidR="003978B8" w:rsidRPr="00BB7B67" w:rsidTr="00AE090B">
        <w:tc>
          <w:tcPr>
            <w:tcW w:w="542" w:type="dxa"/>
          </w:tcPr>
          <w:p w:rsidR="0035646A" w:rsidRPr="00BB7B67" w:rsidRDefault="0035646A" w:rsidP="00072D79">
            <w:pPr>
              <w:jc w:val="both"/>
            </w:pPr>
            <w:r w:rsidRPr="00BB7B67">
              <w:lastRenderedPageBreak/>
              <w:t>5</w:t>
            </w:r>
          </w:p>
        </w:tc>
        <w:tc>
          <w:tcPr>
            <w:tcW w:w="2030" w:type="dxa"/>
          </w:tcPr>
          <w:p w:rsidR="0035646A" w:rsidRPr="00BB7B67" w:rsidRDefault="003978B8" w:rsidP="00072D79">
            <w:pPr>
              <w:jc w:val="both"/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Древнего и средневекового Китая: наследие мудрости ушедших поколений</w:t>
            </w:r>
          </w:p>
        </w:tc>
        <w:tc>
          <w:tcPr>
            <w:tcW w:w="1999" w:type="dxa"/>
          </w:tcPr>
          <w:p w:rsidR="0035646A" w:rsidRPr="00BB7B67" w:rsidRDefault="00B72D67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35646A" w:rsidRPr="00BB7B67" w:rsidRDefault="002D5D47" w:rsidP="00072D79">
            <w:pPr>
              <w:jc w:val="both"/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Учение </w:t>
            </w:r>
            <w:proofErr w:type="spell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Лао</w:t>
            </w:r>
            <w:proofErr w:type="spell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цзы</w:t>
            </w:r>
            <w:proofErr w:type="spell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 и Конфуция. Великая китайская стена.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Жанры китайской живописи. </w:t>
            </w:r>
            <w:proofErr w:type="spell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Шелкография</w:t>
            </w:r>
            <w:proofErr w:type="spell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E36F4">
              <w:rPr>
                <w:rFonts w:ascii="Times New Roman" w:hAnsi="Times New Roman"/>
              </w:rPr>
              <w:t xml:space="preserve"> Своеобразие художественных традиций китайского народа. Великая китайская стена как символ национальной самобытности. Древние китайские поэзия </w:t>
            </w:r>
            <w:r w:rsidRPr="003E36F4">
              <w:rPr>
                <w:rFonts w:ascii="Times New Roman" w:hAnsi="Times New Roman"/>
                <w:b/>
                <w:bCs/>
              </w:rPr>
              <w:t>и</w:t>
            </w:r>
            <w:r w:rsidRPr="003E36F4">
              <w:rPr>
                <w:rFonts w:ascii="Times New Roman" w:hAnsi="Times New Roman"/>
              </w:rPr>
              <w:t xml:space="preserve"> музыка</w:t>
            </w:r>
          </w:p>
        </w:tc>
        <w:tc>
          <w:tcPr>
            <w:tcW w:w="2997" w:type="dxa"/>
          </w:tcPr>
          <w:p w:rsidR="0035646A" w:rsidRDefault="003978B8" w:rsidP="00072D79">
            <w:pPr>
              <w:jc w:val="both"/>
              <w:rPr>
                <w:rFonts w:ascii="Times New Roman" w:hAnsi="Times New Roman"/>
              </w:rPr>
            </w:pPr>
            <w:r w:rsidRPr="00DF621A">
              <w:rPr>
                <w:rFonts w:ascii="Times New Roman" w:hAnsi="Times New Roman"/>
              </w:rPr>
              <w:t>Уме</w:t>
            </w:r>
            <w:r w:rsidR="00491391">
              <w:rPr>
                <w:rFonts w:ascii="Times New Roman" w:hAnsi="Times New Roman"/>
              </w:rPr>
              <w:t>ют</w:t>
            </w:r>
            <w:r w:rsidRPr="00DF621A">
              <w:rPr>
                <w:rFonts w:ascii="Times New Roman" w:hAnsi="Times New Roman"/>
              </w:rPr>
              <w:t xml:space="preserve"> логически обосновывать и аргументировать суждения, давать общие утверждения.</w:t>
            </w:r>
          </w:p>
          <w:p w:rsidR="003978B8" w:rsidRPr="003978B8" w:rsidRDefault="003978B8" w:rsidP="003978B8">
            <w:pPr>
              <w:spacing w:before="100" w:beforeAutospacing="1" w:after="100" w:afterAutospacing="1"/>
              <w:jc w:val="both"/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</w:pPr>
            <w:r w:rsidRPr="003978B8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устанавлива</w:t>
            </w:r>
            <w:r w:rsidR="00491391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ют</w:t>
            </w:r>
            <w:r w:rsidRPr="003978B8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стилевые и сюжетные связи между произведениями разных видов искусства; </w:t>
            </w:r>
          </w:p>
          <w:p w:rsidR="003978B8" w:rsidRPr="00BB7B67" w:rsidRDefault="003978B8" w:rsidP="00072D79">
            <w:pPr>
              <w:jc w:val="both"/>
            </w:pPr>
          </w:p>
        </w:tc>
        <w:tc>
          <w:tcPr>
            <w:tcW w:w="1455" w:type="dxa"/>
          </w:tcPr>
          <w:p w:rsidR="0035646A" w:rsidRPr="00BB7B67" w:rsidRDefault="004568EB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35646A" w:rsidRPr="00BB7B67" w:rsidRDefault="00942C87" w:rsidP="00072D79">
            <w:pPr>
              <w:jc w:val="both"/>
            </w:pPr>
            <w:r>
              <w:t>Уч-с</w:t>
            </w:r>
            <w:r w:rsidR="00975948">
              <w:t>-64</w:t>
            </w:r>
          </w:p>
        </w:tc>
        <w:tc>
          <w:tcPr>
            <w:tcW w:w="1255" w:type="dxa"/>
          </w:tcPr>
          <w:p w:rsidR="00AF49CB" w:rsidRDefault="00AF49CB" w:rsidP="00072D79">
            <w:pPr>
              <w:jc w:val="both"/>
            </w:pPr>
            <w:r>
              <w:t>30.09</w:t>
            </w:r>
          </w:p>
          <w:p w:rsidR="0035646A" w:rsidRPr="00BB7B67" w:rsidRDefault="000549D7" w:rsidP="00072D79">
            <w:pPr>
              <w:jc w:val="both"/>
            </w:pPr>
            <w:r>
              <w:t>3.10</w:t>
            </w:r>
          </w:p>
        </w:tc>
      </w:tr>
      <w:tr w:rsidR="003978B8" w:rsidRPr="00BB7B67" w:rsidTr="00AE090B">
        <w:tc>
          <w:tcPr>
            <w:tcW w:w="542" w:type="dxa"/>
          </w:tcPr>
          <w:p w:rsidR="0035646A" w:rsidRPr="00BB7B67" w:rsidRDefault="0035646A" w:rsidP="00072D79">
            <w:pPr>
              <w:jc w:val="both"/>
            </w:pPr>
            <w:r w:rsidRPr="00BB7B67">
              <w:t>6</w:t>
            </w:r>
          </w:p>
        </w:tc>
        <w:tc>
          <w:tcPr>
            <w:tcW w:w="2030" w:type="dxa"/>
          </w:tcPr>
          <w:p w:rsidR="0035646A" w:rsidRPr="00B72D67" w:rsidRDefault="00B72D67" w:rsidP="00072D79">
            <w:pPr>
              <w:jc w:val="both"/>
            </w:pPr>
            <w:r w:rsidRPr="00B7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и музыкальный театр Китая.</w:t>
            </w:r>
          </w:p>
        </w:tc>
        <w:tc>
          <w:tcPr>
            <w:tcW w:w="1999" w:type="dxa"/>
          </w:tcPr>
          <w:p w:rsidR="0035646A" w:rsidRPr="00BB7B67" w:rsidRDefault="00B72D67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35646A" w:rsidRPr="00BB7B67" w:rsidRDefault="00B72D67" w:rsidP="00072D79">
            <w:pPr>
              <w:jc w:val="both"/>
            </w:pPr>
            <w:r w:rsidRPr="003E36F4">
              <w:rPr>
                <w:rFonts w:ascii="Times New Roman" w:hAnsi="Times New Roman"/>
              </w:rPr>
              <w:t>Устойчивость древних т</w:t>
            </w:r>
            <w:r>
              <w:rPr>
                <w:rFonts w:ascii="Times New Roman" w:hAnsi="Times New Roman"/>
              </w:rPr>
              <w:t>радиций в художественной культу</w:t>
            </w:r>
            <w:r w:rsidRPr="003E36F4">
              <w:rPr>
                <w:rFonts w:ascii="Times New Roman" w:hAnsi="Times New Roman"/>
              </w:rPr>
              <w:t xml:space="preserve">ре средневекового Китая. Императорские дворцы. Искусство садов и водоемов. Живопись, </w:t>
            </w:r>
            <w:proofErr w:type="spellStart"/>
            <w:r w:rsidRPr="003E36F4">
              <w:rPr>
                <w:rFonts w:ascii="Times New Roman" w:hAnsi="Times New Roman"/>
              </w:rPr>
              <w:t>шелкография</w:t>
            </w:r>
            <w:proofErr w:type="spellEnd"/>
            <w:r w:rsidRPr="003E36F4">
              <w:rPr>
                <w:rFonts w:ascii="Times New Roman" w:hAnsi="Times New Roman"/>
              </w:rPr>
              <w:t>. Китайский</w:t>
            </w:r>
            <w:r>
              <w:rPr>
                <w:rFonts w:ascii="Times New Roman" w:hAnsi="Times New Roman"/>
              </w:rPr>
              <w:t xml:space="preserve"> театр. Китайские народные музы</w:t>
            </w:r>
            <w:r w:rsidRPr="003E36F4">
              <w:rPr>
                <w:rFonts w:ascii="Times New Roman" w:hAnsi="Times New Roman"/>
              </w:rPr>
              <w:t>кальные инструменты.</w:t>
            </w:r>
          </w:p>
        </w:tc>
        <w:tc>
          <w:tcPr>
            <w:tcW w:w="2997" w:type="dxa"/>
          </w:tcPr>
          <w:p w:rsidR="00B72D67" w:rsidRPr="007A362E" w:rsidRDefault="00B72D67" w:rsidP="00B72D67">
            <w:pPr>
              <w:spacing w:before="100" w:beforeAutospacing="1" w:after="100" w:afterAutospacing="1"/>
              <w:jc w:val="both"/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</w:pPr>
            <w:r w:rsidRPr="003978B8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устанавлив</w:t>
            </w:r>
            <w:r w:rsidR="00491391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ают</w:t>
            </w:r>
            <w:r w:rsidRPr="003978B8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стилевые и сюжетные связи между произведениями разных видов искусства; </w:t>
            </w:r>
            <w:r w:rsidRPr="007A362E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узна</w:t>
            </w:r>
            <w:r w:rsidR="00491391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ют</w:t>
            </w:r>
            <w:r w:rsidRPr="007A362E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изученные произведения</w:t>
            </w:r>
            <w:r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искусства</w:t>
            </w:r>
            <w:r w:rsidRPr="007A362E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и соотнос</w:t>
            </w:r>
            <w:r w:rsidR="00491391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ят</w:t>
            </w:r>
            <w:r w:rsidRPr="007A362E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их с определенной эпохой, стилем, направлением. </w:t>
            </w:r>
          </w:p>
          <w:p w:rsidR="00B72D67" w:rsidRPr="003978B8" w:rsidRDefault="00B72D67" w:rsidP="00B72D67">
            <w:pPr>
              <w:spacing w:before="100" w:beforeAutospacing="1" w:after="100" w:afterAutospacing="1"/>
              <w:jc w:val="both"/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</w:pPr>
          </w:p>
          <w:p w:rsidR="0035646A" w:rsidRPr="00BB7B67" w:rsidRDefault="0035646A" w:rsidP="00072D79">
            <w:pPr>
              <w:jc w:val="both"/>
            </w:pPr>
          </w:p>
        </w:tc>
        <w:tc>
          <w:tcPr>
            <w:tcW w:w="1455" w:type="dxa"/>
          </w:tcPr>
          <w:p w:rsidR="0035646A" w:rsidRPr="00BB7B67" w:rsidRDefault="004568EB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35646A" w:rsidRDefault="00942C87" w:rsidP="00072D79">
            <w:pPr>
              <w:jc w:val="both"/>
            </w:pPr>
            <w:r>
              <w:t>Уч-с</w:t>
            </w:r>
            <w:r w:rsidR="00975948">
              <w:t>-64</w:t>
            </w:r>
          </w:p>
          <w:p w:rsidR="00975948" w:rsidRDefault="00975948" w:rsidP="00072D79">
            <w:pPr>
              <w:jc w:val="both"/>
            </w:pPr>
            <w:r>
              <w:t>65</w:t>
            </w:r>
          </w:p>
          <w:p w:rsidR="00975948" w:rsidRPr="00BB7B67" w:rsidRDefault="00975948" w:rsidP="009B151F">
            <w:pPr>
              <w:jc w:val="both"/>
            </w:pPr>
            <w:r>
              <w:t>эсс</w:t>
            </w:r>
            <w:r w:rsidR="009B151F">
              <w:t>е</w:t>
            </w:r>
          </w:p>
        </w:tc>
        <w:tc>
          <w:tcPr>
            <w:tcW w:w="1255" w:type="dxa"/>
          </w:tcPr>
          <w:p w:rsidR="00347783" w:rsidRPr="00347783" w:rsidRDefault="00347783" w:rsidP="00072D79">
            <w:pPr>
              <w:jc w:val="both"/>
            </w:pPr>
            <w:r w:rsidRPr="00347783">
              <w:rPr>
                <w:rFonts w:ascii="Times New Roman" w:hAnsi="Times New Roman"/>
                <w:i/>
              </w:rPr>
              <w:t>7.10</w:t>
            </w:r>
          </w:p>
          <w:p w:rsidR="0035646A" w:rsidRDefault="000549D7" w:rsidP="00072D79">
            <w:pPr>
              <w:jc w:val="both"/>
            </w:pPr>
            <w:r>
              <w:t>10.10</w:t>
            </w:r>
          </w:p>
          <w:p w:rsidR="00AF49CB" w:rsidRPr="00BB7B67" w:rsidRDefault="00AF49CB" w:rsidP="00072D79">
            <w:pPr>
              <w:jc w:val="both"/>
            </w:pPr>
          </w:p>
        </w:tc>
      </w:tr>
      <w:tr w:rsidR="00B72D67" w:rsidRPr="00BB7B67" w:rsidTr="00AE090B">
        <w:tc>
          <w:tcPr>
            <w:tcW w:w="542" w:type="dxa"/>
          </w:tcPr>
          <w:p w:rsidR="00B72D67" w:rsidRPr="00BB7B67" w:rsidRDefault="00B72D67" w:rsidP="00072D79">
            <w:pPr>
              <w:jc w:val="both"/>
            </w:pPr>
            <w:r w:rsidRPr="00BB7B67">
              <w:t>7</w:t>
            </w:r>
          </w:p>
        </w:tc>
        <w:tc>
          <w:tcPr>
            <w:tcW w:w="2030" w:type="dxa"/>
          </w:tcPr>
          <w:p w:rsidR="00B72D67" w:rsidRPr="003C3B54" w:rsidRDefault="00B72D67" w:rsidP="00942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Японии: постижение гармонии с природой (2)</w:t>
            </w:r>
          </w:p>
        </w:tc>
        <w:tc>
          <w:tcPr>
            <w:tcW w:w="1999" w:type="dxa"/>
          </w:tcPr>
          <w:p w:rsidR="00B72D67" w:rsidRPr="00BB7B67" w:rsidRDefault="008421A3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B72D67" w:rsidRPr="00BB7B67" w:rsidRDefault="00B72D67" w:rsidP="00072D79">
            <w:pPr>
              <w:jc w:val="both"/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Религия Синтоизм. Храмы древней Японии. Японская поэзия танка; икебана, чайная церемония,</w:t>
            </w:r>
            <w:r w:rsidRPr="003E36F4">
              <w:rPr>
                <w:rFonts w:ascii="Times New Roman" w:hAnsi="Times New Roman"/>
              </w:rPr>
              <w:t xml:space="preserve"> Художественные традиции Японии. Храмы Древней Японии. </w:t>
            </w:r>
            <w:proofErr w:type="gramStart"/>
            <w:r w:rsidRPr="003E36F4">
              <w:rPr>
                <w:rFonts w:ascii="Times New Roman" w:hAnsi="Times New Roman"/>
              </w:rPr>
              <w:t xml:space="preserve">Нетрадиционные виды искусства </w:t>
            </w:r>
            <w:r w:rsidRPr="003E36F4">
              <w:rPr>
                <w:rFonts w:ascii="Times New Roman" w:hAnsi="Times New Roman"/>
              </w:rPr>
              <w:lastRenderedPageBreak/>
              <w:t>(единоборства, чайная ц</w:t>
            </w:r>
            <w:r>
              <w:rPr>
                <w:rFonts w:ascii="Times New Roman" w:hAnsi="Times New Roman"/>
              </w:rPr>
              <w:t>еремония, икебана</w:t>
            </w:r>
            <w:proofErr w:type="gramEnd"/>
          </w:p>
        </w:tc>
        <w:tc>
          <w:tcPr>
            <w:tcW w:w="2997" w:type="dxa"/>
          </w:tcPr>
          <w:p w:rsidR="00B72D67" w:rsidRPr="007A362E" w:rsidRDefault="00B72D67" w:rsidP="00B72D67">
            <w:pPr>
              <w:spacing w:before="100" w:beforeAutospacing="1" w:after="100" w:afterAutospacing="1"/>
              <w:jc w:val="both"/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</w:pPr>
            <w:r w:rsidRPr="003978B8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lastRenderedPageBreak/>
              <w:t>устанавлива</w:t>
            </w:r>
            <w:r w:rsidR="00491391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ют</w:t>
            </w:r>
            <w:r w:rsidRPr="003978B8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стилевые и сюжетные связи между произведениями разных видов искусства; </w:t>
            </w:r>
            <w:r w:rsidRPr="007A362E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узна</w:t>
            </w:r>
            <w:r w:rsidR="00491391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ют</w:t>
            </w:r>
            <w:r w:rsidRPr="007A362E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изученные произведения</w:t>
            </w:r>
            <w:r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искусства</w:t>
            </w:r>
            <w:r w:rsidRPr="007A362E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и соотнос</w:t>
            </w:r>
            <w:r w:rsidR="00491391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ят</w:t>
            </w:r>
            <w:r w:rsidRPr="007A362E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их с </w:t>
            </w:r>
            <w:r w:rsidRPr="007A362E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lastRenderedPageBreak/>
              <w:t xml:space="preserve">определенной эпохой, стилем, направлением. </w:t>
            </w:r>
          </w:p>
          <w:p w:rsidR="00B72D67" w:rsidRPr="00BB7B67" w:rsidRDefault="00B72D67" w:rsidP="00072D79">
            <w:pPr>
              <w:jc w:val="both"/>
            </w:pPr>
          </w:p>
        </w:tc>
        <w:tc>
          <w:tcPr>
            <w:tcW w:w="1455" w:type="dxa"/>
          </w:tcPr>
          <w:p w:rsidR="00B72D67" w:rsidRPr="00BB7B67" w:rsidRDefault="004568EB" w:rsidP="00072D79">
            <w:pPr>
              <w:jc w:val="both"/>
            </w:pPr>
            <w:r>
              <w:lastRenderedPageBreak/>
              <w:t>тематический</w:t>
            </w:r>
          </w:p>
        </w:tc>
        <w:tc>
          <w:tcPr>
            <w:tcW w:w="1117" w:type="dxa"/>
          </w:tcPr>
          <w:p w:rsidR="00B72D67" w:rsidRPr="00BB7B67" w:rsidRDefault="00942C87" w:rsidP="00072D79">
            <w:pPr>
              <w:jc w:val="both"/>
            </w:pPr>
            <w:r>
              <w:t>Уч-с</w:t>
            </w:r>
            <w:r w:rsidR="00975948">
              <w:t>-78</w:t>
            </w:r>
          </w:p>
        </w:tc>
        <w:tc>
          <w:tcPr>
            <w:tcW w:w="1255" w:type="dxa"/>
          </w:tcPr>
          <w:p w:rsidR="00347783" w:rsidRDefault="00347783" w:rsidP="00072D79">
            <w:pPr>
              <w:jc w:val="both"/>
            </w:pPr>
            <w:r>
              <w:t>14.10</w:t>
            </w:r>
          </w:p>
          <w:p w:rsidR="00B72D67" w:rsidRDefault="000549D7" w:rsidP="00072D79">
            <w:pPr>
              <w:jc w:val="both"/>
            </w:pPr>
            <w:r>
              <w:t>17.10</w:t>
            </w:r>
          </w:p>
          <w:p w:rsidR="00AF49CB" w:rsidRPr="00BB7B67" w:rsidRDefault="00AF49CB" w:rsidP="00072D79">
            <w:pPr>
              <w:jc w:val="both"/>
            </w:pPr>
          </w:p>
        </w:tc>
      </w:tr>
      <w:tr w:rsidR="00B72D67" w:rsidRPr="00BB7B67" w:rsidTr="00AE090B">
        <w:tc>
          <w:tcPr>
            <w:tcW w:w="542" w:type="dxa"/>
          </w:tcPr>
          <w:p w:rsidR="00B72D67" w:rsidRPr="00BB7B67" w:rsidRDefault="00B72D67" w:rsidP="00072D79">
            <w:pPr>
              <w:jc w:val="both"/>
            </w:pPr>
            <w:r w:rsidRPr="00BB7B67">
              <w:lastRenderedPageBreak/>
              <w:t>8</w:t>
            </w:r>
          </w:p>
        </w:tc>
        <w:tc>
          <w:tcPr>
            <w:tcW w:w="2030" w:type="dxa"/>
          </w:tcPr>
          <w:p w:rsidR="00B72D67" w:rsidRPr="003C3B54" w:rsidRDefault="00B72D67" w:rsidP="00942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Японская поэзия и нетрадиционные виды искусства</w:t>
            </w: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9" w:type="dxa"/>
          </w:tcPr>
          <w:p w:rsidR="00B72D67" w:rsidRPr="00BB7B67" w:rsidRDefault="008421A3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B72D67" w:rsidRPr="00BB7B67" w:rsidRDefault="00B72D67" w:rsidP="000E58BB">
            <w:pPr>
              <w:jc w:val="both"/>
            </w:pPr>
            <w:r>
              <w:rPr>
                <w:rFonts w:ascii="Times New Roman" w:hAnsi="Times New Roman"/>
              </w:rPr>
              <w:t xml:space="preserve">Влияние в </w:t>
            </w:r>
            <w:r w:rsidRPr="003E36F4">
              <w:rPr>
                <w:rFonts w:ascii="Times New Roman" w:hAnsi="Times New Roman"/>
              </w:rPr>
              <w:t>музыке, живописи, архитектуре Я</w:t>
            </w:r>
            <w:r>
              <w:rPr>
                <w:rFonts w:ascii="Times New Roman" w:hAnsi="Times New Roman"/>
              </w:rPr>
              <w:t>понии древних самобытных верова</w:t>
            </w:r>
            <w:r w:rsidRPr="003E36F4">
              <w:rPr>
                <w:rFonts w:ascii="Times New Roman" w:hAnsi="Times New Roman"/>
              </w:rPr>
              <w:t>ний. Вли</w:t>
            </w:r>
            <w:r w:rsidR="004568EB">
              <w:rPr>
                <w:rFonts w:ascii="Times New Roman" w:hAnsi="Times New Roman"/>
              </w:rPr>
              <w:t>яние европейского и русского ис</w:t>
            </w:r>
            <w:r w:rsidRPr="003E36F4">
              <w:rPr>
                <w:rFonts w:ascii="Times New Roman" w:hAnsi="Times New Roman"/>
              </w:rPr>
              <w:t xml:space="preserve">кусства на развитие новых культурных идеалов во второй половине XX </w:t>
            </w:r>
            <w:proofErr w:type="gramStart"/>
            <w:r w:rsidRPr="003E36F4">
              <w:rPr>
                <w:rFonts w:ascii="Times New Roman" w:hAnsi="Times New Roman"/>
              </w:rPr>
              <w:t>в</w:t>
            </w:r>
            <w:proofErr w:type="gramEnd"/>
            <w:r w:rsidRPr="003E36F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997" w:type="dxa"/>
          </w:tcPr>
          <w:p w:rsidR="00603C9E" w:rsidRPr="00603C9E" w:rsidRDefault="00637B15" w:rsidP="008421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37B15">
              <w:rPr>
                <w:rFonts w:ascii="Royal Times New Roman" w:hAnsi="Royal Times New Roman" w:cs="Calibri"/>
                <w:color w:val="000000"/>
              </w:rPr>
              <w:t xml:space="preserve">Умеют </w:t>
            </w:r>
            <w:r w:rsidR="00B72D67" w:rsidRPr="00637B15">
              <w:rPr>
                <w:rFonts w:ascii="Royal Times New Roman" w:hAnsi="Royal Times New Roman" w:cs="Calibri"/>
                <w:color w:val="000000"/>
              </w:rPr>
              <w:t>пользоваться различными источниками информации художественной культуре</w:t>
            </w:r>
            <w:r w:rsidR="008421A3" w:rsidRPr="00637B15">
              <w:rPr>
                <w:rFonts w:ascii="Royal Times New Roman" w:hAnsi="Royal Times New Roman" w:cs="Calibri"/>
                <w:color w:val="000000"/>
              </w:rPr>
              <w:t xml:space="preserve"> Японии, </w:t>
            </w:r>
            <w:r w:rsidR="00B72D67" w:rsidRPr="00637B15">
              <w:rPr>
                <w:rFonts w:ascii="Royal Times New Roman" w:hAnsi="Royal Times New Roman" w:cs="Calibri"/>
                <w:color w:val="000000"/>
              </w:rPr>
              <w:t>выполнять учебные и творческие</w:t>
            </w:r>
            <w:r w:rsidR="008421A3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задания. </w:t>
            </w:r>
            <w:r w:rsidR="008421A3" w:rsidRPr="008F036C">
              <w:rPr>
                <w:rFonts w:ascii="Times New Roman" w:hAnsi="Times New Roman" w:cs="Times New Roman"/>
              </w:rPr>
              <w:t>Самостоятельно и мотивированно организовывать свою познавательную деятельность</w:t>
            </w:r>
            <w:r w:rsidR="008421A3">
              <w:rPr>
                <w:rFonts w:ascii="Times New Roman" w:hAnsi="Times New Roman" w:cs="Times New Roman"/>
              </w:rPr>
              <w:t>.</w:t>
            </w:r>
          </w:p>
          <w:p w:rsidR="00B72D67" w:rsidRPr="00603C9E" w:rsidRDefault="00B72D67" w:rsidP="00603C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B72D67" w:rsidRPr="00C510BD" w:rsidRDefault="004568EB" w:rsidP="00072D79">
            <w:pPr>
              <w:jc w:val="both"/>
              <w:rPr>
                <w:sz w:val="20"/>
                <w:szCs w:val="20"/>
              </w:rPr>
            </w:pPr>
            <w:r w:rsidRPr="00C510B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117" w:type="dxa"/>
          </w:tcPr>
          <w:p w:rsidR="00B72D67" w:rsidRDefault="00942C87" w:rsidP="00072D79">
            <w:pPr>
              <w:jc w:val="both"/>
            </w:pPr>
            <w:r>
              <w:t>Уч-с</w:t>
            </w:r>
            <w:r w:rsidR="00975948">
              <w:t>-79</w:t>
            </w:r>
          </w:p>
          <w:p w:rsidR="00975948" w:rsidRPr="00BB7B67" w:rsidRDefault="00975948" w:rsidP="009B151F">
            <w:pPr>
              <w:jc w:val="both"/>
            </w:pPr>
            <w:r>
              <w:t>эсс</w:t>
            </w:r>
            <w:r w:rsidR="009B151F">
              <w:t>е</w:t>
            </w:r>
          </w:p>
        </w:tc>
        <w:tc>
          <w:tcPr>
            <w:tcW w:w="1255" w:type="dxa"/>
          </w:tcPr>
          <w:p w:rsidR="00347783" w:rsidRDefault="00347783" w:rsidP="00072D79">
            <w:pPr>
              <w:jc w:val="both"/>
            </w:pPr>
            <w:r>
              <w:t>21.10</w:t>
            </w:r>
          </w:p>
          <w:p w:rsidR="00B72D67" w:rsidRDefault="000549D7" w:rsidP="00072D79">
            <w:pPr>
              <w:jc w:val="both"/>
            </w:pPr>
            <w:r>
              <w:t>24.10</w:t>
            </w:r>
          </w:p>
          <w:p w:rsidR="00347783" w:rsidRPr="00BB7B67" w:rsidRDefault="00347783" w:rsidP="00072D79">
            <w:pPr>
              <w:jc w:val="both"/>
            </w:pPr>
          </w:p>
        </w:tc>
      </w:tr>
      <w:tr w:rsidR="00B72D67" w:rsidRPr="00BB7B67" w:rsidTr="00AE090B">
        <w:tc>
          <w:tcPr>
            <w:tcW w:w="542" w:type="dxa"/>
          </w:tcPr>
          <w:p w:rsidR="00B72D67" w:rsidRPr="00BB7B67" w:rsidRDefault="00B72D67" w:rsidP="00072D79">
            <w:pPr>
              <w:jc w:val="both"/>
            </w:pPr>
            <w:r w:rsidRPr="00BB7B67">
              <w:t>9</w:t>
            </w:r>
          </w:p>
        </w:tc>
        <w:tc>
          <w:tcPr>
            <w:tcW w:w="2030" w:type="dxa"/>
          </w:tcPr>
          <w:p w:rsidR="00B72D67" w:rsidRPr="00BB7B67" w:rsidRDefault="008421A3" w:rsidP="008421A3">
            <w:pPr>
              <w:jc w:val="both"/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мусульманского Востока: логика абстрактной красоты</w:t>
            </w:r>
          </w:p>
        </w:tc>
        <w:tc>
          <w:tcPr>
            <w:tcW w:w="1999" w:type="dxa"/>
          </w:tcPr>
          <w:p w:rsidR="00B72D67" w:rsidRPr="00BB7B67" w:rsidRDefault="008421A3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B72D67" w:rsidRPr="00BB7B67" w:rsidRDefault="008421A3" w:rsidP="00072D79">
            <w:pPr>
              <w:jc w:val="both"/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«Коран»- главная книга религии ислам. Поэзия </w:t>
            </w:r>
            <w:proofErr w:type="spell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Фиордуси</w:t>
            </w:r>
            <w:proofErr w:type="spell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, Низами, Саади</w:t>
            </w:r>
            <w:proofErr w:type="gram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Омар </w:t>
            </w:r>
            <w:proofErr w:type="spell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Хаям</w:t>
            </w:r>
            <w:proofErr w:type="spell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E36F4">
              <w:rPr>
                <w:rFonts w:ascii="Times New Roman" w:hAnsi="Times New Roman"/>
                <w:b/>
                <w:bCs/>
              </w:rPr>
              <w:t xml:space="preserve"> )</w:t>
            </w:r>
            <w:r>
              <w:rPr>
                <w:rFonts w:ascii="Times New Roman" w:hAnsi="Times New Roman"/>
              </w:rPr>
              <w:t xml:space="preserve"> Нравственные зако</w:t>
            </w:r>
            <w:r w:rsidRPr="003E36F4">
              <w:rPr>
                <w:rFonts w:ascii="Times New Roman" w:hAnsi="Times New Roman"/>
              </w:rPr>
              <w:t>ны ислама. Коран — основна</w:t>
            </w:r>
            <w:r>
              <w:rPr>
                <w:rFonts w:ascii="Times New Roman" w:hAnsi="Times New Roman"/>
              </w:rPr>
              <w:t>я книга мусульман. Пророк Мухам</w:t>
            </w:r>
            <w:r w:rsidRPr="003E36F4">
              <w:rPr>
                <w:rFonts w:ascii="Times New Roman" w:hAnsi="Times New Roman"/>
              </w:rPr>
              <w:t>мед. Архитектурные особенности мечети и минарета</w:t>
            </w:r>
          </w:p>
        </w:tc>
        <w:tc>
          <w:tcPr>
            <w:tcW w:w="2997" w:type="dxa"/>
          </w:tcPr>
          <w:p w:rsidR="00B72D67" w:rsidRDefault="008421A3" w:rsidP="00072D79">
            <w:pPr>
              <w:jc w:val="both"/>
              <w:rPr>
                <w:rFonts w:ascii="Times New Roman" w:hAnsi="Times New Roman" w:cs="Times New Roman"/>
              </w:rPr>
            </w:pPr>
            <w:r w:rsidRPr="008F036C">
              <w:rPr>
                <w:rFonts w:ascii="Times New Roman" w:hAnsi="Times New Roman" w:cs="Times New Roman"/>
              </w:rPr>
              <w:t>Систематизир</w:t>
            </w:r>
            <w:r w:rsidR="00491391">
              <w:rPr>
                <w:rFonts w:ascii="Times New Roman" w:hAnsi="Times New Roman" w:cs="Times New Roman"/>
              </w:rPr>
              <w:t>уют</w:t>
            </w:r>
            <w:r w:rsidRPr="008F036C">
              <w:rPr>
                <w:rFonts w:ascii="Times New Roman" w:hAnsi="Times New Roman" w:cs="Times New Roman"/>
              </w:rPr>
              <w:t xml:space="preserve">  данные из разных источников на основе </w:t>
            </w:r>
            <w:r>
              <w:rPr>
                <w:rFonts w:ascii="Times New Roman" w:hAnsi="Times New Roman" w:cs="Times New Roman"/>
              </w:rPr>
              <w:t>эмоциональн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образного </w:t>
            </w:r>
            <w:r w:rsidRPr="008F036C">
              <w:rPr>
                <w:rFonts w:ascii="Times New Roman" w:hAnsi="Times New Roman" w:cs="Times New Roman"/>
              </w:rPr>
              <w:t>восприятия.</w:t>
            </w:r>
          </w:p>
          <w:p w:rsidR="008421A3" w:rsidRPr="00BB7B67" w:rsidRDefault="008421A3" w:rsidP="00491391">
            <w:pPr>
              <w:jc w:val="both"/>
            </w:pPr>
            <w:r w:rsidRPr="008F036C">
              <w:rPr>
                <w:rFonts w:ascii="Times New Roman" w:hAnsi="Times New Roman" w:cs="Times New Roman"/>
              </w:rPr>
              <w:t>Самостоятельно и мотивированно организовыва</w:t>
            </w:r>
            <w:r w:rsidR="00491391"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свою познавательную деятельность</w:t>
            </w:r>
          </w:p>
        </w:tc>
        <w:tc>
          <w:tcPr>
            <w:tcW w:w="1455" w:type="dxa"/>
          </w:tcPr>
          <w:p w:rsidR="00B72D67" w:rsidRPr="00C510BD" w:rsidRDefault="008421A3" w:rsidP="00072D79">
            <w:pPr>
              <w:jc w:val="both"/>
              <w:rPr>
                <w:sz w:val="20"/>
                <w:szCs w:val="20"/>
              </w:rPr>
            </w:pPr>
            <w:r w:rsidRPr="00C510B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117" w:type="dxa"/>
          </w:tcPr>
          <w:p w:rsidR="00B72D67" w:rsidRDefault="00942C87" w:rsidP="00072D79">
            <w:pPr>
              <w:jc w:val="both"/>
            </w:pPr>
            <w:r>
              <w:t>Уч-с</w:t>
            </w:r>
            <w:r w:rsidR="00975948">
              <w:t>-93</w:t>
            </w:r>
          </w:p>
          <w:p w:rsidR="00975948" w:rsidRPr="00BB7B67" w:rsidRDefault="00975948" w:rsidP="00072D79">
            <w:pPr>
              <w:jc w:val="both"/>
            </w:pPr>
          </w:p>
        </w:tc>
        <w:tc>
          <w:tcPr>
            <w:tcW w:w="1255" w:type="dxa"/>
          </w:tcPr>
          <w:p w:rsidR="00347783" w:rsidRDefault="00347783" w:rsidP="00072D79">
            <w:pPr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28.10</w:t>
            </w:r>
          </w:p>
          <w:p w:rsidR="00B72D67" w:rsidRPr="00BB7B67" w:rsidRDefault="000549D7" w:rsidP="00072D79">
            <w:pPr>
              <w:jc w:val="both"/>
            </w:pPr>
            <w:r>
              <w:t>31.10</w:t>
            </w:r>
          </w:p>
        </w:tc>
      </w:tr>
      <w:tr w:rsidR="00B72D67" w:rsidRPr="00BB7B67" w:rsidTr="00AE090B">
        <w:tc>
          <w:tcPr>
            <w:tcW w:w="542" w:type="dxa"/>
          </w:tcPr>
          <w:p w:rsidR="00B72D67" w:rsidRPr="00BB7B67" w:rsidRDefault="00B72D67" w:rsidP="00072D79">
            <w:pPr>
              <w:jc w:val="both"/>
            </w:pPr>
            <w:r w:rsidRPr="00BB7B67">
              <w:t>10</w:t>
            </w:r>
          </w:p>
        </w:tc>
        <w:tc>
          <w:tcPr>
            <w:tcW w:w="2030" w:type="dxa"/>
          </w:tcPr>
          <w:p w:rsidR="00B72D67" w:rsidRPr="008421A3" w:rsidRDefault="008421A3" w:rsidP="00072D79">
            <w:pPr>
              <w:jc w:val="both"/>
            </w:pPr>
            <w:r w:rsidRPr="0084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Иранская классическая поэзия и книжная миниатюра</w:t>
            </w:r>
          </w:p>
        </w:tc>
        <w:tc>
          <w:tcPr>
            <w:tcW w:w="1999" w:type="dxa"/>
          </w:tcPr>
          <w:p w:rsidR="00B72D67" w:rsidRPr="00BB7B67" w:rsidRDefault="00047A9D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B72D67" w:rsidRPr="00BB7B67" w:rsidRDefault="00047A9D" w:rsidP="00072D79">
            <w:pPr>
              <w:jc w:val="both"/>
            </w:pPr>
            <w:r w:rsidRPr="003E36F4">
              <w:rPr>
                <w:rFonts w:ascii="Times New Roman" w:hAnsi="Times New Roman"/>
              </w:rPr>
              <w:t xml:space="preserve">«Книга песен». Высокая поэзия средневековья (Фирдоуси, Низами, Саади). Омар Хайям. </w:t>
            </w:r>
            <w:r>
              <w:rPr>
                <w:rFonts w:ascii="Times New Roman" w:hAnsi="Times New Roman"/>
              </w:rPr>
              <w:t>Обра</w:t>
            </w:r>
            <w:r w:rsidRPr="003E36F4">
              <w:rPr>
                <w:rFonts w:ascii="Times New Roman" w:hAnsi="Times New Roman"/>
              </w:rPr>
              <w:t xml:space="preserve">зы арабских, персидских, иранских сказок </w:t>
            </w:r>
            <w:proofErr w:type="gramStart"/>
            <w:r w:rsidRPr="003E36F4">
              <w:rPr>
                <w:rFonts w:ascii="Times New Roman" w:hAnsi="Times New Roman"/>
              </w:rPr>
              <w:t>в</w:t>
            </w:r>
            <w:proofErr w:type="gramEnd"/>
            <w:r w:rsidRPr="003E36F4">
              <w:rPr>
                <w:rFonts w:ascii="Times New Roman" w:hAnsi="Times New Roman"/>
              </w:rPr>
              <w:t xml:space="preserve"> «</w:t>
            </w:r>
            <w:proofErr w:type="gramStart"/>
            <w:r w:rsidRPr="003E36F4">
              <w:rPr>
                <w:rFonts w:ascii="Times New Roman" w:hAnsi="Times New Roman"/>
              </w:rPr>
              <w:t>Тысяча</w:t>
            </w:r>
            <w:proofErr w:type="gramEnd"/>
            <w:r w:rsidRPr="003E36F4">
              <w:rPr>
                <w:rFonts w:ascii="Times New Roman" w:hAnsi="Times New Roman"/>
              </w:rPr>
              <w:t xml:space="preserve"> и одной ночи», «мудрость Востока» в сказках </w:t>
            </w:r>
            <w:proofErr w:type="spellStart"/>
            <w:r w:rsidRPr="003E36F4">
              <w:rPr>
                <w:rFonts w:ascii="Times New Roman" w:hAnsi="Times New Roman"/>
              </w:rPr>
              <w:t>Шехеразады</w:t>
            </w:r>
            <w:proofErr w:type="spellEnd"/>
            <w:r w:rsidRPr="003E36F4">
              <w:rPr>
                <w:rFonts w:ascii="Times New Roman" w:hAnsi="Times New Roman"/>
              </w:rPr>
              <w:t>.</w:t>
            </w:r>
          </w:p>
        </w:tc>
        <w:tc>
          <w:tcPr>
            <w:tcW w:w="2997" w:type="dxa"/>
          </w:tcPr>
          <w:p w:rsidR="00047A9D" w:rsidRDefault="00047A9D" w:rsidP="00072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</w:t>
            </w:r>
            <w:r w:rsidR="00491391">
              <w:rPr>
                <w:rFonts w:ascii="Times New Roman" w:hAnsi="Times New Roman" w:cs="Times New Roman"/>
              </w:rPr>
              <w:t>ют</w:t>
            </w:r>
            <w:r>
              <w:rPr>
                <w:rFonts w:ascii="Times New Roman" w:hAnsi="Times New Roman" w:cs="Times New Roman"/>
              </w:rPr>
              <w:t xml:space="preserve"> основные прои</w:t>
            </w:r>
            <w:r w:rsidRPr="008F036C">
              <w:rPr>
                <w:rFonts w:ascii="Times New Roman" w:hAnsi="Times New Roman" w:cs="Times New Roman"/>
              </w:rPr>
              <w:t>зведения литераторов</w:t>
            </w:r>
            <w:proofErr w:type="gramStart"/>
            <w:r w:rsidRPr="008F03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gramEnd"/>
            <w:r>
              <w:rPr>
                <w:rFonts w:ascii="Times New Roman" w:hAnsi="Times New Roman" w:cs="Times New Roman"/>
              </w:rPr>
              <w:t>понима</w:t>
            </w:r>
            <w:r w:rsidR="00491391">
              <w:rPr>
                <w:rFonts w:ascii="Times New Roman" w:hAnsi="Times New Roman" w:cs="Times New Roman"/>
              </w:rPr>
              <w:t>ют</w:t>
            </w:r>
            <w:r>
              <w:rPr>
                <w:rFonts w:ascii="Times New Roman" w:hAnsi="Times New Roman" w:cs="Times New Roman"/>
              </w:rPr>
              <w:t xml:space="preserve"> специфику сред</w:t>
            </w:r>
            <w:r w:rsidRPr="008F036C">
              <w:rPr>
                <w:rFonts w:ascii="Times New Roman" w:hAnsi="Times New Roman" w:cs="Times New Roman"/>
              </w:rPr>
              <w:t>ств выразительности</w:t>
            </w:r>
          </w:p>
          <w:p w:rsidR="00047A9D" w:rsidRDefault="00047A9D" w:rsidP="00072D79">
            <w:pPr>
              <w:jc w:val="both"/>
              <w:rPr>
                <w:rFonts w:ascii="Times New Roman" w:hAnsi="Times New Roman" w:cs="Times New Roman"/>
              </w:rPr>
            </w:pPr>
            <w:r w:rsidRPr="008F036C">
              <w:rPr>
                <w:rFonts w:ascii="Times New Roman" w:hAnsi="Times New Roman" w:cs="Times New Roman"/>
              </w:rPr>
              <w:t>Осуществля</w:t>
            </w:r>
            <w:r w:rsidR="00491391"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поиск и критический отбор нужной информации в различных источниках</w:t>
            </w:r>
          </w:p>
          <w:p w:rsidR="00B72D67" w:rsidRPr="00BB7B67" w:rsidRDefault="00B72D67" w:rsidP="00072D79">
            <w:pPr>
              <w:jc w:val="both"/>
            </w:pPr>
          </w:p>
        </w:tc>
        <w:tc>
          <w:tcPr>
            <w:tcW w:w="1455" w:type="dxa"/>
          </w:tcPr>
          <w:p w:rsidR="00B72D67" w:rsidRPr="00BB7B67" w:rsidRDefault="008421A3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B72D67" w:rsidRPr="00BB7B67" w:rsidRDefault="00942C87" w:rsidP="009B151F">
            <w:pPr>
              <w:jc w:val="both"/>
            </w:pPr>
            <w:r>
              <w:t>Уч-с</w:t>
            </w:r>
            <w:r w:rsidR="00975948">
              <w:t>-93-94, эсс</w:t>
            </w:r>
            <w:r w:rsidR="009B151F">
              <w:t>е</w:t>
            </w:r>
          </w:p>
        </w:tc>
        <w:tc>
          <w:tcPr>
            <w:tcW w:w="1255" w:type="dxa"/>
          </w:tcPr>
          <w:p w:rsidR="00347783" w:rsidRDefault="00347783" w:rsidP="000549D7">
            <w:pPr>
              <w:jc w:val="both"/>
            </w:pPr>
            <w:r>
              <w:t>11.11</w:t>
            </w:r>
          </w:p>
          <w:p w:rsidR="00B72D67" w:rsidRPr="00BB7B67" w:rsidRDefault="000549D7" w:rsidP="000549D7">
            <w:pPr>
              <w:jc w:val="both"/>
            </w:pPr>
            <w:r>
              <w:t>14.11</w:t>
            </w:r>
          </w:p>
        </w:tc>
      </w:tr>
      <w:tr w:rsidR="008051B1" w:rsidRPr="00BB7B67" w:rsidTr="00AE090B">
        <w:tc>
          <w:tcPr>
            <w:tcW w:w="542" w:type="dxa"/>
          </w:tcPr>
          <w:p w:rsidR="008051B1" w:rsidRPr="00BB7B67" w:rsidRDefault="008051B1" w:rsidP="00072D79">
            <w:pPr>
              <w:jc w:val="both"/>
            </w:pPr>
          </w:p>
        </w:tc>
        <w:tc>
          <w:tcPr>
            <w:tcW w:w="2030" w:type="dxa"/>
          </w:tcPr>
          <w:p w:rsidR="008051B1" w:rsidRPr="008421A3" w:rsidRDefault="008051B1" w:rsidP="00072D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8051B1" w:rsidRPr="00BB7B67" w:rsidRDefault="008051B1" w:rsidP="00072D79">
            <w:pPr>
              <w:jc w:val="both"/>
            </w:pPr>
          </w:p>
        </w:tc>
        <w:tc>
          <w:tcPr>
            <w:tcW w:w="3597" w:type="dxa"/>
          </w:tcPr>
          <w:p w:rsidR="008051B1" w:rsidRPr="003E36F4" w:rsidRDefault="008051B1" w:rsidP="00072D79">
            <w:pPr>
              <w:jc w:val="both"/>
              <w:rPr>
                <w:rFonts w:ascii="Times New Roman" w:hAnsi="Times New Roman"/>
              </w:rPr>
            </w:pPr>
            <w:r w:rsidRPr="0080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0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культура Европы: Становление христианской традиции (14 ч)</w:t>
            </w:r>
          </w:p>
        </w:tc>
        <w:tc>
          <w:tcPr>
            <w:tcW w:w="2997" w:type="dxa"/>
          </w:tcPr>
          <w:p w:rsidR="008051B1" w:rsidRDefault="008051B1" w:rsidP="00072D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8051B1" w:rsidRDefault="008051B1" w:rsidP="00072D79">
            <w:pPr>
              <w:jc w:val="both"/>
            </w:pPr>
          </w:p>
        </w:tc>
        <w:tc>
          <w:tcPr>
            <w:tcW w:w="1117" w:type="dxa"/>
          </w:tcPr>
          <w:p w:rsidR="008051B1" w:rsidRPr="00BB7B67" w:rsidRDefault="008051B1" w:rsidP="00072D79">
            <w:pPr>
              <w:jc w:val="both"/>
            </w:pPr>
          </w:p>
        </w:tc>
        <w:tc>
          <w:tcPr>
            <w:tcW w:w="1255" w:type="dxa"/>
          </w:tcPr>
          <w:p w:rsidR="008051B1" w:rsidRPr="00BB7B67" w:rsidRDefault="008051B1" w:rsidP="00072D79">
            <w:pPr>
              <w:jc w:val="both"/>
            </w:pPr>
          </w:p>
        </w:tc>
      </w:tr>
      <w:tr w:rsidR="00B72D67" w:rsidRPr="00BB7B67" w:rsidTr="00AE090B">
        <w:tc>
          <w:tcPr>
            <w:tcW w:w="542" w:type="dxa"/>
          </w:tcPr>
          <w:p w:rsidR="00B72D67" w:rsidRPr="00BB7B67" w:rsidRDefault="00B72D67" w:rsidP="00072D79">
            <w:pPr>
              <w:jc w:val="both"/>
            </w:pPr>
            <w:r w:rsidRPr="00BB7B67">
              <w:t>11</w:t>
            </w:r>
          </w:p>
        </w:tc>
        <w:tc>
          <w:tcPr>
            <w:tcW w:w="2030" w:type="dxa"/>
          </w:tcPr>
          <w:p w:rsidR="00B72D67" w:rsidRPr="00BB7B67" w:rsidRDefault="00491391" w:rsidP="00072D79">
            <w:pPr>
              <w:jc w:val="both"/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Античность: колыбель европейской художественной культуры</w:t>
            </w:r>
          </w:p>
        </w:tc>
        <w:tc>
          <w:tcPr>
            <w:tcW w:w="1999" w:type="dxa"/>
          </w:tcPr>
          <w:p w:rsidR="00B72D67" w:rsidRPr="00BB7B67" w:rsidRDefault="00047A9D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B72D67" w:rsidRPr="00BB7B67" w:rsidRDefault="00491391" w:rsidP="00072D79">
            <w:pPr>
              <w:jc w:val="both"/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Архитектурные памятники и скульптура Древней Греции. Римская художественная культура.</w:t>
            </w:r>
            <w:r w:rsidRPr="003E36F4">
              <w:rPr>
                <w:rFonts w:ascii="Times New Roman" w:hAnsi="Times New Roman"/>
              </w:rPr>
              <w:t xml:space="preserve"> Мифологическая картина мира и древнегреческое язычество как основа развития античной художественной культуры.</w:t>
            </w:r>
            <w:r w:rsidR="00637B15" w:rsidRPr="003E36F4">
              <w:rPr>
                <w:rFonts w:ascii="Times New Roman" w:hAnsi="Times New Roman"/>
              </w:rPr>
              <w:t xml:space="preserve"> Сократ — «христианин до Христа». Утв</w:t>
            </w:r>
            <w:r w:rsidR="00637B15">
              <w:rPr>
                <w:rFonts w:ascii="Times New Roman" w:hAnsi="Times New Roman"/>
              </w:rPr>
              <w:t>ерждение идеи двух миров в фило</w:t>
            </w:r>
            <w:r w:rsidR="00637B15" w:rsidRPr="003E36F4">
              <w:rPr>
                <w:rFonts w:ascii="Times New Roman" w:hAnsi="Times New Roman"/>
              </w:rPr>
              <w:t>софии Платона. Учение о гармонии сфер Пифагора. Основные этапы развит</w:t>
            </w:r>
            <w:r w:rsidR="00637B15">
              <w:rPr>
                <w:rFonts w:ascii="Times New Roman" w:hAnsi="Times New Roman"/>
              </w:rPr>
              <w:t>ия античной художественной куль</w:t>
            </w:r>
            <w:r w:rsidR="00637B15" w:rsidRPr="003E36F4">
              <w:rPr>
                <w:rFonts w:ascii="Times New Roman" w:hAnsi="Times New Roman"/>
              </w:rPr>
              <w:t>туры. Дре</w:t>
            </w:r>
            <w:r w:rsidR="00637B15">
              <w:rPr>
                <w:rFonts w:ascii="Times New Roman" w:hAnsi="Times New Roman"/>
              </w:rPr>
              <w:t>внегреческая архитектура. Памят</w:t>
            </w:r>
            <w:r w:rsidR="00637B15" w:rsidRPr="003E36F4">
              <w:rPr>
                <w:rFonts w:ascii="Times New Roman" w:hAnsi="Times New Roman"/>
              </w:rPr>
              <w:t>ники древнегреческого зодчества. Изобразительное искусство. Вазопись. Искусство театра. Древнегреческая трагедия. Культура  Древн</w:t>
            </w:r>
            <w:r w:rsidR="00637B15">
              <w:rPr>
                <w:rFonts w:ascii="Times New Roman" w:hAnsi="Times New Roman"/>
              </w:rPr>
              <w:t>его Рима. Архитектурные памятни</w:t>
            </w:r>
            <w:r w:rsidR="00637B15" w:rsidRPr="003E36F4">
              <w:rPr>
                <w:rFonts w:ascii="Times New Roman" w:hAnsi="Times New Roman"/>
              </w:rPr>
              <w:t>ки «вечного города». Расцвет скульптурного портрета.</w:t>
            </w:r>
          </w:p>
        </w:tc>
        <w:tc>
          <w:tcPr>
            <w:tcW w:w="2997" w:type="dxa"/>
          </w:tcPr>
          <w:p w:rsidR="00D31383" w:rsidRDefault="00D31383" w:rsidP="00D313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основные прои</w:t>
            </w:r>
            <w:r w:rsidRPr="008F036C">
              <w:rPr>
                <w:rFonts w:ascii="Times New Roman" w:hAnsi="Times New Roman" w:cs="Times New Roman"/>
              </w:rPr>
              <w:t>зведения литераторов</w:t>
            </w:r>
            <w:proofErr w:type="gramStart"/>
            <w:r w:rsidRPr="008F03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gramEnd"/>
            <w:r>
              <w:rPr>
                <w:rFonts w:ascii="Times New Roman" w:hAnsi="Times New Roman" w:cs="Times New Roman"/>
              </w:rPr>
              <w:t>понимают специфику сред</w:t>
            </w:r>
            <w:r w:rsidRPr="008F036C">
              <w:rPr>
                <w:rFonts w:ascii="Times New Roman" w:hAnsi="Times New Roman" w:cs="Times New Roman"/>
              </w:rPr>
              <w:t>ств выразительности</w:t>
            </w:r>
          </w:p>
          <w:p w:rsidR="00D31383" w:rsidRDefault="00D31383" w:rsidP="00D31383">
            <w:pPr>
              <w:jc w:val="both"/>
              <w:rPr>
                <w:rFonts w:ascii="Times New Roman" w:hAnsi="Times New Roman" w:cs="Times New Roman"/>
              </w:rPr>
            </w:pPr>
            <w:r w:rsidRPr="008F036C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поиск и критический отбор нужной информации в различных источниках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72D67" w:rsidRPr="00BB7B67" w:rsidRDefault="00D31383" w:rsidP="00DA5E93">
            <w:pPr>
              <w:jc w:val="both"/>
            </w:pPr>
            <w:r w:rsidRPr="008F036C">
              <w:rPr>
                <w:rFonts w:ascii="Times New Roman" w:hAnsi="Times New Roman" w:cs="Times New Roman"/>
              </w:rPr>
              <w:t>логически обосновыва</w:t>
            </w:r>
            <w:r w:rsidR="00064BFE"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и аргументир</w:t>
            </w:r>
            <w:r w:rsidR="00DA5E93">
              <w:rPr>
                <w:rFonts w:ascii="Times New Roman" w:hAnsi="Times New Roman" w:cs="Times New Roman"/>
              </w:rPr>
              <w:t>уют</w:t>
            </w:r>
            <w:r w:rsidRPr="008F036C">
              <w:rPr>
                <w:rFonts w:ascii="Times New Roman" w:hAnsi="Times New Roman" w:cs="Times New Roman"/>
              </w:rPr>
              <w:t xml:space="preserve"> суждения, да</w:t>
            </w:r>
            <w:r w:rsidR="00DA5E93"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общие утверждения.</w:t>
            </w:r>
          </w:p>
        </w:tc>
        <w:tc>
          <w:tcPr>
            <w:tcW w:w="1455" w:type="dxa"/>
          </w:tcPr>
          <w:p w:rsidR="00B72D67" w:rsidRPr="00BB7B67" w:rsidRDefault="008421A3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B72D67" w:rsidRPr="00BB7B67" w:rsidRDefault="00942C87" w:rsidP="00072D79">
            <w:pPr>
              <w:jc w:val="both"/>
            </w:pPr>
            <w:r>
              <w:t>Уч-с</w:t>
            </w:r>
            <w:r w:rsidR="009B151F">
              <w:t>-</w:t>
            </w:r>
            <w:r w:rsidR="00F64737">
              <w:t>119</w:t>
            </w:r>
          </w:p>
        </w:tc>
        <w:tc>
          <w:tcPr>
            <w:tcW w:w="1255" w:type="dxa"/>
          </w:tcPr>
          <w:p w:rsidR="00347783" w:rsidRDefault="00347783" w:rsidP="00072D79">
            <w:pPr>
              <w:jc w:val="both"/>
            </w:pPr>
            <w:r>
              <w:t>18.11</w:t>
            </w:r>
          </w:p>
          <w:p w:rsidR="00B72D67" w:rsidRPr="00BB7B67" w:rsidRDefault="000549D7" w:rsidP="00072D79">
            <w:pPr>
              <w:jc w:val="both"/>
            </w:pPr>
            <w:r>
              <w:t>21.11</w:t>
            </w:r>
          </w:p>
        </w:tc>
      </w:tr>
      <w:tr w:rsidR="00B72D67" w:rsidRPr="00BB7B67" w:rsidTr="00AE090B">
        <w:tc>
          <w:tcPr>
            <w:tcW w:w="542" w:type="dxa"/>
          </w:tcPr>
          <w:p w:rsidR="00B72D67" w:rsidRPr="00BB7B67" w:rsidRDefault="00B72D67" w:rsidP="00072D79">
            <w:pPr>
              <w:jc w:val="both"/>
            </w:pPr>
            <w:r w:rsidRPr="00BB7B67">
              <w:t>12</w:t>
            </w:r>
          </w:p>
        </w:tc>
        <w:tc>
          <w:tcPr>
            <w:tcW w:w="2030" w:type="dxa"/>
          </w:tcPr>
          <w:p w:rsidR="00B72D67" w:rsidRPr="00D31383" w:rsidRDefault="00D31383" w:rsidP="00072D79">
            <w:pPr>
              <w:jc w:val="both"/>
              <w:rPr>
                <w:color w:val="262626" w:themeColor="text1" w:themeTint="D9"/>
              </w:rPr>
            </w:pPr>
            <w:r w:rsidRPr="00D3138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Римская художественная культура.</w:t>
            </w:r>
          </w:p>
        </w:tc>
        <w:tc>
          <w:tcPr>
            <w:tcW w:w="1999" w:type="dxa"/>
          </w:tcPr>
          <w:p w:rsidR="00B72D67" w:rsidRPr="00BB7B67" w:rsidRDefault="00047A9D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B72D67" w:rsidRPr="00BB7B67" w:rsidRDefault="00D31383" w:rsidP="00835F3B">
            <w:pPr>
              <w:jc w:val="both"/>
            </w:pPr>
            <w:r w:rsidRPr="003E36F4">
              <w:rPr>
                <w:rFonts w:ascii="Times New Roman" w:hAnsi="Times New Roman"/>
              </w:rPr>
              <w:t>Культура  Древн</w:t>
            </w:r>
            <w:r>
              <w:rPr>
                <w:rFonts w:ascii="Times New Roman" w:hAnsi="Times New Roman"/>
              </w:rPr>
              <w:t>его Рима. Архитектурные памятни</w:t>
            </w:r>
            <w:r w:rsidRPr="003E36F4">
              <w:rPr>
                <w:rFonts w:ascii="Times New Roman" w:hAnsi="Times New Roman"/>
              </w:rPr>
              <w:t>ки «вечного города». Расцвет скульптурного портрета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97" w:type="dxa"/>
          </w:tcPr>
          <w:p w:rsidR="00D31383" w:rsidRPr="00D31383" w:rsidRDefault="00D31383" w:rsidP="00D31383">
            <w:pPr>
              <w:spacing w:before="100" w:beforeAutospacing="1" w:after="100" w:afterAutospacing="1"/>
              <w:jc w:val="both"/>
              <w:rPr>
                <w:rFonts w:ascii="Royal Times New Roman" w:hAnsi="Royal Times New Roman" w:cs="Calibri"/>
                <w:color w:val="000000"/>
                <w:sz w:val="28"/>
                <w:szCs w:val="28"/>
              </w:rPr>
            </w:pPr>
            <w:r w:rsidRPr="00D31383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устанавлива</w:t>
            </w:r>
            <w:r w:rsidR="00DA5E93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ют</w:t>
            </w:r>
            <w:r w:rsidRPr="00D31383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стилевые и сюжетные связи между произведениями разных видов искусства</w:t>
            </w:r>
            <w:r w:rsidRPr="00D31383">
              <w:rPr>
                <w:rFonts w:ascii="Royal Times New Roman" w:hAnsi="Royal Times New Roman" w:cs="Calibri"/>
                <w:color w:val="000000"/>
                <w:sz w:val="28"/>
                <w:szCs w:val="28"/>
              </w:rPr>
              <w:t xml:space="preserve">; </w:t>
            </w:r>
          </w:p>
          <w:p w:rsidR="00B72D67" w:rsidRPr="00BB7B67" w:rsidRDefault="00B72D67" w:rsidP="00072D79">
            <w:pPr>
              <w:jc w:val="both"/>
            </w:pPr>
          </w:p>
        </w:tc>
        <w:tc>
          <w:tcPr>
            <w:tcW w:w="1455" w:type="dxa"/>
          </w:tcPr>
          <w:p w:rsidR="00B72D67" w:rsidRPr="00BB7B67" w:rsidRDefault="008421A3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B72D67" w:rsidRDefault="00942C87" w:rsidP="00072D79">
            <w:pPr>
              <w:jc w:val="both"/>
            </w:pPr>
            <w:r>
              <w:t>Уч-с</w:t>
            </w:r>
            <w:r w:rsidR="00F64737">
              <w:t>-120</w:t>
            </w:r>
          </w:p>
          <w:p w:rsidR="00F64737" w:rsidRPr="00BB7B67" w:rsidRDefault="00F64737" w:rsidP="00072D79">
            <w:pPr>
              <w:jc w:val="both"/>
            </w:pPr>
            <w:r>
              <w:t>эссе</w:t>
            </w:r>
          </w:p>
        </w:tc>
        <w:tc>
          <w:tcPr>
            <w:tcW w:w="1255" w:type="dxa"/>
          </w:tcPr>
          <w:p w:rsidR="00B72D67" w:rsidRDefault="00347783" w:rsidP="00347783">
            <w:pPr>
              <w:jc w:val="both"/>
            </w:pPr>
            <w:r>
              <w:t>25/</w:t>
            </w:r>
            <w:r w:rsidR="000549D7">
              <w:t>28.11</w:t>
            </w:r>
          </w:p>
          <w:p w:rsidR="007D02FC" w:rsidRPr="00BB7B67" w:rsidRDefault="007D02FC" w:rsidP="00347783">
            <w:pPr>
              <w:jc w:val="both"/>
            </w:pPr>
          </w:p>
        </w:tc>
      </w:tr>
      <w:tr w:rsidR="00B72D67" w:rsidRPr="00BB7B67" w:rsidTr="00AE090B">
        <w:trPr>
          <w:trHeight w:val="986"/>
        </w:trPr>
        <w:tc>
          <w:tcPr>
            <w:tcW w:w="542" w:type="dxa"/>
          </w:tcPr>
          <w:p w:rsidR="00B72D67" w:rsidRPr="00BB7B67" w:rsidRDefault="00B72D67" w:rsidP="00072D79">
            <w:pPr>
              <w:jc w:val="both"/>
            </w:pPr>
            <w:r w:rsidRPr="00BB7B67">
              <w:lastRenderedPageBreak/>
              <w:t>13</w:t>
            </w:r>
          </w:p>
        </w:tc>
        <w:tc>
          <w:tcPr>
            <w:tcW w:w="2030" w:type="dxa"/>
          </w:tcPr>
          <w:p w:rsidR="00B72D67" w:rsidRPr="00BB7B67" w:rsidRDefault="00D31383" w:rsidP="00072D79">
            <w:pPr>
              <w:jc w:val="both"/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мудрости Востока к европейской христианской культуре: Библия</w:t>
            </w:r>
          </w:p>
        </w:tc>
        <w:tc>
          <w:tcPr>
            <w:tcW w:w="1999" w:type="dxa"/>
          </w:tcPr>
          <w:p w:rsidR="00B72D67" w:rsidRPr="00BB7B67" w:rsidRDefault="00047A9D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B72D67" w:rsidRPr="00BB7B67" w:rsidRDefault="00D31383" w:rsidP="00072D79">
            <w:pPr>
              <w:jc w:val="both"/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Ветхий завет. Новозаветные заповеди любви. Притчи Иисуса. Нагорная проповедь.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36F4">
              <w:rPr>
                <w:rFonts w:ascii="Times New Roman" w:hAnsi="Times New Roman"/>
              </w:rPr>
              <w:t>Христианская художественная культура, ее истоки. Библия как священная религиозна</w:t>
            </w:r>
            <w:r>
              <w:rPr>
                <w:rFonts w:ascii="Times New Roman" w:hAnsi="Times New Roman"/>
              </w:rPr>
              <w:t>я книга, памятник культуры. Вет</w:t>
            </w:r>
            <w:r w:rsidRPr="003E36F4">
              <w:rPr>
                <w:rFonts w:ascii="Times New Roman" w:hAnsi="Times New Roman"/>
              </w:rPr>
              <w:t>хий Завет. Псалтирь</w:t>
            </w:r>
          </w:p>
        </w:tc>
        <w:tc>
          <w:tcPr>
            <w:tcW w:w="2997" w:type="dxa"/>
          </w:tcPr>
          <w:p w:rsidR="00B72D67" w:rsidRPr="00BB7B67" w:rsidRDefault="00835F3B" w:rsidP="00DA5E93">
            <w:pPr>
              <w:jc w:val="both"/>
            </w:pPr>
            <w:r>
              <w:t xml:space="preserve">Понимают </w:t>
            </w: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Ветхий завет. Новозаветные заповеди любви. Притчи Иисуса</w:t>
            </w:r>
            <w:proofErr w:type="gram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5E9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3E36F4">
              <w:rPr>
                <w:rFonts w:ascii="Times New Roman" w:hAnsi="Times New Roman"/>
              </w:rPr>
              <w:t>ристианск</w:t>
            </w:r>
            <w:r w:rsidR="00DA5E93">
              <w:rPr>
                <w:rFonts w:ascii="Times New Roman" w:hAnsi="Times New Roman"/>
              </w:rPr>
              <w:t xml:space="preserve">ую </w:t>
            </w:r>
            <w:r w:rsidRPr="003E36F4">
              <w:rPr>
                <w:rFonts w:ascii="Times New Roman" w:hAnsi="Times New Roman"/>
              </w:rPr>
              <w:t>художественн</w:t>
            </w:r>
            <w:r w:rsidR="00DA5E93">
              <w:rPr>
                <w:rFonts w:ascii="Times New Roman" w:hAnsi="Times New Roman"/>
              </w:rPr>
              <w:t>ую</w:t>
            </w:r>
            <w:r w:rsidRPr="003E36F4">
              <w:rPr>
                <w:rFonts w:ascii="Times New Roman" w:hAnsi="Times New Roman"/>
              </w:rPr>
              <w:t xml:space="preserve"> культур</w:t>
            </w:r>
            <w:r w:rsidR="00DA5E93">
              <w:rPr>
                <w:rFonts w:ascii="Times New Roman" w:hAnsi="Times New Roman"/>
              </w:rPr>
              <w:t>у</w:t>
            </w:r>
            <w:r w:rsidRPr="003E36F4">
              <w:rPr>
                <w:rFonts w:ascii="Times New Roman" w:hAnsi="Times New Roman"/>
              </w:rPr>
              <w:t>, ее истоки</w:t>
            </w:r>
            <w:proofErr w:type="gramStart"/>
            <w:r w:rsidRPr="003E36F4">
              <w:rPr>
                <w:rFonts w:ascii="Times New Roman" w:hAnsi="Times New Roman"/>
              </w:rPr>
              <w:t>.</w:t>
            </w:r>
            <w:proofErr w:type="gramEnd"/>
            <w:r w:rsidRPr="003E36F4">
              <w:rPr>
                <w:rFonts w:ascii="Times New Roman" w:hAnsi="Times New Roman"/>
              </w:rPr>
              <w:t xml:space="preserve"> </w:t>
            </w:r>
            <w:proofErr w:type="gramStart"/>
            <w:r w:rsidRPr="00D31383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у</w:t>
            </w:r>
            <w:proofErr w:type="gramEnd"/>
            <w:r w:rsidRPr="00D31383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станавлива</w:t>
            </w:r>
            <w:r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ют</w:t>
            </w:r>
            <w:r w:rsidRPr="00D31383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стилевые и сюжетные связи между произведениями разных видов искусства</w:t>
            </w:r>
          </w:p>
        </w:tc>
        <w:tc>
          <w:tcPr>
            <w:tcW w:w="1455" w:type="dxa"/>
          </w:tcPr>
          <w:p w:rsidR="00B72D67" w:rsidRPr="00BB7B67" w:rsidRDefault="008421A3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B72D67" w:rsidRPr="00BB7B67" w:rsidRDefault="00942C87" w:rsidP="00072D79">
            <w:pPr>
              <w:jc w:val="both"/>
            </w:pPr>
            <w:proofErr w:type="spellStart"/>
            <w:r>
              <w:t>Уч-с</w:t>
            </w:r>
            <w:proofErr w:type="spellEnd"/>
            <w:r w:rsidR="00F64737">
              <w:t xml:space="preserve"> 133</w:t>
            </w:r>
          </w:p>
        </w:tc>
        <w:tc>
          <w:tcPr>
            <w:tcW w:w="1255" w:type="dxa"/>
          </w:tcPr>
          <w:p w:rsidR="00B72D67" w:rsidRDefault="00347783" w:rsidP="007D02FC">
            <w:pPr>
              <w:jc w:val="both"/>
            </w:pPr>
            <w:r>
              <w:t>2</w:t>
            </w:r>
            <w:r w:rsidR="000549D7">
              <w:t>.12</w:t>
            </w:r>
          </w:p>
          <w:p w:rsidR="007D02FC" w:rsidRPr="00BB7B67" w:rsidRDefault="007D02FC" w:rsidP="007D02FC">
            <w:pPr>
              <w:jc w:val="both"/>
            </w:pPr>
            <w:r>
              <w:t>5.12</w:t>
            </w:r>
          </w:p>
        </w:tc>
      </w:tr>
      <w:tr w:rsidR="00B72D67" w:rsidRPr="00BB7B67" w:rsidTr="00AE090B">
        <w:tc>
          <w:tcPr>
            <w:tcW w:w="542" w:type="dxa"/>
          </w:tcPr>
          <w:p w:rsidR="00B72D67" w:rsidRPr="00BB7B67" w:rsidRDefault="00B72D67" w:rsidP="00072D79">
            <w:pPr>
              <w:jc w:val="both"/>
            </w:pPr>
            <w:r w:rsidRPr="00BB7B67">
              <w:t>14</w:t>
            </w:r>
          </w:p>
        </w:tc>
        <w:tc>
          <w:tcPr>
            <w:tcW w:w="2030" w:type="dxa"/>
          </w:tcPr>
          <w:p w:rsidR="00B72D67" w:rsidRPr="00835F3B" w:rsidRDefault="00835F3B" w:rsidP="00072D79">
            <w:pPr>
              <w:jc w:val="both"/>
            </w:pPr>
            <w:r w:rsidRPr="0083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Завет</w:t>
            </w:r>
          </w:p>
        </w:tc>
        <w:tc>
          <w:tcPr>
            <w:tcW w:w="1999" w:type="dxa"/>
          </w:tcPr>
          <w:p w:rsidR="00B72D67" w:rsidRPr="00BB7B67" w:rsidRDefault="00047A9D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B72D67" w:rsidRPr="00BB7B67" w:rsidRDefault="00835F3B" w:rsidP="00835F3B">
            <w:pPr>
              <w:jc w:val="both"/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E36F4">
              <w:rPr>
                <w:rFonts w:ascii="Times New Roman" w:hAnsi="Times New Roman"/>
              </w:rPr>
              <w:t>Христианская художественная культура, ее истоки. Библия как священная религиозна</w:t>
            </w:r>
            <w:r>
              <w:rPr>
                <w:rFonts w:ascii="Times New Roman" w:hAnsi="Times New Roman"/>
              </w:rPr>
              <w:t>я книга, памятник культуры. Новый завет</w:t>
            </w:r>
            <w:r w:rsidRPr="003E36F4">
              <w:rPr>
                <w:rFonts w:ascii="Times New Roman" w:hAnsi="Times New Roman"/>
              </w:rPr>
              <w:t>. Псалтирь</w:t>
            </w:r>
          </w:p>
        </w:tc>
        <w:tc>
          <w:tcPr>
            <w:tcW w:w="2997" w:type="dxa"/>
          </w:tcPr>
          <w:p w:rsidR="00B72D67" w:rsidRPr="00BB7B67" w:rsidRDefault="00835F3B" w:rsidP="00DA5E93">
            <w:pPr>
              <w:jc w:val="both"/>
            </w:pPr>
            <w:r>
              <w:t xml:space="preserve">Понимают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Новый завет</w:t>
            </w: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 Новозаветные заповеди любви. Притчи Иисуса</w:t>
            </w:r>
            <w:proofErr w:type="gram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3E36F4">
              <w:rPr>
                <w:rFonts w:ascii="Times New Roman" w:hAnsi="Times New Roman"/>
              </w:rPr>
              <w:t>ристианск</w:t>
            </w:r>
            <w:r w:rsidR="00DA5E93">
              <w:rPr>
                <w:rFonts w:ascii="Times New Roman" w:hAnsi="Times New Roman"/>
              </w:rPr>
              <w:t>ую</w:t>
            </w:r>
            <w:r w:rsidRPr="003E36F4">
              <w:rPr>
                <w:rFonts w:ascii="Times New Roman" w:hAnsi="Times New Roman"/>
              </w:rPr>
              <w:t xml:space="preserve"> художественн</w:t>
            </w:r>
            <w:r w:rsidR="00DA5E93">
              <w:rPr>
                <w:rFonts w:ascii="Times New Roman" w:hAnsi="Times New Roman"/>
              </w:rPr>
              <w:t>ую</w:t>
            </w:r>
            <w:r w:rsidRPr="003E36F4">
              <w:rPr>
                <w:rFonts w:ascii="Times New Roman" w:hAnsi="Times New Roman"/>
              </w:rPr>
              <w:t xml:space="preserve"> культур</w:t>
            </w:r>
            <w:r w:rsidR="00DA5E93">
              <w:rPr>
                <w:rFonts w:ascii="Times New Roman" w:hAnsi="Times New Roman"/>
              </w:rPr>
              <w:t>у</w:t>
            </w:r>
            <w:r w:rsidRPr="003E36F4">
              <w:rPr>
                <w:rFonts w:ascii="Times New Roman" w:hAnsi="Times New Roman"/>
              </w:rPr>
              <w:t xml:space="preserve">, ее истоки. </w:t>
            </w:r>
            <w:r w:rsidRPr="00D31383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устанавлива</w:t>
            </w:r>
            <w:r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ют</w:t>
            </w:r>
            <w:r w:rsidRPr="00D31383"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 xml:space="preserve"> стилевые и сюжетные связи между произведениями разных видов искусства</w:t>
            </w:r>
            <w:r>
              <w:rPr>
                <w:rFonts w:ascii="Royal Times New Roman" w:hAnsi="Royal Times New Roman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B72D67" w:rsidRPr="00BB7B67" w:rsidRDefault="008421A3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B72D67" w:rsidRPr="00BB7B67" w:rsidRDefault="00942C87" w:rsidP="00072D79">
            <w:pPr>
              <w:jc w:val="both"/>
            </w:pPr>
            <w:r>
              <w:t>Уч-с</w:t>
            </w:r>
            <w:r w:rsidR="00F64737">
              <w:t>-133-134, эссе</w:t>
            </w:r>
          </w:p>
        </w:tc>
        <w:tc>
          <w:tcPr>
            <w:tcW w:w="1255" w:type="dxa"/>
          </w:tcPr>
          <w:p w:rsidR="00B72D67" w:rsidRDefault="007D02FC" w:rsidP="007D02FC">
            <w:pPr>
              <w:jc w:val="both"/>
            </w:pPr>
            <w:r>
              <w:t>9.</w:t>
            </w:r>
            <w:r w:rsidR="000549D7">
              <w:t>12.</w:t>
            </w:r>
          </w:p>
          <w:p w:rsidR="007D02FC" w:rsidRPr="00BB7B67" w:rsidRDefault="007D02FC" w:rsidP="007D02FC">
            <w:pPr>
              <w:jc w:val="both"/>
            </w:pPr>
            <w:r>
              <w:t>12.12</w:t>
            </w:r>
          </w:p>
        </w:tc>
      </w:tr>
      <w:tr w:rsidR="00B72D67" w:rsidRPr="00BB7B67" w:rsidTr="00AE090B">
        <w:tc>
          <w:tcPr>
            <w:tcW w:w="542" w:type="dxa"/>
          </w:tcPr>
          <w:p w:rsidR="00B72D67" w:rsidRPr="00BB7B67" w:rsidRDefault="00B72D67" w:rsidP="00072D79">
            <w:pPr>
              <w:jc w:val="both"/>
            </w:pPr>
            <w:r w:rsidRPr="00BB7B67">
              <w:t>15</w:t>
            </w:r>
          </w:p>
        </w:tc>
        <w:tc>
          <w:tcPr>
            <w:tcW w:w="2030" w:type="dxa"/>
          </w:tcPr>
          <w:p w:rsidR="00B72D67" w:rsidRPr="00BB7B67" w:rsidRDefault="00835F3B" w:rsidP="00072D79">
            <w:pPr>
              <w:jc w:val="both"/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европейского Средневековья: освоение христианской образности</w:t>
            </w:r>
          </w:p>
        </w:tc>
        <w:tc>
          <w:tcPr>
            <w:tcW w:w="1999" w:type="dxa"/>
          </w:tcPr>
          <w:p w:rsidR="00B72D67" w:rsidRPr="00BB7B67" w:rsidRDefault="00E338DF" w:rsidP="00E338DF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B72D67" w:rsidRPr="00BB7B67" w:rsidRDefault="00E338DF" w:rsidP="00072D79">
            <w:pPr>
              <w:jc w:val="both"/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Становление новых средств художественной выразительности, жанров и форм искусства. Пламенеющая готика» европейских соборов.</w:t>
            </w:r>
            <w:r w:rsidRPr="003E36F4">
              <w:rPr>
                <w:rFonts w:ascii="Times New Roman" w:hAnsi="Times New Roman"/>
              </w:rPr>
              <w:t xml:space="preserve"> Христианские основы сред</w:t>
            </w:r>
            <w:r>
              <w:rPr>
                <w:rFonts w:ascii="Times New Roman" w:hAnsi="Times New Roman"/>
              </w:rPr>
              <w:t>невекового европейского искусст</w:t>
            </w:r>
            <w:r w:rsidRPr="003E36F4">
              <w:rPr>
                <w:rFonts w:ascii="Times New Roman" w:hAnsi="Times New Roman"/>
              </w:rPr>
              <w:t>ва.</w:t>
            </w:r>
          </w:p>
        </w:tc>
        <w:tc>
          <w:tcPr>
            <w:tcW w:w="2997" w:type="dxa"/>
          </w:tcPr>
          <w:p w:rsidR="006C3BB3" w:rsidRDefault="006C3BB3" w:rsidP="006C3BB3">
            <w:pPr>
              <w:spacing w:before="100" w:beforeAutospacing="1" w:after="100" w:afterAutospacing="1"/>
              <w:jc w:val="both"/>
              <w:rPr>
                <w:rFonts w:ascii="Royal Times New Roman" w:hAnsi="Royal Times New Roman" w:cs="Calibri"/>
                <w:color w:val="000000"/>
              </w:rPr>
            </w:pPr>
            <w:r w:rsidRPr="006C3BB3">
              <w:rPr>
                <w:rFonts w:ascii="Royal Times New Roman" w:hAnsi="Royal Times New Roman" w:cs="Calibri"/>
                <w:color w:val="000000"/>
              </w:rPr>
              <w:t>устанавливают стилевые и сюжетные связи между произведениями разных видов искусства; пользуются различными источниками информации о х</w:t>
            </w:r>
            <w:r>
              <w:rPr>
                <w:rFonts w:ascii="Royal Times New Roman" w:hAnsi="Royal Times New Roman" w:cs="Calibri"/>
                <w:color w:val="000000"/>
              </w:rPr>
              <w:t>удожественной культуре</w:t>
            </w: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европейского Средневековья</w:t>
            </w:r>
            <w:r w:rsidRPr="006C3BB3">
              <w:rPr>
                <w:rFonts w:ascii="Royal Times New Roman" w:hAnsi="Royal Times New Roman" w:cs="Calibri"/>
                <w:color w:val="000000"/>
              </w:rPr>
              <w:t xml:space="preserve"> </w:t>
            </w:r>
          </w:p>
          <w:p w:rsidR="00B72D67" w:rsidRPr="00BB7B67" w:rsidRDefault="00B72D67" w:rsidP="006C3BB3">
            <w:pPr>
              <w:spacing w:before="100" w:beforeAutospacing="1" w:after="100" w:afterAutospacing="1"/>
              <w:jc w:val="both"/>
            </w:pPr>
          </w:p>
        </w:tc>
        <w:tc>
          <w:tcPr>
            <w:tcW w:w="1455" w:type="dxa"/>
          </w:tcPr>
          <w:p w:rsidR="00B72D67" w:rsidRPr="00BB7B67" w:rsidRDefault="00047A9D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B72D67" w:rsidRPr="00BB7B67" w:rsidRDefault="00942C87" w:rsidP="00072D79">
            <w:pPr>
              <w:jc w:val="both"/>
            </w:pPr>
            <w:r>
              <w:t>Уч-с</w:t>
            </w:r>
            <w:r w:rsidR="00F64737">
              <w:t>-161</w:t>
            </w:r>
          </w:p>
        </w:tc>
        <w:tc>
          <w:tcPr>
            <w:tcW w:w="1255" w:type="dxa"/>
          </w:tcPr>
          <w:p w:rsidR="007D02FC" w:rsidRDefault="007D02FC" w:rsidP="00072D79">
            <w:pPr>
              <w:jc w:val="both"/>
            </w:pPr>
            <w:r>
              <w:t>16.12</w:t>
            </w:r>
          </w:p>
          <w:p w:rsidR="00B72D67" w:rsidRPr="00BB7B67" w:rsidRDefault="000549D7" w:rsidP="00072D79">
            <w:pPr>
              <w:jc w:val="both"/>
            </w:pPr>
            <w:r>
              <w:t>19.12</w:t>
            </w:r>
          </w:p>
        </w:tc>
      </w:tr>
      <w:tr w:rsidR="00835F3B" w:rsidRPr="00BB7B67" w:rsidTr="00AE090B">
        <w:tc>
          <w:tcPr>
            <w:tcW w:w="542" w:type="dxa"/>
          </w:tcPr>
          <w:p w:rsidR="00835F3B" w:rsidRPr="00BB7B67" w:rsidRDefault="00835F3B" w:rsidP="00072D79">
            <w:pPr>
              <w:jc w:val="both"/>
            </w:pPr>
            <w:r w:rsidRPr="00BB7B67">
              <w:t>16</w:t>
            </w:r>
          </w:p>
        </w:tc>
        <w:tc>
          <w:tcPr>
            <w:tcW w:w="2030" w:type="dxa"/>
          </w:tcPr>
          <w:p w:rsidR="00835F3B" w:rsidRPr="00E338DF" w:rsidRDefault="00835F3B" w:rsidP="00942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«Пламенеющая готика» европейских </w:t>
            </w:r>
            <w:r w:rsidRPr="00E3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соборов.</w:t>
            </w:r>
          </w:p>
        </w:tc>
        <w:tc>
          <w:tcPr>
            <w:tcW w:w="1999" w:type="dxa"/>
          </w:tcPr>
          <w:p w:rsidR="00835F3B" w:rsidRPr="00BB7B67" w:rsidRDefault="00835F3B" w:rsidP="00072D79">
            <w:pPr>
              <w:jc w:val="both"/>
            </w:pPr>
            <w:r w:rsidRPr="00BB7B67">
              <w:lastRenderedPageBreak/>
              <w:t>комбинированный</w:t>
            </w:r>
          </w:p>
        </w:tc>
        <w:tc>
          <w:tcPr>
            <w:tcW w:w="3597" w:type="dxa"/>
          </w:tcPr>
          <w:p w:rsidR="00835F3B" w:rsidRPr="00BB7B67" w:rsidRDefault="00E338DF" w:rsidP="00072D79">
            <w:pPr>
              <w:jc w:val="both"/>
            </w:pPr>
            <w:r w:rsidRPr="003E36F4">
              <w:rPr>
                <w:rFonts w:ascii="Times New Roman" w:hAnsi="Times New Roman"/>
              </w:rPr>
              <w:t>Рождение новой художественной картины мира и средс</w:t>
            </w:r>
            <w:r w:rsidR="006C3BB3">
              <w:rPr>
                <w:rFonts w:ascii="Times New Roman" w:hAnsi="Times New Roman"/>
              </w:rPr>
              <w:t>тв художественной выразительнос</w:t>
            </w:r>
            <w:r w:rsidRPr="003E36F4">
              <w:rPr>
                <w:rFonts w:ascii="Times New Roman" w:hAnsi="Times New Roman"/>
              </w:rPr>
              <w:t xml:space="preserve">ти, </w:t>
            </w:r>
            <w:r w:rsidRPr="003E36F4">
              <w:rPr>
                <w:rFonts w:ascii="Times New Roman" w:hAnsi="Times New Roman"/>
              </w:rPr>
              <w:lastRenderedPageBreak/>
              <w:t>жанров и форм искусства. Разделение церкви, два типа христианской культуры. Романский стиль в искусстве. Храмовое зодчество. «Пламенеющая готика» европейских соборов</w:t>
            </w:r>
          </w:p>
        </w:tc>
        <w:tc>
          <w:tcPr>
            <w:tcW w:w="2997" w:type="dxa"/>
          </w:tcPr>
          <w:p w:rsidR="00AE090B" w:rsidRDefault="00AE090B" w:rsidP="00AE090B">
            <w:pPr>
              <w:spacing w:before="100" w:beforeAutospacing="1" w:after="100" w:afterAutospacing="1"/>
              <w:jc w:val="both"/>
              <w:rPr>
                <w:rFonts w:ascii="Royal Times New Roman" w:hAnsi="Royal Times New Roman" w:cs="Calibri"/>
                <w:color w:val="000000"/>
              </w:rPr>
            </w:pPr>
            <w:r w:rsidRPr="006C3BB3">
              <w:rPr>
                <w:rFonts w:ascii="Royal Times New Roman" w:hAnsi="Royal Times New Roman" w:cs="Calibri"/>
                <w:color w:val="000000"/>
              </w:rPr>
              <w:lastRenderedPageBreak/>
              <w:t xml:space="preserve">устанавливают стилевые и сюжетные связи между произведениями разных </w:t>
            </w:r>
            <w:r w:rsidRPr="006C3BB3">
              <w:rPr>
                <w:rFonts w:ascii="Royal Times New Roman" w:hAnsi="Royal Times New Roman" w:cs="Calibri"/>
                <w:color w:val="000000"/>
              </w:rPr>
              <w:lastRenderedPageBreak/>
              <w:t>видов искусства; пользуются различными источниками информации о х</w:t>
            </w:r>
            <w:r>
              <w:rPr>
                <w:rFonts w:ascii="Royal Times New Roman" w:hAnsi="Royal Times New Roman" w:cs="Calibri"/>
                <w:color w:val="000000"/>
              </w:rPr>
              <w:t>удожественной культуре</w:t>
            </w: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европейского Средневековья</w:t>
            </w:r>
            <w:r w:rsidRPr="006C3BB3">
              <w:rPr>
                <w:rFonts w:ascii="Royal Times New Roman" w:hAnsi="Royal Times New Roman" w:cs="Calibri"/>
                <w:color w:val="000000"/>
              </w:rPr>
              <w:t xml:space="preserve"> </w:t>
            </w:r>
          </w:p>
          <w:p w:rsidR="00835F3B" w:rsidRPr="00BB7B67" w:rsidRDefault="00835F3B" w:rsidP="00072D79">
            <w:pPr>
              <w:jc w:val="both"/>
            </w:pPr>
          </w:p>
        </w:tc>
        <w:tc>
          <w:tcPr>
            <w:tcW w:w="1455" w:type="dxa"/>
          </w:tcPr>
          <w:p w:rsidR="00835F3B" w:rsidRPr="00BB7B67" w:rsidRDefault="00835F3B" w:rsidP="00072D79">
            <w:pPr>
              <w:jc w:val="both"/>
            </w:pPr>
            <w:r>
              <w:lastRenderedPageBreak/>
              <w:t>тематический</w:t>
            </w:r>
          </w:p>
        </w:tc>
        <w:tc>
          <w:tcPr>
            <w:tcW w:w="1117" w:type="dxa"/>
          </w:tcPr>
          <w:p w:rsidR="00835F3B" w:rsidRPr="00BB7B67" w:rsidRDefault="00942C87" w:rsidP="00F64737">
            <w:pPr>
              <w:jc w:val="both"/>
            </w:pPr>
            <w:r>
              <w:t>Уч-с</w:t>
            </w:r>
            <w:r w:rsidR="00F64737">
              <w:t>-162, презентация</w:t>
            </w:r>
          </w:p>
        </w:tc>
        <w:tc>
          <w:tcPr>
            <w:tcW w:w="1255" w:type="dxa"/>
          </w:tcPr>
          <w:p w:rsidR="007D02FC" w:rsidRDefault="007D02FC" w:rsidP="00072D79">
            <w:pPr>
              <w:jc w:val="both"/>
            </w:pPr>
            <w:r>
              <w:t>23.12</w:t>
            </w:r>
          </w:p>
          <w:p w:rsidR="00835F3B" w:rsidRPr="00BB7B67" w:rsidRDefault="000549D7" w:rsidP="00072D79">
            <w:pPr>
              <w:jc w:val="both"/>
            </w:pPr>
            <w:r>
              <w:t>26.12</w:t>
            </w:r>
          </w:p>
        </w:tc>
      </w:tr>
      <w:tr w:rsidR="00835F3B" w:rsidRPr="00BB7B67" w:rsidTr="00AE090B">
        <w:tc>
          <w:tcPr>
            <w:tcW w:w="542" w:type="dxa"/>
          </w:tcPr>
          <w:p w:rsidR="00835F3B" w:rsidRPr="00BB7B67" w:rsidRDefault="00835F3B" w:rsidP="00072D79">
            <w:pPr>
              <w:jc w:val="both"/>
            </w:pPr>
            <w:r w:rsidRPr="00BB7B67">
              <w:lastRenderedPageBreak/>
              <w:t>17</w:t>
            </w:r>
          </w:p>
        </w:tc>
        <w:tc>
          <w:tcPr>
            <w:tcW w:w="2030" w:type="dxa"/>
          </w:tcPr>
          <w:p w:rsidR="00835F3B" w:rsidRPr="003C3B54" w:rsidRDefault="00835F3B" w:rsidP="00E3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культура итальянского Возрождения: трудный путь </w:t>
            </w:r>
          </w:p>
        </w:tc>
        <w:tc>
          <w:tcPr>
            <w:tcW w:w="1999" w:type="dxa"/>
          </w:tcPr>
          <w:p w:rsidR="00835F3B" w:rsidRPr="00BB7B67" w:rsidRDefault="00835F3B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835F3B" w:rsidRPr="00BB7B67" w:rsidRDefault="00E338DF" w:rsidP="00E338DF">
            <w:pPr>
              <w:jc w:val="both"/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Венецианская школа живописи: 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ло Веронезе, Тициан </w:t>
            </w:r>
            <w:proofErr w:type="spell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Вичеллио</w:t>
            </w:r>
            <w:proofErr w:type="spell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E36F4">
              <w:rPr>
                <w:rFonts w:ascii="Times New Roman" w:hAnsi="Times New Roman"/>
              </w:rPr>
              <w:t xml:space="preserve"> Эпоха Возрождения как новый этап в развитии европейской художественной культуры. </w:t>
            </w:r>
          </w:p>
        </w:tc>
        <w:tc>
          <w:tcPr>
            <w:tcW w:w="2997" w:type="dxa"/>
          </w:tcPr>
          <w:p w:rsidR="00835F3B" w:rsidRPr="00AE090B" w:rsidRDefault="00AE090B" w:rsidP="00AE090B">
            <w:pPr>
              <w:jc w:val="both"/>
            </w:pPr>
            <w:r w:rsidRPr="00AE090B">
              <w:t>Имеют представление о гуманистических тенденциях эпохи</w:t>
            </w:r>
            <w:proofErr w:type="gramStart"/>
            <w:r w:rsidRPr="00AE090B">
              <w:t>.</w:t>
            </w:r>
            <w:proofErr w:type="gramEnd"/>
            <w:r w:rsidRPr="00685AE4">
              <w:rPr>
                <w:rFonts w:ascii="Royal Times New Roman" w:hAnsi="Royal Times New Roman" w:cs="Calibri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Royal Times New Roman" w:hAnsi="Royal Times New Roman" w:cs="Calibri"/>
                <w:color w:val="000000"/>
              </w:rPr>
              <w:t xml:space="preserve">Определяют </w:t>
            </w:r>
            <w:r w:rsidRPr="00AE090B">
              <w:rPr>
                <w:rFonts w:ascii="Royal Times New Roman" w:hAnsi="Royal Times New Roman" w:cs="Calibri"/>
                <w:color w:val="000000"/>
              </w:rPr>
              <w:t>изученные произведения и соотнос</w:t>
            </w:r>
            <w:r>
              <w:rPr>
                <w:rFonts w:ascii="Royal Times New Roman" w:hAnsi="Royal Times New Roman" w:cs="Calibri"/>
                <w:color w:val="000000"/>
              </w:rPr>
              <w:t>ят</w:t>
            </w:r>
            <w:r w:rsidRPr="00AE090B">
              <w:rPr>
                <w:rFonts w:ascii="Royal Times New Roman" w:hAnsi="Royal Times New Roman" w:cs="Calibri"/>
                <w:color w:val="000000"/>
              </w:rPr>
              <w:t xml:space="preserve"> их с определенной эпохой, стилем, направлением</w:t>
            </w:r>
            <w:r>
              <w:rPr>
                <w:rFonts w:ascii="Royal Times New Roman" w:hAnsi="Royal Times New Roman" w:cs="Calibri"/>
                <w:color w:val="000000"/>
              </w:rPr>
              <w:t>.</w:t>
            </w:r>
          </w:p>
        </w:tc>
        <w:tc>
          <w:tcPr>
            <w:tcW w:w="1455" w:type="dxa"/>
          </w:tcPr>
          <w:p w:rsidR="00835F3B" w:rsidRPr="00BB7B67" w:rsidRDefault="00835F3B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835F3B" w:rsidRPr="00BB7B67" w:rsidRDefault="00942C87" w:rsidP="00072D79">
            <w:pPr>
              <w:jc w:val="both"/>
            </w:pPr>
            <w:r>
              <w:t>Уч-с-</w:t>
            </w:r>
            <w:r w:rsidR="00F64737">
              <w:t>192</w:t>
            </w:r>
          </w:p>
        </w:tc>
        <w:tc>
          <w:tcPr>
            <w:tcW w:w="1255" w:type="dxa"/>
          </w:tcPr>
          <w:p w:rsidR="007D02FC" w:rsidRDefault="007D02FC" w:rsidP="00FD51ED">
            <w:pPr>
              <w:jc w:val="both"/>
            </w:pPr>
            <w:r>
              <w:t>13.01</w:t>
            </w:r>
          </w:p>
          <w:p w:rsidR="00835F3B" w:rsidRPr="00BB7B67" w:rsidRDefault="000549D7" w:rsidP="00FD51ED">
            <w:pPr>
              <w:jc w:val="both"/>
            </w:pPr>
            <w:r>
              <w:t>16.</w:t>
            </w:r>
            <w:r w:rsidR="00FD51ED">
              <w:t>01</w:t>
            </w:r>
          </w:p>
        </w:tc>
      </w:tr>
      <w:tr w:rsidR="00835F3B" w:rsidRPr="00BB7B67" w:rsidTr="00AE090B">
        <w:tc>
          <w:tcPr>
            <w:tcW w:w="542" w:type="dxa"/>
          </w:tcPr>
          <w:p w:rsidR="00835F3B" w:rsidRPr="00BB7B67" w:rsidRDefault="00BC20BF" w:rsidP="00072D79">
            <w:pPr>
              <w:jc w:val="both"/>
            </w:pPr>
            <w:r>
              <w:t>18</w:t>
            </w:r>
          </w:p>
        </w:tc>
        <w:tc>
          <w:tcPr>
            <w:tcW w:w="2030" w:type="dxa"/>
          </w:tcPr>
          <w:p w:rsidR="00835F3B" w:rsidRPr="003C3B54" w:rsidRDefault="00835F3B" w:rsidP="00E3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Венецианская школа живописи</w:t>
            </w: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: </w:t>
            </w:r>
            <w:r w:rsidRPr="0083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 w:rsidR="00E3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3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 Веронезе, Тициан </w:t>
            </w:r>
            <w:proofErr w:type="spellStart"/>
            <w:r w:rsidRPr="0083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3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3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челлио</w:t>
            </w:r>
            <w:proofErr w:type="spellEnd"/>
            <w:r w:rsidRPr="0083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9" w:type="dxa"/>
          </w:tcPr>
          <w:p w:rsidR="00835F3B" w:rsidRPr="00BB7B67" w:rsidRDefault="00835F3B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835F3B" w:rsidRPr="00BB7B67" w:rsidRDefault="00E338DF" w:rsidP="00072D79">
            <w:pPr>
              <w:jc w:val="both"/>
            </w:pPr>
            <w:r w:rsidRPr="003E36F4">
              <w:rPr>
                <w:rFonts w:ascii="Times New Roman" w:hAnsi="Times New Roman"/>
              </w:rPr>
              <w:t xml:space="preserve">Гуманизм и идеалы Возрождения. Развитие светского искусства. Расцвет живописи во второй половине XV </w:t>
            </w:r>
            <w:proofErr w:type="gramStart"/>
            <w:r w:rsidRPr="003E36F4">
              <w:rPr>
                <w:rFonts w:ascii="Times New Roman" w:hAnsi="Times New Roman"/>
              </w:rPr>
              <w:t>в</w:t>
            </w:r>
            <w:proofErr w:type="gramEnd"/>
            <w:r w:rsidRPr="003E36F4">
              <w:rPr>
                <w:rFonts w:ascii="Times New Roman" w:hAnsi="Times New Roman"/>
              </w:rPr>
              <w:t xml:space="preserve">. </w:t>
            </w:r>
            <w:proofErr w:type="gramStart"/>
            <w:r w:rsidRPr="003E36F4">
              <w:rPr>
                <w:rFonts w:ascii="Times New Roman" w:hAnsi="Times New Roman"/>
              </w:rPr>
              <w:t>Венецианская</w:t>
            </w:r>
            <w:proofErr w:type="gramEnd"/>
            <w:r w:rsidRPr="003E36F4">
              <w:rPr>
                <w:rFonts w:ascii="Times New Roman" w:hAnsi="Times New Roman"/>
              </w:rPr>
              <w:t xml:space="preserve"> школа живописи и архи</w:t>
            </w:r>
            <w:r w:rsidRPr="003E36F4">
              <w:rPr>
                <w:rFonts w:ascii="Times New Roman" w:hAnsi="Times New Roman"/>
              </w:rPr>
              <w:softHyphen/>
              <w:t>тектуры. Собор св. Петра в Риме. Развитие музыки в эпоху Возрождения.</w:t>
            </w:r>
          </w:p>
        </w:tc>
        <w:tc>
          <w:tcPr>
            <w:tcW w:w="2997" w:type="dxa"/>
          </w:tcPr>
          <w:p w:rsidR="00835F3B" w:rsidRPr="00BB7B67" w:rsidRDefault="00AE090B" w:rsidP="00C510BD">
            <w:pPr>
              <w:jc w:val="both"/>
            </w:pPr>
            <w:r>
              <w:rPr>
                <w:rFonts w:ascii="Times New Roman" w:hAnsi="Times New Roman" w:cs="Times New Roman"/>
              </w:rPr>
              <w:t>Определяют основные прои</w:t>
            </w:r>
            <w:r w:rsidRPr="008F036C">
              <w:rPr>
                <w:rFonts w:ascii="Times New Roman" w:hAnsi="Times New Roman" w:cs="Times New Roman"/>
              </w:rPr>
              <w:t>зведения литераторов, художников</w:t>
            </w:r>
            <w:r>
              <w:rPr>
                <w:rFonts w:ascii="Times New Roman" w:hAnsi="Times New Roman" w:cs="Times New Roman"/>
              </w:rPr>
              <w:t>; понимают специфику новых сред</w:t>
            </w:r>
            <w:r w:rsidRPr="008F036C">
              <w:rPr>
                <w:rFonts w:ascii="Times New Roman" w:hAnsi="Times New Roman" w:cs="Times New Roman"/>
              </w:rPr>
              <w:t>ств выразительности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5" w:type="dxa"/>
          </w:tcPr>
          <w:p w:rsidR="00835F3B" w:rsidRPr="00BB7B67" w:rsidRDefault="00835F3B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835F3B" w:rsidRPr="00BB7B67" w:rsidRDefault="00942C87" w:rsidP="00072D79">
            <w:pPr>
              <w:jc w:val="both"/>
            </w:pPr>
            <w:r>
              <w:t>Уч-с</w:t>
            </w:r>
            <w:r w:rsidR="00F64737">
              <w:t>-193</w:t>
            </w:r>
          </w:p>
        </w:tc>
        <w:tc>
          <w:tcPr>
            <w:tcW w:w="1255" w:type="dxa"/>
          </w:tcPr>
          <w:p w:rsidR="007D02FC" w:rsidRDefault="007D02FC" w:rsidP="00FD51ED">
            <w:pPr>
              <w:jc w:val="both"/>
            </w:pPr>
            <w:r>
              <w:t>20.01</w:t>
            </w:r>
          </w:p>
          <w:p w:rsidR="00835F3B" w:rsidRPr="00BB7B67" w:rsidRDefault="000549D7" w:rsidP="00FD51ED">
            <w:pPr>
              <w:jc w:val="both"/>
            </w:pPr>
            <w:r>
              <w:t>23.</w:t>
            </w:r>
            <w:r w:rsidR="00FD51ED">
              <w:t>01</w:t>
            </w:r>
          </w:p>
        </w:tc>
      </w:tr>
      <w:tr w:rsidR="00835F3B" w:rsidRPr="00BB7B67" w:rsidTr="00AE090B">
        <w:tc>
          <w:tcPr>
            <w:tcW w:w="542" w:type="dxa"/>
          </w:tcPr>
          <w:p w:rsidR="00835F3B" w:rsidRPr="00BB7B67" w:rsidRDefault="00835F3B" w:rsidP="00072D79">
            <w:pPr>
              <w:jc w:val="both"/>
            </w:pPr>
            <w:r w:rsidRPr="00BB7B67">
              <w:t>19</w:t>
            </w:r>
          </w:p>
        </w:tc>
        <w:tc>
          <w:tcPr>
            <w:tcW w:w="2030" w:type="dxa"/>
          </w:tcPr>
          <w:p w:rsidR="00835F3B" w:rsidRPr="003C3B54" w:rsidRDefault="00835F3B" w:rsidP="00C51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Северное Возрождение: </w:t>
            </w:r>
            <w:r w:rsidR="00C5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поисках правды о человеке)</w:t>
            </w:r>
            <w:proofErr w:type="gramEnd"/>
          </w:p>
        </w:tc>
        <w:tc>
          <w:tcPr>
            <w:tcW w:w="1999" w:type="dxa"/>
          </w:tcPr>
          <w:p w:rsidR="00835F3B" w:rsidRPr="00BB7B67" w:rsidRDefault="00835F3B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835F3B" w:rsidRPr="00BB7B67" w:rsidRDefault="00E338DF" w:rsidP="00072D79">
            <w:pPr>
              <w:jc w:val="both"/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Художественная культура Франции.</w:t>
            </w:r>
            <w:r w:rsidRPr="003E36F4">
              <w:rPr>
                <w:rFonts w:ascii="Times New Roman" w:hAnsi="Times New Roman"/>
              </w:rPr>
              <w:t xml:space="preserve"> Возрождение, поиски правды о человеке. Мастера искусств Германии и Нидерландов. Возрождение во Франции и Испании.</w:t>
            </w:r>
          </w:p>
        </w:tc>
        <w:tc>
          <w:tcPr>
            <w:tcW w:w="2997" w:type="dxa"/>
          </w:tcPr>
          <w:p w:rsidR="00835F3B" w:rsidRPr="00BB7B67" w:rsidRDefault="00C510BD" w:rsidP="00072D79">
            <w:pPr>
              <w:jc w:val="both"/>
            </w:pPr>
            <w:r w:rsidRPr="00AE090B">
              <w:t>Имеют представление о гуманистических тенденциях эпохи.</w:t>
            </w:r>
            <w:r w:rsidRPr="00685AE4">
              <w:rPr>
                <w:rFonts w:ascii="Royal Times New Roman" w:hAnsi="Royal Times New Roman" w:cs="Calibri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Royal Times New Roman" w:hAnsi="Royal Times New Roman" w:cs="Calibri"/>
                <w:color w:val="000000"/>
              </w:rPr>
              <w:t xml:space="preserve">Определяют </w:t>
            </w:r>
            <w:r w:rsidRPr="00AE090B">
              <w:rPr>
                <w:rFonts w:ascii="Royal Times New Roman" w:hAnsi="Royal Times New Roman" w:cs="Calibri"/>
                <w:color w:val="000000"/>
              </w:rPr>
              <w:t>изученные произведения и соотнос</w:t>
            </w:r>
            <w:r>
              <w:rPr>
                <w:rFonts w:ascii="Royal Times New Roman" w:hAnsi="Royal Times New Roman" w:cs="Calibri"/>
                <w:color w:val="000000"/>
              </w:rPr>
              <w:t>ят</w:t>
            </w:r>
            <w:r w:rsidRPr="00AE090B">
              <w:rPr>
                <w:rFonts w:ascii="Royal Times New Roman" w:hAnsi="Royal Times New Roman" w:cs="Calibri"/>
                <w:color w:val="000000"/>
              </w:rPr>
              <w:t xml:space="preserve"> их с определенной эпохой, стилем, направлением</w:t>
            </w:r>
            <w:r>
              <w:rPr>
                <w:rFonts w:ascii="Royal Times New Roman" w:hAnsi="Royal Times New Roman" w:cs="Calibri"/>
                <w:color w:val="000000"/>
              </w:rPr>
              <w:t>.</w:t>
            </w:r>
          </w:p>
        </w:tc>
        <w:tc>
          <w:tcPr>
            <w:tcW w:w="1455" w:type="dxa"/>
          </w:tcPr>
          <w:p w:rsidR="00835F3B" w:rsidRPr="00BB7B67" w:rsidRDefault="00835F3B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835F3B" w:rsidRPr="00BB7B67" w:rsidRDefault="00942C87" w:rsidP="00072D79">
            <w:pPr>
              <w:jc w:val="both"/>
            </w:pPr>
            <w:r>
              <w:t>Уч-с</w:t>
            </w:r>
            <w:r w:rsidR="00F64737">
              <w:t>-215</w:t>
            </w:r>
          </w:p>
        </w:tc>
        <w:tc>
          <w:tcPr>
            <w:tcW w:w="1255" w:type="dxa"/>
          </w:tcPr>
          <w:p w:rsidR="007D02FC" w:rsidRDefault="007D02FC" w:rsidP="00072D79">
            <w:pPr>
              <w:jc w:val="both"/>
            </w:pPr>
            <w:r>
              <w:t>27.01</w:t>
            </w:r>
          </w:p>
          <w:p w:rsidR="00835F3B" w:rsidRPr="00BB7B67" w:rsidRDefault="00FD51ED" w:rsidP="00072D79">
            <w:pPr>
              <w:jc w:val="both"/>
            </w:pPr>
            <w:r>
              <w:t>30.01</w:t>
            </w:r>
          </w:p>
        </w:tc>
      </w:tr>
      <w:tr w:rsidR="00835F3B" w:rsidRPr="00BB7B67" w:rsidTr="00AE090B">
        <w:tc>
          <w:tcPr>
            <w:tcW w:w="542" w:type="dxa"/>
          </w:tcPr>
          <w:p w:rsidR="00835F3B" w:rsidRPr="00BB7B67" w:rsidRDefault="00835F3B" w:rsidP="00072D79">
            <w:pPr>
              <w:jc w:val="both"/>
            </w:pPr>
            <w:r w:rsidRPr="00BB7B67">
              <w:t>20</w:t>
            </w:r>
          </w:p>
        </w:tc>
        <w:tc>
          <w:tcPr>
            <w:tcW w:w="2030" w:type="dxa"/>
          </w:tcPr>
          <w:p w:rsidR="00835F3B" w:rsidRPr="00835F3B" w:rsidRDefault="00835F3B" w:rsidP="00942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Франции.</w:t>
            </w:r>
          </w:p>
        </w:tc>
        <w:tc>
          <w:tcPr>
            <w:tcW w:w="1999" w:type="dxa"/>
          </w:tcPr>
          <w:p w:rsidR="00835F3B" w:rsidRPr="00BB7B67" w:rsidRDefault="00835F3B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835F3B" w:rsidRPr="00BB7B67" w:rsidRDefault="00E338DF" w:rsidP="00072D79">
            <w:pPr>
              <w:jc w:val="both"/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Художественная культура Франции.</w:t>
            </w:r>
            <w:r w:rsidRPr="003E36F4">
              <w:rPr>
                <w:rFonts w:ascii="Times New Roman" w:hAnsi="Times New Roman"/>
              </w:rPr>
              <w:t xml:space="preserve"> Возрождение, поиски правды о человеке. Мастера искусств Германии и Нидерландов. Возрождение во Франции и Испании.</w:t>
            </w:r>
          </w:p>
        </w:tc>
        <w:tc>
          <w:tcPr>
            <w:tcW w:w="2997" w:type="dxa"/>
          </w:tcPr>
          <w:p w:rsidR="00835F3B" w:rsidRPr="00C510BD" w:rsidRDefault="00C510BD" w:rsidP="00C510BD">
            <w:pPr>
              <w:jc w:val="both"/>
            </w:pPr>
            <w:r w:rsidRPr="00C510BD">
              <w:rPr>
                <w:rFonts w:ascii="Royal Times New Roman" w:hAnsi="Royal Times New Roman" w:cs="Calibri"/>
                <w:color w:val="000000"/>
              </w:rPr>
              <w:t>устанавливают стилевые и сюжетные связи между произведениями разных видов искусства</w:t>
            </w:r>
          </w:p>
        </w:tc>
        <w:tc>
          <w:tcPr>
            <w:tcW w:w="1455" w:type="dxa"/>
          </w:tcPr>
          <w:p w:rsidR="00835F3B" w:rsidRPr="00BB7B67" w:rsidRDefault="00835F3B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835F3B" w:rsidRPr="00BB7B67" w:rsidRDefault="00942C87" w:rsidP="00072D79">
            <w:pPr>
              <w:jc w:val="both"/>
            </w:pPr>
            <w:r>
              <w:t>Уч-с</w:t>
            </w:r>
            <w:r w:rsidR="00F64737">
              <w:t>-216 эссе</w:t>
            </w:r>
          </w:p>
        </w:tc>
        <w:tc>
          <w:tcPr>
            <w:tcW w:w="1255" w:type="dxa"/>
          </w:tcPr>
          <w:p w:rsidR="007D02FC" w:rsidRDefault="007D02FC" w:rsidP="00072D79">
            <w:pPr>
              <w:jc w:val="both"/>
            </w:pPr>
            <w:r>
              <w:t>3.02</w:t>
            </w:r>
          </w:p>
          <w:p w:rsidR="00835F3B" w:rsidRPr="00BB7B67" w:rsidRDefault="00FD51ED" w:rsidP="00072D79">
            <w:pPr>
              <w:jc w:val="both"/>
            </w:pPr>
            <w:r>
              <w:t>6.02</w:t>
            </w:r>
          </w:p>
        </w:tc>
      </w:tr>
      <w:tr w:rsidR="00835F3B" w:rsidRPr="00BB7B67" w:rsidTr="00AE090B">
        <w:tc>
          <w:tcPr>
            <w:tcW w:w="542" w:type="dxa"/>
          </w:tcPr>
          <w:p w:rsidR="00835F3B" w:rsidRPr="00BB7B67" w:rsidRDefault="00835F3B" w:rsidP="00072D79">
            <w:pPr>
              <w:jc w:val="both"/>
            </w:pPr>
            <w:r w:rsidRPr="00BB7B67">
              <w:lastRenderedPageBreak/>
              <w:t>21</w:t>
            </w:r>
          </w:p>
        </w:tc>
        <w:tc>
          <w:tcPr>
            <w:tcW w:w="2030" w:type="dxa"/>
          </w:tcPr>
          <w:p w:rsidR="00835F3B" w:rsidRPr="003C3B54" w:rsidRDefault="00835F3B" w:rsidP="00942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Художественная культура XVII в.: многоголосие школ и стилей</w:t>
            </w:r>
          </w:p>
        </w:tc>
        <w:tc>
          <w:tcPr>
            <w:tcW w:w="1999" w:type="dxa"/>
          </w:tcPr>
          <w:p w:rsidR="00835F3B" w:rsidRPr="00BB7B67" w:rsidRDefault="00E338DF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835F3B" w:rsidRPr="00BB7B67" w:rsidRDefault="00E338DF" w:rsidP="00072D79">
            <w:pPr>
              <w:jc w:val="both"/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Художественная культура Италии и Франции XVII </w:t>
            </w:r>
            <w:proofErr w:type="gram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E36F4">
              <w:rPr>
                <w:rFonts w:ascii="Times New Roman" w:hAnsi="Times New Roman"/>
              </w:rPr>
              <w:t xml:space="preserve"> «</w:t>
            </w:r>
            <w:proofErr w:type="gramStart"/>
            <w:r w:rsidRPr="003E36F4">
              <w:rPr>
                <w:rFonts w:ascii="Times New Roman" w:hAnsi="Times New Roman"/>
              </w:rPr>
              <w:t>переходная</w:t>
            </w:r>
            <w:proofErr w:type="gramEnd"/>
            <w:r w:rsidR="00C510BD">
              <w:rPr>
                <w:rFonts w:ascii="Times New Roman" w:hAnsi="Times New Roman"/>
              </w:rPr>
              <w:t xml:space="preserve"> эпоха» в художественной культу</w:t>
            </w:r>
            <w:r w:rsidRPr="003E36F4">
              <w:rPr>
                <w:rFonts w:ascii="Times New Roman" w:hAnsi="Times New Roman"/>
              </w:rPr>
              <w:t>ре европейской традиции. Стиль барокко. Расцвет светского музыкального искусства. Классицизм как общеевропейский стиль. Франция — родина классицизма. Расцвет комедийного жанра. Изобразительное искусство и выдающиеся мастера.</w:t>
            </w:r>
          </w:p>
        </w:tc>
        <w:tc>
          <w:tcPr>
            <w:tcW w:w="2997" w:type="dxa"/>
          </w:tcPr>
          <w:p w:rsidR="00835F3B" w:rsidRPr="00BB7B67" w:rsidRDefault="00835F3B" w:rsidP="00072D79">
            <w:pPr>
              <w:jc w:val="both"/>
            </w:pPr>
          </w:p>
        </w:tc>
        <w:tc>
          <w:tcPr>
            <w:tcW w:w="1455" w:type="dxa"/>
          </w:tcPr>
          <w:p w:rsidR="00835F3B" w:rsidRPr="00BB7B67" w:rsidRDefault="00835F3B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835F3B" w:rsidRPr="00BB7B67" w:rsidRDefault="00942C87" w:rsidP="00072D79">
            <w:pPr>
              <w:jc w:val="both"/>
            </w:pPr>
            <w:r>
              <w:t>Уч-с</w:t>
            </w:r>
            <w:r w:rsidR="00F64737">
              <w:t>-255</w:t>
            </w:r>
          </w:p>
        </w:tc>
        <w:tc>
          <w:tcPr>
            <w:tcW w:w="1255" w:type="dxa"/>
          </w:tcPr>
          <w:p w:rsidR="007D02FC" w:rsidRDefault="007D02FC" w:rsidP="00072D79">
            <w:pPr>
              <w:jc w:val="both"/>
            </w:pPr>
            <w:r>
              <w:t>10.02</w:t>
            </w:r>
          </w:p>
          <w:p w:rsidR="00835F3B" w:rsidRPr="00BB7B67" w:rsidRDefault="00FD51ED" w:rsidP="00072D79">
            <w:pPr>
              <w:jc w:val="both"/>
            </w:pPr>
            <w:r>
              <w:t>13.02</w:t>
            </w:r>
          </w:p>
        </w:tc>
      </w:tr>
      <w:tr w:rsidR="00835F3B" w:rsidRPr="00BB7B67" w:rsidTr="00AE090B">
        <w:tc>
          <w:tcPr>
            <w:tcW w:w="542" w:type="dxa"/>
          </w:tcPr>
          <w:p w:rsidR="00835F3B" w:rsidRPr="00BB7B67" w:rsidRDefault="00835F3B" w:rsidP="00072D79">
            <w:pPr>
              <w:jc w:val="both"/>
            </w:pPr>
            <w:r w:rsidRPr="00BB7B67">
              <w:t>22</w:t>
            </w:r>
          </w:p>
        </w:tc>
        <w:tc>
          <w:tcPr>
            <w:tcW w:w="2030" w:type="dxa"/>
          </w:tcPr>
          <w:p w:rsidR="00835F3B" w:rsidRPr="003C3B54" w:rsidRDefault="00835F3B" w:rsidP="00942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культура Италии и Франции XVII </w:t>
            </w:r>
            <w:proofErr w:type="gramStart"/>
            <w:r w:rsidRPr="0083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9" w:type="dxa"/>
          </w:tcPr>
          <w:p w:rsidR="00835F3B" w:rsidRPr="00BB7B67" w:rsidRDefault="00E338DF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835F3B" w:rsidRPr="00BB7B67" w:rsidRDefault="00E338DF" w:rsidP="00072D79">
            <w:pPr>
              <w:jc w:val="both"/>
            </w:pPr>
            <w:r w:rsidRPr="003E36F4">
              <w:rPr>
                <w:rFonts w:ascii="Times New Roman" w:hAnsi="Times New Roman"/>
              </w:rPr>
              <w:t>Расцвет светского музыкального искусства. Классицизм как общеевропейский стиль. Франция — родина классицизма. Расцвет комедийного жанра. Изобразительное искусство и выдающиеся мастера.</w:t>
            </w:r>
          </w:p>
        </w:tc>
        <w:tc>
          <w:tcPr>
            <w:tcW w:w="2997" w:type="dxa"/>
          </w:tcPr>
          <w:p w:rsidR="00835F3B" w:rsidRPr="00C510BD" w:rsidRDefault="00C510BD" w:rsidP="00C510BD">
            <w:pPr>
              <w:spacing w:before="100" w:beforeAutospacing="1" w:after="100" w:afterAutospacing="1"/>
              <w:jc w:val="both"/>
            </w:pPr>
            <w:r w:rsidRPr="00C510BD">
              <w:rPr>
                <w:rFonts w:ascii="Royal Times New Roman" w:hAnsi="Royal Times New Roman" w:cs="Calibri"/>
                <w:color w:val="000000"/>
              </w:rPr>
              <w:t>Определяют особенности языка различных видов искусства. Узнают изученные произведения и соотносить их с определенной эпохой, стилем, направлением</w:t>
            </w:r>
            <w:proofErr w:type="gramStart"/>
            <w:r w:rsidRPr="00C510BD">
              <w:rPr>
                <w:rFonts w:ascii="Royal Times New Roman" w:hAnsi="Royal Times New Roman" w:cs="Calibri"/>
                <w:color w:val="000000"/>
              </w:rPr>
              <w:t>.</w:t>
            </w:r>
            <w:proofErr w:type="gramEnd"/>
            <w:r w:rsidRPr="00C510BD">
              <w:rPr>
                <w:rFonts w:ascii="Royal Times New Roman" w:hAnsi="Royal Times New Roman" w:cs="Calibri"/>
                <w:color w:val="000000"/>
              </w:rPr>
              <w:t xml:space="preserve"> </w:t>
            </w:r>
            <w:proofErr w:type="gramStart"/>
            <w:r w:rsidRPr="00C510BD">
              <w:rPr>
                <w:rFonts w:ascii="Royal Times New Roman" w:hAnsi="Royal Times New Roman" w:cs="Calibri"/>
                <w:color w:val="000000"/>
              </w:rPr>
              <w:t>у</w:t>
            </w:r>
            <w:proofErr w:type="gramEnd"/>
            <w:r w:rsidRPr="00C510BD">
              <w:rPr>
                <w:rFonts w:ascii="Royal Times New Roman" w:hAnsi="Royal Times New Roman" w:cs="Calibri"/>
                <w:color w:val="000000"/>
              </w:rPr>
              <w:t>станавливают стилевые и сюжетные связи между произведениями разных видов искусства</w:t>
            </w:r>
          </w:p>
        </w:tc>
        <w:tc>
          <w:tcPr>
            <w:tcW w:w="1455" w:type="dxa"/>
          </w:tcPr>
          <w:p w:rsidR="00835F3B" w:rsidRPr="00BB7B67" w:rsidRDefault="00835F3B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835F3B" w:rsidRPr="00BB7B67" w:rsidRDefault="00942C87" w:rsidP="00072D79">
            <w:pPr>
              <w:jc w:val="both"/>
            </w:pPr>
            <w:r>
              <w:t>Уч-с</w:t>
            </w:r>
            <w:r w:rsidR="00F64737">
              <w:t>-256</w:t>
            </w:r>
          </w:p>
        </w:tc>
        <w:tc>
          <w:tcPr>
            <w:tcW w:w="1255" w:type="dxa"/>
          </w:tcPr>
          <w:p w:rsidR="007D02FC" w:rsidRDefault="007D02FC" w:rsidP="00072D79">
            <w:pPr>
              <w:jc w:val="both"/>
            </w:pPr>
            <w:r>
              <w:t>17.02</w:t>
            </w:r>
          </w:p>
          <w:p w:rsidR="00835F3B" w:rsidRPr="00BB7B67" w:rsidRDefault="00FD51ED" w:rsidP="00072D79">
            <w:pPr>
              <w:jc w:val="both"/>
            </w:pPr>
            <w:r>
              <w:t>20.02</w:t>
            </w:r>
          </w:p>
        </w:tc>
      </w:tr>
      <w:tr w:rsidR="00835F3B" w:rsidRPr="00BB7B67" w:rsidTr="00AE090B">
        <w:tc>
          <w:tcPr>
            <w:tcW w:w="542" w:type="dxa"/>
          </w:tcPr>
          <w:p w:rsidR="00835F3B" w:rsidRPr="00BB7B67" w:rsidRDefault="00835F3B" w:rsidP="00072D79">
            <w:pPr>
              <w:jc w:val="both"/>
            </w:pPr>
            <w:r w:rsidRPr="00BB7B67">
              <w:t>23</w:t>
            </w:r>
          </w:p>
        </w:tc>
        <w:tc>
          <w:tcPr>
            <w:tcW w:w="2030" w:type="dxa"/>
          </w:tcPr>
          <w:p w:rsidR="00835F3B" w:rsidRPr="003C3B54" w:rsidRDefault="00835F3B" w:rsidP="008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европейского Просвещения: утверждение культа разума</w:t>
            </w:r>
          </w:p>
        </w:tc>
        <w:tc>
          <w:tcPr>
            <w:tcW w:w="1999" w:type="dxa"/>
          </w:tcPr>
          <w:p w:rsidR="00835F3B" w:rsidRPr="00BB7B67" w:rsidRDefault="00E338DF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835F3B" w:rsidRPr="00BB7B67" w:rsidRDefault="00E338DF" w:rsidP="00072D79">
            <w:pPr>
              <w:jc w:val="both"/>
            </w:pPr>
            <w:r w:rsidRPr="003E36F4">
              <w:rPr>
                <w:rFonts w:ascii="Times New Roman" w:hAnsi="Times New Roman"/>
                <w:sz w:val="24"/>
                <w:szCs w:val="24"/>
              </w:rPr>
              <w:t>Изобразительное искусство и архитектура эпохи классицизма, роль античного ордера. Расцвет литературы. Венский музыкальный классицизм. Симфонизм, его философско-эстетический смысл.</w:t>
            </w:r>
          </w:p>
        </w:tc>
        <w:tc>
          <w:tcPr>
            <w:tcW w:w="2997" w:type="dxa"/>
          </w:tcPr>
          <w:p w:rsidR="006C3BB3" w:rsidRDefault="00C510BD" w:rsidP="006C3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C3BB3">
              <w:rPr>
                <w:rFonts w:ascii="Times New Roman" w:hAnsi="Times New Roman" w:cs="Times New Roman"/>
              </w:rPr>
              <w:t>онимают эстетику</w:t>
            </w:r>
          </w:p>
          <w:p w:rsidR="006C3BB3" w:rsidRDefault="006C3BB3" w:rsidP="006C3BB3">
            <w:pPr>
              <w:jc w:val="both"/>
              <w:rPr>
                <w:rFonts w:ascii="Times New Roman" w:hAnsi="Times New Roman" w:cs="Times New Roman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европейского Просвещения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определяют</w:t>
            </w:r>
          </w:p>
          <w:p w:rsidR="00835F3B" w:rsidRPr="00BB7B67" w:rsidRDefault="006C3BB3" w:rsidP="00C510BD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10B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пеци</w:t>
            </w:r>
            <w:r w:rsidRPr="008F036C">
              <w:rPr>
                <w:rFonts w:ascii="Times New Roman" w:hAnsi="Times New Roman" w:cs="Times New Roman"/>
              </w:rPr>
              <w:t>фику выразительных с</w:t>
            </w:r>
            <w:r>
              <w:rPr>
                <w:rFonts w:ascii="Times New Roman" w:hAnsi="Times New Roman" w:cs="Times New Roman"/>
              </w:rPr>
              <w:t>редств. Произве</w:t>
            </w:r>
            <w:r w:rsidRPr="008F036C">
              <w:rPr>
                <w:rFonts w:ascii="Times New Roman" w:hAnsi="Times New Roman" w:cs="Times New Roman"/>
              </w:rPr>
              <w:t>дения художников и музыкантов.</w:t>
            </w:r>
          </w:p>
        </w:tc>
        <w:tc>
          <w:tcPr>
            <w:tcW w:w="1455" w:type="dxa"/>
          </w:tcPr>
          <w:p w:rsidR="00835F3B" w:rsidRPr="00BB7B67" w:rsidRDefault="00942C87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835F3B" w:rsidRPr="00BB7B67" w:rsidRDefault="00942C87" w:rsidP="00F64737">
            <w:pPr>
              <w:jc w:val="both"/>
            </w:pPr>
            <w:r>
              <w:t>Уч-с</w:t>
            </w:r>
            <w:r w:rsidR="00F64737">
              <w:t>-280</w:t>
            </w:r>
          </w:p>
        </w:tc>
        <w:tc>
          <w:tcPr>
            <w:tcW w:w="1255" w:type="dxa"/>
          </w:tcPr>
          <w:p w:rsidR="007D02FC" w:rsidRDefault="007D02FC" w:rsidP="00072D79">
            <w:pPr>
              <w:jc w:val="both"/>
            </w:pPr>
            <w:r>
              <w:t>24.02</w:t>
            </w:r>
          </w:p>
          <w:p w:rsidR="00835F3B" w:rsidRPr="00BB7B67" w:rsidRDefault="00FD51ED" w:rsidP="00072D79">
            <w:pPr>
              <w:jc w:val="both"/>
            </w:pPr>
            <w:r>
              <w:t>27.02</w:t>
            </w:r>
          </w:p>
        </w:tc>
      </w:tr>
      <w:tr w:rsidR="00835F3B" w:rsidRPr="00BB7B67" w:rsidTr="00AE090B">
        <w:tc>
          <w:tcPr>
            <w:tcW w:w="542" w:type="dxa"/>
          </w:tcPr>
          <w:p w:rsidR="00835F3B" w:rsidRPr="00BB7B67" w:rsidRDefault="00835F3B" w:rsidP="00072D79">
            <w:pPr>
              <w:jc w:val="both"/>
            </w:pPr>
            <w:r w:rsidRPr="00BB7B67">
              <w:t>24</w:t>
            </w:r>
          </w:p>
        </w:tc>
        <w:tc>
          <w:tcPr>
            <w:tcW w:w="2030" w:type="dxa"/>
          </w:tcPr>
          <w:p w:rsidR="00835F3B" w:rsidRPr="003C3B54" w:rsidRDefault="00835F3B" w:rsidP="00942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</w:t>
            </w:r>
            <w:r w:rsidRPr="0083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Венская классическая школа»</w:t>
            </w:r>
          </w:p>
        </w:tc>
        <w:tc>
          <w:tcPr>
            <w:tcW w:w="1999" w:type="dxa"/>
          </w:tcPr>
          <w:p w:rsidR="00835F3B" w:rsidRPr="00BB7B67" w:rsidRDefault="00E338DF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835F3B" w:rsidRPr="00BB7B67" w:rsidRDefault="00E338DF" w:rsidP="008051B1">
            <w:pPr>
              <w:jc w:val="both"/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«Венская классическая школа»</w:t>
            </w:r>
            <w:r w:rsidRPr="003E36F4">
              <w:rPr>
                <w:rFonts w:ascii="Times New Roman" w:hAnsi="Times New Roman"/>
                <w:sz w:val="24"/>
                <w:szCs w:val="24"/>
              </w:rPr>
              <w:t xml:space="preserve"> Гуманистические идеалы просветителей. Наследие энциклопедистов. Распространение классицизма в </w:t>
            </w:r>
            <w:r w:rsidRPr="003E36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художественных культурах европейских стран. </w:t>
            </w:r>
          </w:p>
        </w:tc>
        <w:tc>
          <w:tcPr>
            <w:tcW w:w="2997" w:type="dxa"/>
          </w:tcPr>
          <w:p w:rsidR="00835F3B" w:rsidRPr="00BB7B67" w:rsidRDefault="00161DAE" w:rsidP="00161DAE">
            <w:pPr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Знают основные прои</w:t>
            </w:r>
            <w:r w:rsidRPr="008F036C">
              <w:rPr>
                <w:rFonts w:ascii="Times New Roman" w:hAnsi="Times New Roman" w:cs="Times New Roman"/>
              </w:rPr>
              <w:t>зведения литераторов, художников</w:t>
            </w:r>
            <w:r>
              <w:rPr>
                <w:rFonts w:ascii="Times New Roman" w:hAnsi="Times New Roman" w:cs="Times New Roman"/>
              </w:rPr>
              <w:t>; композиторов, понимают специфику новых сред</w:t>
            </w:r>
            <w:r w:rsidRPr="008F036C">
              <w:rPr>
                <w:rFonts w:ascii="Times New Roman" w:hAnsi="Times New Roman" w:cs="Times New Roman"/>
              </w:rPr>
              <w:t>ств выразительности.</w:t>
            </w:r>
          </w:p>
        </w:tc>
        <w:tc>
          <w:tcPr>
            <w:tcW w:w="1455" w:type="dxa"/>
          </w:tcPr>
          <w:p w:rsidR="00835F3B" w:rsidRPr="00BB7B67" w:rsidRDefault="00942C87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835F3B" w:rsidRPr="00BB7B67" w:rsidRDefault="00942C87" w:rsidP="00072D79">
            <w:pPr>
              <w:jc w:val="both"/>
            </w:pPr>
            <w:r>
              <w:t>Уч-с</w:t>
            </w:r>
            <w:r w:rsidR="00F64737">
              <w:t>-281</w:t>
            </w:r>
          </w:p>
        </w:tc>
        <w:tc>
          <w:tcPr>
            <w:tcW w:w="1255" w:type="dxa"/>
          </w:tcPr>
          <w:p w:rsidR="007D02FC" w:rsidRDefault="007D02FC" w:rsidP="00072D79">
            <w:pPr>
              <w:jc w:val="both"/>
            </w:pPr>
            <w:r>
              <w:t>3.03</w:t>
            </w:r>
          </w:p>
          <w:p w:rsidR="00835F3B" w:rsidRPr="00BB7B67" w:rsidRDefault="00FD51ED" w:rsidP="00072D79">
            <w:pPr>
              <w:jc w:val="both"/>
            </w:pPr>
            <w:r>
              <w:t>6.03</w:t>
            </w:r>
          </w:p>
        </w:tc>
      </w:tr>
      <w:tr w:rsidR="008051B1" w:rsidRPr="00BB7B67" w:rsidTr="00AE090B">
        <w:tc>
          <w:tcPr>
            <w:tcW w:w="542" w:type="dxa"/>
          </w:tcPr>
          <w:p w:rsidR="008051B1" w:rsidRPr="00BB7B67" w:rsidRDefault="008051B1" w:rsidP="00072D79">
            <w:pPr>
              <w:jc w:val="both"/>
            </w:pPr>
          </w:p>
        </w:tc>
        <w:tc>
          <w:tcPr>
            <w:tcW w:w="2030" w:type="dxa"/>
          </w:tcPr>
          <w:p w:rsidR="008051B1" w:rsidRPr="00434114" w:rsidRDefault="008051B1" w:rsidP="00942C87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8051B1" w:rsidRPr="00BB7B67" w:rsidRDefault="008051B1" w:rsidP="00072D79">
            <w:pPr>
              <w:jc w:val="both"/>
            </w:pPr>
          </w:p>
        </w:tc>
        <w:tc>
          <w:tcPr>
            <w:tcW w:w="3597" w:type="dxa"/>
          </w:tcPr>
          <w:p w:rsidR="008051B1" w:rsidRPr="003E36F4" w:rsidRDefault="008051B1" w:rsidP="00805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III.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0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 – нравственные основы русской художественной культуры: у истоков национальной традиции (X – XVIII вв.)(10 ч</w:t>
            </w:r>
            <w:r w:rsidRPr="0043411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7" w:type="dxa"/>
          </w:tcPr>
          <w:p w:rsidR="008051B1" w:rsidRPr="00BB7B67" w:rsidRDefault="008051B1" w:rsidP="00072D79">
            <w:pPr>
              <w:jc w:val="both"/>
            </w:pPr>
          </w:p>
        </w:tc>
        <w:tc>
          <w:tcPr>
            <w:tcW w:w="1455" w:type="dxa"/>
          </w:tcPr>
          <w:p w:rsidR="008051B1" w:rsidRPr="00BB7B67" w:rsidRDefault="008051B1" w:rsidP="00072D79">
            <w:pPr>
              <w:jc w:val="both"/>
            </w:pPr>
          </w:p>
        </w:tc>
        <w:tc>
          <w:tcPr>
            <w:tcW w:w="1117" w:type="dxa"/>
          </w:tcPr>
          <w:p w:rsidR="008051B1" w:rsidRPr="00BB7B67" w:rsidRDefault="008051B1" w:rsidP="00072D79">
            <w:pPr>
              <w:jc w:val="both"/>
            </w:pPr>
          </w:p>
        </w:tc>
        <w:tc>
          <w:tcPr>
            <w:tcW w:w="1255" w:type="dxa"/>
          </w:tcPr>
          <w:p w:rsidR="008051B1" w:rsidRPr="00BB7B67" w:rsidRDefault="008051B1" w:rsidP="00072D79">
            <w:pPr>
              <w:jc w:val="both"/>
            </w:pPr>
          </w:p>
        </w:tc>
      </w:tr>
      <w:tr w:rsidR="008051B1" w:rsidRPr="00BB7B67" w:rsidTr="00AE090B">
        <w:tc>
          <w:tcPr>
            <w:tcW w:w="542" w:type="dxa"/>
          </w:tcPr>
          <w:p w:rsidR="008051B1" w:rsidRPr="00BB7B67" w:rsidRDefault="008051B1" w:rsidP="00072D79">
            <w:pPr>
              <w:jc w:val="both"/>
            </w:pPr>
            <w:r w:rsidRPr="00BB7B67">
              <w:t>25</w:t>
            </w:r>
          </w:p>
        </w:tc>
        <w:tc>
          <w:tcPr>
            <w:tcW w:w="2030" w:type="dxa"/>
          </w:tcPr>
          <w:p w:rsidR="008051B1" w:rsidRPr="003C3B54" w:rsidRDefault="008051B1" w:rsidP="00942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Художественная культура Киевской Руси: опыт, озаренный духовным светом христианс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 </w:t>
            </w:r>
          </w:p>
        </w:tc>
        <w:tc>
          <w:tcPr>
            <w:tcW w:w="1999" w:type="dxa"/>
          </w:tcPr>
          <w:p w:rsidR="008051B1" w:rsidRPr="00BB7B67" w:rsidRDefault="008051B1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8051B1" w:rsidRPr="003E36F4" w:rsidRDefault="008051B1" w:rsidP="001942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Музыкальное искусство и литература Киевской </w:t>
            </w:r>
            <w:proofErr w:type="gram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Руси</w:t>
            </w:r>
            <w:proofErr w:type="gramEnd"/>
            <w:r w:rsidRPr="003E36F4">
              <w:rPr>
                <w:rFonts w:ascii="Royal Times New Roman" w:hAnsi="Royal Times New Roman" w:cs="Calibri"/>
                <w:bCs/>
                <w:iCs/>
              </w:rPr>
              <w:t xml:space="preserve"> Древнейшие памятники художественной культуры языческой Руси.. Дохристианские нравственные установки и эстетические  представления. Восхождение русской художественной культуры от языческой образности к христианской картине мироздания</w:t>
            </w:r>
            <w:proofErr w:type="gramStart"/>
            <w:r w:rsidRPr="003E36F4">
              <w:rPr>
                <w:rFonts w:ascii="Royal Times New Roman" w:hAnsi="Royal Times New Roman" w:cs="Calibri"/>
                <w:bCs/>
                <w:iCs/>
              </w:rPr>
              <w:t>..</w:t>
            </w:r>
            <w:proofErr w:type="gramEnd"/>
          </w:p>
        </w:tc>
        <w:tc>
          <w:tcPr>
            <w:tcW w:w="2997" w:type="dxa"/>
          </w:tcPr>
          <w:p w:rsidR="008051B1" w:rsidRDefault="0068203F" w:rsidP="00072D79">
            <w:pPr>
              <w:jc w:val="both"/>
              <w:rPr>
                <w:rFonts w:ascii="Times New Roman" w:hAnsi="Times New Roman" w:cs="Times New Roman"/>
              </w:rPr>
            </w:pPr>
            <w:r w:rsidRPr="008F036C">
              <w:rPr>
                <w:rFonts w:ascii="Times New Roman" w:hAnsi="Times New Roman" w:cs="Times New Roman"/>
              </w:rPr>
              <w:t>логически обосновыва</w:t>
            </w:r>
            <w:r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и аргументир</w:t>
            </w:r>
            <w:r>
              <w:rPr>
                <w:rFonts w:ascii="Times New Roman" w:hAnsi="Times New Roman" w:cs="Times New Roman"/>
              </w:rPr>
              <w:t>уют</w:t>
            </w:r>
            <w:r w:rsidRPr="008F036C">
              <w:rPr>
                <w:rFonts w:ascii="Times New Roman" w:hAnsi="Times New Roman" w:cs="Times New Roman"/>
              </w:rPr>
              <w:t xml:space="preserve"> суждения, да</w:t>
            </w:r>
            <w:r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общие утверждения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8203F" w:rsidRPr="00BB7B67" w:rsidRDefault="0068203F" w:rsidP="0068203F">
            <w:pPr>
              <w:jc w:val="both"/>
            </w:pPr>
            <w:r>
              <w:rPr>
                <w:rFonts w:ascii="Times New Roman" w:hAnsi="Times New Roman" w:cs="Times New Roman"/>
              </w:rPr>
              <w:t>понимают осо</w:t>
            </w:r>
            <w:r w:rsidRPr="008F036C">
              <w:rPr>
                <w:rFonts w:ascii="Times New Roman" w:hAnsi="Times New Roman" w:cs="Times New Roman"/>
              </w:rPr>
              <w:t>бенность про</w:t>
            </w:r>
            <w:r>
              <w:rPr>
                <w:rFonts w:ascii="Times New Roman" w:hAnsi="Times New Roman" w:cs="Times New Roman"/>
              </w:rPr>
              <w:t>изведений художников; разбираются</w:t>
            </w:r>
            <w:r w:rsidRPr="008F036C">
              <w:rPr>
                <w:rFonts w:ascii="Times New Roman" w:hAnsi="Times New Roman" w:cs="Times New Roman"/>
              </w:rPr>
              <w:t xml:space="preserve"> в технике почерка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5" w:type="dxa"/>
          </w:tcPr>
          <w:p w:rsidR="008051B1" w:rsidRPr="00BB7B67" w:rsidRDefault="00942C87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8051B1" w:rsidRPr="00BB7B67" w:rsidRDefault="00942C87" w:rsidP="00072D79">
            <w:pPr>
              <w:jc w:val="both"/>
            </w:pPr>
            <w:r>
              <w:t>Уч-с</w:t>
            </w:r>
            <w:r w:rsidR="00F64737">
              <w:t>-298</w:t>
            </w:r>
          </w:p>
        </w:tc>
        <w:tc>
          <w:tcPr>
            <w:tcW w:w="1255" w:type="dxa"/>
          </w:tcPr>
          <w:p w:rsidR="007D02FC" w:rsidRDefault="007D02FC" w:rsidP="00072D79">
            <w:pPr>
              <w:jc w:val="both"/>
            </w:pPr>
            <w:r>
              <w:t>10.03</w:t>
            </w:r>
          </w:p>
          <w:p w:rsidR="008051B1" w:rsidRPr="00BB7B67" w:rsidRDefault="00FD51ED" w:rsidP="00072D79">
            <w:pPr>
              <w:jc w:val="both"/>
            </w:pPr>
            <w:r>
              <w:t>13.03</w:t>
            </w:r>
          </w:p>
        </w:tc>
      </w:tr>
      <w:tr w:rsidR="008051B1" w:rsidRPr="00BB7B67" w:rsidTr="00AE090B">
        <w:tc>
          <w:tcPr>
            <w:tcW w:w="542" w:type="dxa"/>
          </w:tcPr>
          <w:p w:rsidR="008051B1" w:rsidRPr="00BB7B67" w:rsidRDefault="008051B1" w:rsidP="00072D79">
            <w:pPr>
              <w:jc w:val="both"/>
            </w:pPr>
            <w:r w:rsidRPr="00BB7B67">
              <w:t>26</w:t>
            </w:r>
          </w:p>
        </w:tc>
        <w:tc>
          <w:tcPr>
            <w:tcW w:w="2030" w:type="dxa"/>
          </w:tcPr>
          <w:p w:rsidR="008051B1" w:rsidRPr="008051B1" w:rsidRDefault="008051B1" w:rsidP="00942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и литература Киевской Руси</w:t>
            </w:r>
          </w:p>
        </w:tc>
        <w:tc>
          <w:tcPr>
            <w:tcW w:w="1999" w:type="dxa"/>
          </w:tcPr>
          <w:p w:rsidR="008051B1" w:rsidRPr="00BB7B67" w:rsidRDefault="008051B1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1942D3" w:rsidRDefault="001942D3" w:rsidP="00942C87">
            <w:pPr>
              <w:jc w:val="center"/>
              <w:rPr>
                <w:rFonts w:ascii="Royal Times New Roman" w:hAnsi="Royal Times New Roman" w:cs="Calibri"/>
                <w:bCs/>
                <w:iCs/>
              </w:rPr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Музыкальное искусство и литература</w:t>
            </w:r>
            <w:r w:rsidR="004005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36F4">
              <w:rPr>
                <w:rFonts w:ascii="Royal Times New Roman" w:hAnsi="Royal Times New Roman" w:cs="Calibri"/>
                <w:bCs/>
                <w:iCs/>
              </w:rPr>
              <w:t>Обрядовый фольклор, народные песни, героический эпос и былины</w:t>
            </w:r>
          </w:p>
          <w:p w:rsidR="008051B1" w:rsidRPr="003C3B54" w:rsidRDefault="008051B1" w:rsidP="00942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Royal Times New Roman" w:hAnsi="Royal Times New Roman" w:cs="Calibri"/>
                <w:bCs/>
                <w:iCs/>
              </w:rPr>
              <w:t>Православный храм и синтез храмовых искусств. «Мистический реализм». Основные этапы развития художественной культуры Древней Руси. «Памятники киевской литературы. Летописание. Памятники архитектуры. Знаменное пен</w:t>
            </w:r>
            <w:r w:rsidR="001942D3">
              <w:rPr>
                <w:rFonts w:ascii="Royal Times New Roman" w:hAnsi="Royal Times New Roman" w:cs="Calibri"/>
                <w:bCs/>
                <w:iCs/>
              </w:rPr>
              <w:t>ие</w:t>
            </w:r>
          </w:p>
        </w:tc>
        <w:tc>
          <w:tcPr>
            <w:tcW w:w="2997" w:type="dxa"/>
          </w:tcPr>
          <w:p w:rsidR="0068203F" w:rsidRDefault="0068203F" w:rsidP="0068203F">
            <w:pPr>
              <w:jc w:val="both"/>
              <w:rPr>
                <w:rFonts w:ascii="Times New Roman" w:hAnsi="Times New Roman" w:cs="Times New Roman"/>
              </w:rPr>
            </w:pPr>
            <w:r w:rsidRPr="008F036C">
              <w:rPr>
                <w:rFonts w:ascii="Times New Roman" w:hAnsi="Times New Roman" w:cs="Times New Roman"/>
              </w:rPr>
              <w:t>раскры</w:t>
            </w:r>
            <w:r>
              <w:rPr>
                <w:rFonts w:ascii="Times New Roman" w:hAnsi="Times New Roman" w:cs="Times New Roman"/>
              </w:rPr>
              <w:t>вают</w:t>
            </w:r>
            <w:r w:rsidRPr="008F036C">
              <w:rPr>
                <w:rFonts w:ascii="Times New Roman" w:hAnsi="Times New Roman" w:cs="Times New Roman"/>
              </w:rPr>
              <w:t xml:space="preserve"> тематику и специфику</w:t>
            </w:r>
            <w:r>
              <w:rPr>
                <w:rFonts w:ascii="Times New Roman" w:hAnsi="Times New Roman" w:cs="Times New Roman"/>
              </w:rPr>
              <w:t xml:space="preserve"> музыкального искусства, его </w:t>
            </w:r>
            <w:r w:rsidRPr="0068203F">
              <w:rPr>
                <w:rFonts w:ascii="Royal Times New Roman" w:hAnsi="Royal Times New Roman" w:cs="Calibri"/>
                <w:color w:val="000000"/>
              </w:rPr>
              <w:t>основных</w:t>
            </w:r>
            <w:r w:rsidRPr="0006502D">
              <w:rPr>
                <w:rFonts w:ascii="Royal Times New Roman" w:hAnsi="Royal Times New Roman" w:cs="Calibri"/>
                <w:i/>
                <w:color w:val="000000"/>
              </w:rPr>
              <w:t xml:space="preserve"> </w:t>
            </w:r>
            <w:r w:rsidRPr="0068203F">
              <w:rPr>
                <w:rFonts w:ascii="Royal Times New Roman" w:hAnsi="Royal Times New Roman" w:cs="Calibri"/>
                <w:color w:val="000000"/>
              </w:rPr>
              <w:t>видов и жанров</w:t>
            </w:r>
            <w:proofErr w:type="gramStart"/>
            <w:r>
              <w:rPr>
                <w:rFonts w:ascii="Royal Times New Roman" w:hAnsi="Royal Times New Roman" w:cs="Calibri"/>
                <w:color w:val="000000"/>
              </w:rPr>
              <w:t>.</w:t>
            </w:r>
            <w:proofErr w:type="gramEnd"/>
            <w:r w:rsidRPr="0006502D">
              <w:rPr>
                <w:rFonts w:ascii="Royal Times New Roman" w:hAnsi="Royal Times New Roman" w:cs="Calibri"/>
                <w:i/>
                <w:color w:val="000000"/>
              </w:rPr>
              <w:t xml:space="preserve"> </w:t>
            </w:r>
            <w:proofErr w:type="gramStart"/>
            <w:r w:rsidRPr="008F036C">
              <w:rPr>
                <w:rFonts w:ascii="Times New Roman" w:hAnsi="Times New Roman" w:cs="Times New Roman"/>
              </w:rPr>
              <w:t>л</w:t>
            </w:r>
            <w:proofErr w:type="gramEnd"/>
            <w:r w:rsidRPr="008F036C">
              <w:rPr>
                <w:rFonts w:ascii="Times New Roman" w:hAnsi="Times New Roman" w:cs="Times New Roman"/>
              </w:rPr>
              <w:t>огически обосновыва</w:t>
            </w:r>
            <w:r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и аргументир</w:t>
            </w:r>
            <w:r>
              <w:rPr>
                <w:rFonts w:ascii="Times New Roman" w:hAnsi="Times New Roman" w:cs="Times New Roman"/>
              </w:rPr>
              <w:t>уют</w:t>
            </w:r>
            <w:r w:rsidRPr="008F036C">
              <w:rPr>
                <w:rFonts w:ascii="Times New Roman" w:hAnsi="Times New Roman" w:cs="Times New Roman"/>
              </w:rPr>
              <w:t xml:space="preserve"> суждения, да</w:t>
            </w:r>
            <w:r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общие утверждения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51B1" w:rsidRPr="0068203F" w:rsidRDefault="008051B1" w:rsidP="0068203F">
            <w:pPr>
              <w:jc w:val="both"/>
            </w:pPr>
          </w:p>
        </w:tc>
        <w:tc>
          <w:tcPr>
            <w:tcW w:w="1455" w:type="dxa"/>
          </w:tcPr>
          <w:p w:rsidR="008051B1" w:rsidRPr="00BB7B67" w:rsidRDefault="00942C87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8051B1" w:rsidRDefault="00942C87" w:rsidP="00072D79">
            <w:pPr>
              <w:jc w:val="both"/>
            </w:pPr>
            <w:r>
              <w:t>Уч-с</w:t>
            </w:r>
            <w:r w:rsidR="000D7174">
              <w:t>298</w:t>
            </w:r>
          </w:p>
          <w:p w:rsidR="000D7174" w:rsidRPr="00BB7B67" w:rsidRDefault="000D7174" w:rsidP="00072D79">
            <w:pPr>
              <w:jc w:val="both"/>
            </w:pPr>
            <w:r>
              <w:t>эссе</w:t>
            </w:r>
          </w:p>
        </w:tc>
        <w:tc>
          <w:tcPr>
            <w:tcW w:w="1255" w:type="dxa"/>
          </w:tcPr>
          <w:p w:rsidR="007D02FC" w:rsidRDefault="007D02FC" w:rsidP="00072D79">
            <w:pPr>
              <w:jc w:val="both"/>
            </w:pPr>
            <w:r>
              <w:t>17.03</w:t>
            </w:r>
          </w:p>
          <w:p w:rsidR="008051B1" w:rsidRPr="00BB7B67" w:rsidRDefault="00FD51ED" w:rsidP="00072D79">
            <w:pPr>
              <w:jc w:val="both"/>
            </w:pPr>
            <w:r>
              <w:t>20.03</w:t>
            </w:r>
          </w:p>
        </w:tc>
      </w:tr>
      <w:tr w:rsidR="008051B1" w:rsidRPr="00BB7B67" w:rsidTr="00AE090B">
        <w:tc>
          <w:tcPr>
            <w:tcW w:w="542" w:type="dxa"/>
          </w:tcPr>
          <w:p w:rsidR="008051B1" w:rsidRPr="00BB7B67" w:rsidRDefault="008051B1" w:rsidP="00072D79">
            <w:pPr>
              <w:jc w:val="both"/>
            </w:pPr>
            <w:r w:rsidRPr="00BB7B67">
              <w:t>27</w:t>
            </w:r>
          </w:p>
        </w:tc>
        <w:tc>
          <w:tcPr>
            <w:tcW w:w="2030" w:type="dxa"/>
          </w:tcPr>
          <w:p w:rsidR="008051B1" w:rsidRPr="003C3B54" w:rsidRDefault="008051B1" w:rsidP="00942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Русь: утверждение самобытной </w:t>
            </w: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красоты</w:t>
            </w:r>
          </w:p>
        </w:tc>
        <w:tc>
          <w:tcPr>
            <w:tcW w:w="1999" w:type="dxa"/>
          </w:tcPr>
          <w:p w:rsidR="008051B1" w:rsidRPr="00BB7B67" w:rsidRDefault="008051B1" w:rsidP="00072D79">
            <w:pPr>
              <w:jc w:val="both"/>
            </w:pPr>
            <w:r w:rsidRPr="00BB7B67">
              <w:lastRenderedPageBreak/>
              <w:t>комбинированный</w:t>
            </w:r>
          </w:p>
        </w:tc>
        <w:tc>
          <w:tcPr>
            <w:tcW w:w="3597" w:type="dxa"/>
          </w:tcPr>
          <w:p w:rsidR="008051B1" w:rsidRPr="003E36F4" w:rsidRDefault="008051B1" w:rsidP="001942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Новгородская живопись и музыкальное искусство.</w:t>
            </w:r>
            <w:r w:rsidRPr="003E36F4">
              <w:rPr>
                <w:rFonts w:ascii="Times New Roman" w:hAnsi="Times New Roman"/>
              </w:rPr>
              <w:t xml:space="preserve"> Художественный облик древнего Новгорода. Памятники архитектуры. Новгородская </w:t>
            </w:r>
            <w:r w:rsidRPr="003E36F4">
              <w:rPr>
                <w:rFonts w:ascii="Times New Roman" w:hAnsi="Times New Roman"/>
              </w:rPr>
              <w:lastRenderedPageBreak/>
              <w:t>София</w:t>
            </w:r>
            <w:proofErr w:type="gramStart"/>
            <w:r w:rsidRPr="003E36F4">
              <w:rPr>
                <w:rFonts w:ascii="Times New Roman" w:hAnsi="Times New Roman"/>
              </w:rPr>
              <w:t>,</w:t>
            </w:r>
            <w:r w:rsidRPr="003E36F4">
              <w:rPr>
                <w:rFonts w:ascii="Royal Times New Roman" w:hAnsi="Royal Times New Roman" w:cs="Calibri"/>
                <w:bCs/>
                <w:iCs/>
              </w:rPr>
              <w:t>.</w:t>
            </w:r>
            <w:proofErr w:type="gramEnd"/>
          </w:p>
        </w:tc>
        <w:tc>
          <w:tcPr>
            <w:tcW w:w="2997" w:type="dxa"/>
          </w:tcPr>
          <w:p w:rsidR="00281499" w:rsidRDefault="00281499" w:rsidP="00281499">
            <w:pPr>
              <w:rPr>
                <w:rFonts w:ascii="Times New Roman" w:hAnsi="Times New Roman" w:cs="Times New Roman"/>
              </w:rPr>
            </w:pPr>
            <w:r w:rsidRPr="008F036C">
              <w:rPr>
                <w:rFonts w:ascii="Times New Roman" w:hAnsi="Times New Roman" w:cs="Times New Roman"/>
              </w:rPr>
              <w:lastRenderedPageBreak/>
              <w:t>Устанавлива</w:t>
            </w:r>
            <w:r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несложные реальные связи и зависимости</w:t>
            </w:r>
            <w:r>
              <w:rPr>
                <w:rFonts w:ascii="Times New Roman" w:hAnsi="Times New Roman" w:cs="Times New Roman"/>
              </w:rPr>
              <w:t>. Знают осо</w:t>
            </w:r>
            <w:r w:rsidRPr="008F036C">
              <w:rPr>
                <w:rFonts w:ascii="Times New Roman" w:hAnsi="Times New Roman" w:cs="Times New Roman"/>
              </w:rPr>
              <w:t>бенность произведений ху</w:t>
            </w:r>
            <w:r>
              <w:rPr>
                <w:rFonts w:ascii="Times New Roman" w:hAnsi="Times New Roman" w:cs="Times New Roman"/>
              </w:rPr>
              <w:t>дожников; разбираются</w:t>
            </w:r>
            <w:r w:rsidRPr="008F036C">
              <w:rPr>
                <w:rFonts w:ascii="Times New Roman" w:hAnsi="Times New Roman" w:cs="Times New Roman"/>
              </w:rPr>
              <w:t xml:space="preserve"> в </w:t>
            </w:r>
            <w:r w:rsidRPr="008F036C">
              <w:rPr>
                <w:rFonts w:ascii="Times New Roman" w:hAnsi="Times New Roman" w:cs="Times New Roman"/>
              </w:rPr>
              <w:lastRenderedPageBreak/>
              <w:t>технике почерка.</w:t>
            </w:r>
          </w:p>
          <w:p w:rsidR="008051B1" w:rsidRPr="00BB7B67" w:rsidRDefault="008051B1" w:rsidP="00072D79">
            <w:pPr>
              <w:jc w:val="both"/>
            </w:pPr>
          </w:p>
        </w:tc>
        <w:tc>
          <w:tcPr>
            <w:tcW w:w="1455" w:type="dxa"/>
          </w:tcPr>
          <w:p w:rsidR="008051B1" w:rsidRPr="00BB7B67" w:rsidRDefault="00942C87" w:rsidP="00072D79">
            <w:pPr>
              <w:jc w:val="both"/>
            </w:pPr>
            <w:r>
              <w:lastRenderedPageBreak/>
              <w:t>тематический</w:t>
            </w:r>
          </w:p>
        </w:tc>
        <w:tc>
          <w:tcPr>
            <w:tcW w:w="1117" w:type="dxa"/>
          </w:tcPr>
          <w:p w:rsidR="008051B1" w:rsidRPr="00BB7B67" w:rsidRDefault="00975948" w:rsidP="00072D79">
            <w:pPr>
              <w:jc w:val="both"/>
            </w:pPr>
            <w:r>
              <w:t>Уч-с</w:t>
            </w:r>
            <w:r w:rsidR="000D7174">
              <w:t>-309</w:t>
            </w:r>
          </w:p>
        </w:tc>
        <w:tc>
          <w:tcPr>
            <w:tcW w:w="1255" w:type="dxa"/>
          </w:tcPr>
          <w:p w:rsidR="0023327B" w:rsidRDefault="0023327B" w:rsidP="00072D79">
            <w:pPr>
              <w:jc w:val="both"/>
            </w:pPr>
            <w:r>
              <w:t>31.03</w:t>
            </w:r>
          </w:p>
          <w:p w:rsidR="008051B1" w:rsidRPr="00BB7B67" w:rsidRDefault="00FD51ED" w:rsidP="00072D79">
            <w:pPr>
              <w:jc w:val="both"/>
            </w:pPr>
            <w:r>
              <w:t>3.04</w:t>
            </w:r>
          </w:p>
        </w:tc>
      </w:tr>
      <w:tr w:rsidR="008051B1" w:rsidRPr="00BB7B67" w:rsidTr="00AE090B">
        <w:tc>
          <w:tcPr>
            <w:tcW w:w="542" w:type="dxa"/>
          </w:tcPr>
          <w:p w:rsidR="008051B1" w:rsidRPr="00BB7B67" w:rsidRDefault="008051B1" w:rsidP="00072D79">
            <w:pPr>
              <w:jc w:val="both"/>
            </w:pPr>
            <w:r w:rsidRPr="00BB7B67">
              <w:lastRenderedPageBreak/>
              <w:t>28</w:t>
            </w:r>
          </w:p>
        </w:tc>
        <w:tc>
          <w:tcPr>
            <w:tcW w:w="2030" w:type="dxa"/>
          </w:tcPr>
          <w:p w:rsidR="008051B1" w:rsidRPr="008051B1" w:rsidRDefault="008051B1" w:rsidP="00942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живопись и музыкальное искусство.</w:t>
            </w:r>
          </w:p>
        </w:tc>
        <w:tc>
          <w:tcPr>
            <w:tcW w:w="1999" w:type="dxa"/>
          </w:tcPr>
          <w:p w:rsidR="008051B1" w:rsidRPr="00BB7B67" w:rsidRDefault="008051B1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8051B1" w:rsidRPr="003C3B54" w:rsidRDefault="001942D3" w:rsidP="00942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hAnsi="Times New Roman"/>
              </w:rPr>
              <w:t>Народное музыкальное творчество и храмовое пение. Искусство колокольного звона.</w:t>
            </w:r>
            <w:r w:rsidRPr="003E36F4">
              <w:rPr>
                <w:rFonts w:ascii="Royal Times New Roman" w:hAnsi="Royal Times New Roman" w:cs="Calibri"/>
                <w:b/>
                <w:bCs/>
                <w:iCs/>
              </w:rPr>
              <w:t xml:space="preserve"> </w:t>
            </w:r>
            <w:r w:rsidRPr="003E36F4">
              <w:rPr>
                <w:rFonts w:ascii="Royal Times New Roman" w:hAnsi="Royal Times New Roman" w:cs="Calibri"/>
                <w:bCs/>
                <w:iCs/>
              </w:rPr>
              <w:t>Творчество Феофана Грека</w:t>
            </w:r>
          </w:p>
        </w:tc>
        <w:tc>
          <w:tcPr>
            <w:tcW w:w="2997" w:type="dxa"/>
          </w:tcPr>
          <w:p w:rsidR="008051B1" w:rsidRPr="00BB7B67" w:rsidRDefault="00161DAE" w:rsidP="00281499">
            <w:pPr>
              <w:jc w:val="both"/>
            </w:pPr>
            <w:r>
              <w:rPr>
                <w:rFonts w:ascii="Times New Roman" w:hAnsi="Times New Roman" w:cs="Times New Roman"/>
              </w:rPr>
              <w:t>с</w:t>
            </w:r>
            <w:r w:rsidR="003C4812" w:rsidRPr="008F036C">
              <w:rPr>
                <w:rFonts w:ascii="Times New Roman" w:hAnsi="Times New Roman" w:cs="Times New Roman"/>
              </w:rPr>
              <w:t>озда</w:t>
            </w:r>
            <w:r>
              <w:rPr>
                <w:rFonts w:ascii="Times New Roman" w:hAnsi="Times New Roman" w:cs="Times New Roman"/>
              </w:rPr>
              <w:t>ют</w:t>
            </w:r>
            <w:r w:rsidR="003C4812" w:rsidRPr="008F036C">
              <w:rPr>
                <w:rFonts w:ascii="Times New Roman" w:hAnsi="Times New Roman" w:cs="Times New Roman"/>
              </w:rPr>
              <w:t xml:space="preserve"> письменные и устные высказывания, адекватно передавая содержание прослушанного </w:t>
            </w:r>
            <w:r w:rsidR="00281499">
              <w:rPr>
                <w:rFonts w:ascii="Times New Roman" w:hAnsi="Times New Roman" w:cs="Times New Roman"/>
              </w:rPr>
              <w:t>музыкального</w:t>
            </w:r>
            <w:r w:rsidR="003C4812" w:rsidRPr="008F036C"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1455" w:type="dxa"/>
          </w:tcPr>
          <w:p w:rsidR="008051B1" w:rsidRPr="00BB7B67" w:rsidRDefault="00942C87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8051B1" w:rsidRPr="00BB7B67" w:rsidRDefault="008051B1" w:rsidP="00072D79">
            <w:pPr>
              <w:jc w:val="both"/>
            </w:pPr>
          </w:p>
        </w:tc>
        <w:tc>
          <w:tcPr>
            <w:tcW w:w="1255" w:type="dxa"/>
          </w:tcPr>
          <w:p w:rsidR="0023327B" w:rsidRDefault="0023327B" w:rsidP="00072D79">
            <w:pPr>
              <w:jc w:val="both"/>
            </w:pPr>
            <w:r>
              <w:t>7.04</w:t>
            </w:r>
          </w:p>
          <w:p w:rsidR="008051B1" w:rsidRPr="00BB7B67" w:rsidRDefault="00FD51ED" w:rsidP="00072D79">
            <w:pPr>
              <w:jc w:val="both"/>
            </w:pPr>
            <w:r>
              <w:t>10.04</w:t>
            </w:r>
          </w:p>
        </w:tc>
      </w:tr>
      <w:tr w:rsidR="008051B1" w:rsidRPr="00BB7B67" w:rsidTr="00AE090B">
        <w:tc>
          <w:tcPr>
            <w:tcW w:w="542" w:type="dxa"/>
          </w:tcPr>
          <w:p w:rsidR="008051B1" w:rsidRPr="00BB7B67" w:rsidRDefault="008051B1" w:rsidP="00072D79">
            <w:pPr>
              <w:jc w:val="both"/>
            </w:pPr>
            <w:r w:rsidRPr="00BB7B67">
              <w:t>29</w:t>
            </w:r>
          </w:p>
        </w:tc>
        <w:tc>
          <w:tcPr>
            <w:tcW w:w="2030" w:type="dxa"/>
          </w:tcPr>
          <w:p w:rsidR="008051B1" w:rsidRPr="003C3B54" w:rsidRDefault="008051B1" w:rsidP="0040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 раздробленных княжеств к Московской Руси: </w:t>
            </w:r>
          </w:p>
        </w:tc>
        <w:tc>
          <w:tcPr>
            <w:tcW w:w="1999" w:type="dxa"/>
          </w:tcPr>
          <w:p w:rsidR="008051B1" w:rsidRPr="00BB7B67" w:rsidRDefault="008051B1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8051B1" w:rsidRPr="003E36F4" w:rsidRDefault="008051B1" w:rsidP="004005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Храмовое искусство Московской Руси в XVI в.</w:t>
            </w:r>
            <w:r w:rsidRPr="003E36F4">
              <w:rPr>
                <w:rFonts w:ascii="Royal Times New Roman" w:hAnsi="Royal Times New Roman" w:cs="Calibri"/>
                <w:bCs/>
                <w:iCs/>
              </w:rPr>
              <w:t xml:space="preserve"> Возрождение Москвы. Древнерусская литература. Творчество Андрея Рублева и Дионисия. Музыка 15-16века.  </w:t>
            </w:r>
          </w:p>
        </w:tc>
        <w:tc>
          <w:tcPr>
            <w:tcW w:w="2997" w:type="dxa"/>
          </w:tcPr>
          <w:p w:rsidR="00161DAE" w:rsidRDefault="00161DAE" w:rsidP="00072D79">
            <w:pPr>
              <w:jc w:val="both"/>
              <w:rPr>
                <w:rFonts w:ascii="Times New Roman" w:hAnsi="Times New Roman" w:cs="Times New Roman"/>
              </w:rPr>
            </w:pPr>
            <w:r w:rsidRPr="008F036C">
              <w:rPr>
                <w:rFonts w:ascii="Times New Roman" w:hAnsi="Times New Roman" w:cs="Times New Roman"/>
              </w:rPr>
              <w:t>Понима</w:t>
            </w:r>
            <w:r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и правильно употребля</w:t>
            </w:r>
            <w:r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в устной речи изученные понятия</w:t>
            </w:r>
          </w:p>
          <w:p w:rsidR="008051B1" w:rsidRPr="00BB7B67" w:rsidRDefault="00161DAE" w:rsidP="00161DAE">
            <w:pPr>
              <w:jc w:val="both"/>
            </w:pPr>
            <w:r w:rsidRPr="008F036C">
              <w:rPr>
                <w:rFonts w:ascii="Times New Roman" w:hAnsi="Times New Roman" w:cs="Times New Roman"/>
              </w:rPr>
              <w:t>Владе</w:t>
            </w:r>
            <w:r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основными формами публичных выступлений</w:t>
            </w:r>
          </w:p>
        </w:tc>
        <w:tc>
          <w:tcPr>
            <w:tcW w:w="1455" w:type="dxa"/>
          </w:tcPr>
          <w:p w:rsidR="008051B1" w:rsidRPr="00BB7B67" w:rsidRDefault="00942C87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8051B1" w:rsidRPr="00BB7B67" w:rsidRDefault="00975948" w:rsidP="00072D79">
            <w:pPr>
              <w:jc w:val="both"/>
            </w:pPr>
            <w:r>
              <w:t>Уч-с</w:t>
            </w:r>
            <w:r w:rsidR="000D7174">
              <w:t>-309, эссе</w:t>
            </w:r>
          </w:p>
        </w:tc>
        <w:tc>
          <w:tcPr>
            <w:tcW w:w="1255" w:type="dxa"/>
          </w:tcPr>
          <w:p w:rsidR="0023327B" w:rsidRDefault="0023327B" w:rsidP="00072D79">
            <w:pPr>
              <w:jc w:val="both"/>
            </w:pPr>
            <w:r>
              <w:t>14.04</w:t>
            </w:r>
          </w:p>
          <w:p w:rsidR="008051B1" w:rsidRPr="00BB7B67" w:rsidRDefault="00FD51ED" w:rsidP="00072D79">
            <w:pPr>
              <w:jc w:val="both"/>
            </w:pPr>
            <w:r>
              <w:t>17.04</w:t>
            </w:r>
          </w:p>
        </w:tc>
      </w:tr>
      <w:tr w:rsidR="008051B1" w:rsidRPr="00BB7B67" w:rsidTr="00AE090B">
        <w:tc>
          <w:tcPr>
            <w:tcW w:w="542" w:type="dxa"/>
          </w:tcPr>
          <w:p w:rsidR="008051B1" w:rsidRPr="00BB7B67" w:rsidRDefault="008051B1" w:rsidP="00072D79">
            <w:pPr>
              <w:jc w:val="both"/>
            </w:pPr>
            <w:r w:rsidRPr="00BB7B67">
              <w:t>30-</w:t>
            </w:r>
          </w:p>
        </w:tc>
        <w:tc>
          <w:tcPr>
            <w:tcW w:w="2030" w:type="dxa"/>
          </w:tcPr>
          <w:p w:rsidR="008051B1" w:rsidRPr="008051B1" w:rsidRDefault="008051B1" w:rsidP="00942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Храмовое искусство Московской Руси в XVI </w:t>
            </w:r>
            <w:proofErr w:type="gramStart"/>
            <w:r w:rsidRPr="0080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0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9" w:type="dxa"/>
          </w:tcPr>
          <w:p w:rsidR="008051B1" w:rsidRPr="00BB7B67" w:rsidRDefault="008051B1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8051B1" w:rsidRPr="003C3B54" w:rsidRDefault="004005A7" w:rsidP="00942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36F4">
              <w:rPr>
                <w:rFonts w:ascii="Royal Times New Roman" w:hAnsi="Royal Times New Roman" w:cs="Calibri"/>
                <w:bCs/>
                <w:iCs/>
              </w:rPr>
              <w:t>Храмовое искусство Московской Руси в  XVI в.:</w:t>
            </w:r>
            <w:r w:rsidRPr="003E36F4">
              <w:rPr>
                <w:rFonts w:ascii="Times New Roman" w:hAnsi="Times New Roman"/>
              </w:rPr>
              <w:t xml:space="preserve"> Художественная культура Владими</w:t>
            </w:r>
            <w:r>
              <w:rPr>
                <w:rFonts w:ascii="Times New Roman" w:hAnsi="Times New Roman"/>
              </w:rPr>
              <w:t>ро-Суздальского княжества.</w:t>
            </w:r>
            <w:proofErr w:type="gramEnd"/>
            <w:r>
              <w:rPr>
                <w:rFonts w:ascii="Times New Roman" w:hAnsi="Times New Roman"/>
              </w:rPr>
              <w:t xml:space="preserve"> Хра</w:t>
            </w:r>
            <w:r w:rsidRPr="003E36F4">
              <w:rPr>
                <w:rFonts w:ascii="Times New Roman" w:hAnsi="Times New Roman"/>
              </w:rPr>
              <w:t>мы древнего Владимира. Памятники зодчества и иконописи Пскова</w:t>
            </w:r>
          </w:p>
        </w:tc>
        <w:tc>
          <w:tcPr>
            <w:tcW w:w="2997" w:type="dxa"/>
          </w:tcPr>
          <w:p w:rsidR="008051B1" w:rsidRPr="00BB7B67" w:rsidRDefault="00281499" w:rsidP="00942C87">
            <w:pPr>
              <w:jc w:val="both"/>
            </w:pPr>
            <w:r>
              <w:rPr>
                <w:rFonts w:ascii="Times New Roman" w:hAnsi="Times New Roman" w:cs="Times New Roman"/>
              </w:rPr>
              <w:t>Определяют</w:t>
            </w:r>
            <w:r w:rsidRPr="008F036C">
              <w:rPr>
                <w:rFonts w:ascii="Times New Roman" w:hAnsi="Times New Roman" w:cs="Times New Roman"/>
              </w:rPr>
              <w:t xml:space="preserve"> названия и имена авторов памятников архитектуры. Устанавлива</w:t>
            </w:r>
            <w:r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несложные реальные связи и зависимости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42C8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опоставляют</w:t>
            </w:r>
            <w:r w:rsidR="00942C87">
              <w:rPr>
                <w:rFonts w:ascii="Times New Roman" w:hAnsi="Times New Roman" w:cs="Times New Roman"/>
              </w:rPr>
              <w:t>, с</w:t>
            </w:r>
            <w:r>
              <w:rPr>
                <w:rFonts w:ascii="Times New Roman" w:hAnsi="Times New Roman" w:cs="Times New Roman"/>
              </w:rPr>
              <w:t>равнивают</w:t>
            </w:r>
            <w:r w:rsidR="00942C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5" w:type="dxa"/>
          </w:tcPr>
          <w:p w:rsidR="008051B1" w:rsidRPr="00BB7B67" w:rsidRDefault="00942C87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8051B1" w:rsidRPr="00BB7B67" w:rsidRDefault="00975948" w:rsidP="00072D79">
            <w:pPr>
              <w:jc w:val="both"/>
            </w:pPr>
            <w:r>
              <w:t>Уч-с</w:t>
            </w:r>
            <w:r w:rsidR="000D7174">
              <w:t>-332</w:t>
            </w:r>
          </w:p>
        </w:tc>
        <w:tc>
          <w:tcPr>
            <w:tcW w:w="1255" w:type="dxa"/>
          </w:tcPr>
          <w:p w:rsidR="0023327B" w:rsidRDefault="0023327B" w:rsidP="00072D79">
            <w:pPr>
              <w:jc w:val="both"/>
            </w:pPr>
            <w:r>
              <w:t>21.04</w:t>
            </w:r>
          </w:p>
          <w:p w:rsidR="008051B1" w:rsidRDefault="00FD51ED" w:rsidP="00072D79">
            <w:pPr>
              <w:jc w:val="both"/>
            </w:pPr>
            <w:r>
              <w:t>24.04</w:t>
            </w:r>
          </w:p>
          <w:p w:rsidR="0023327B" w:rsidRPr="00BB7B67" w:rsidRDefault="0023327B" w:rsidP="00072D79">
            <w:pPr>
              <w:jc w:val="both"/>
            </w:pPr>
          </w:p>
        </w:tc>
      </w:tr>
      <w:tr w:rsidR="008051B1" w:rsidRPr="00BB7B67" w:rsidTr="00AE090B">
        <w:tc>
          <w:tcPr>
            <w:tcW w:w="542" w:type="dxa"/>
          </w:tcPr>
          <w:p w:rsidR="008051B1" w:rsidRPr="00BB7B67" w:rsidRDefault="008051B1" w:rsidP="00072D79">
            <w:pPr>
              <w:jc w:val="both"/>
            </w:pPr>
            <w:r w:rsidRPr="00BB7B67">
              <w:t>31</w:t>
            </w:r>
          </w:p>
        </w:tc>
        <w:tc>
          <w:tcPr>
            <w:tcW w:w="2030" w:type="dxa"/>
          </w:tcPr>
          <w:p w:rsidR="008051B1" w:rsidRPr="003C3B54" w:rsidRDefault="008051B1" w:rsidP="00233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3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удожественная культура XVII </w:t>
            </w:r>
            <w:proofErr w:type="gramStart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Start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духовных ориентиров (2)</w:t>
            </w:r>
          </w:p>
        </w:tc>
        <w:tc>
          <w:tcPr>
            <w:tcW w:w="1999" w:type="dxa"/>
          </w:tcPr>
          <w:p w:rsidR="008051B1" w:rsidRPr="00BB7B67" w:rsidRDefault="008051B1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8051B1" w:rsidRPr="003E36F4" w:rsidRDefault="008051B1" w:rsidP="00884A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Храмовое искусство Московской Руси в XVI в.</w:t>
            </w:r>
            <w:r w:rsidRPr="003E36F4">
              <w:rPr>
                <w:rFonts w:ascii="Royal Times New Roman" w:hAnsi="Royal Times New Roman"/>
              </w:rPr>
              <w:t xml:space="preserve"> Диалог «старины и новизны» в русской художественной культуре «переходной эпохи». Социальные катаклизмы «</w:t>
            </w:r>
            <w:proofErr w:type="spellStart"/>
            <w:r w:rsidRPr="003E36F4">
              <w:rPr>
                <w:rFonts w:ascii="Royal Times New Roman" w:hAnsi="Royal Times New Roman"/>
              </w:rPr>
              <w:t>бунташного</w:t>
            </w:r>
            <w:proofErr w:type="spellEnd"/>
            <w:r w:rsidRPr="003E36F4">
              <w:rPr>
                <w:rFonts w:ascii="Royal Times New Roman" w:hAnsi="Royal Times New Roman"/>
              </w:rPr>
              <w:t xml:space="preserve"> века». Противоречивость художественно-образного мышления мастеров XVII в. Обмирщение литературы. Повести XVII в. барочная по</w:t>
            </w:r>
            <w:r w:rsidR="00884ACA">
              <w:rPr>
                <w:rFonts w:ascii="Royal Times New Roman" w:hAnsi="Royal Times New Roman"/>
              </w:rPr>
              <w:t xml:space="preserve">эзия С. </w:t>
            </w:r>
            <w:proofErr w:type="gramStart"/>
            <w:r w:rsidR="00884ACA">
              <w:rPr>
                <w:rFonts w:ascii="Royal Times New Roman" w:hAnsi="Royal Times New Roman"/>
              </w:rPr>
              <w:t>Полоцкого</w:t>
            </w:r>
            <w:proofErr w:type="gramEnd"/>
            <w:r w:rsidR="00884ACA">
              <w:rPr>
                <w:rFonts w:ascii="Royal Times New Roman" w:hAnsi="Royal Times New Roman"/>
              </w:rPr>
              <w:t>. Новые направ</w:t>
            </w:r>
            <w:r w:rsidRPr="003E36F4">
              <w:rPr>
                <w:rFonts w:ascii="Royal Times New Roman" w:hAnsi="Royal Times New Roman"/>
              </w:rPr>
              <w:t xml:space="preserve">ления иконописи. Творчество </w:t>
            </w:r>
            <w:proofErr w:type="spellStart"/>
            <w:r w:rsidRPr="003E36F4">
              <w:rPr>
                <w:rFonts w:ascii="Royal Times New Roman" w:hAnsi="Royal Times New Roman"/>
              </w:rPr>
              <w:t>Симона</w:t>
            </w:r>
            <w:proofErr w:type="spellEnd"/>
            <w:r w:rsidRPr="003E36F4">
              <w:rPr>
                <w:rFonts w:ascii="Royal Times New Roman" w:hAnsi="Royal Times New Roman"/>
              </w:rPr>
              <w:t xml:space="preserve"> Ушакова. Икона и парсуна: сходство и различие. Храмы «московского барокко». Хоровая храмовая музыка.</w:t>
            </w:r>
          </w:p>
        </w:tc>
        <w:tc>
          <w:tcPr>
            <w:tcW w:w="2997" w:type="dxa"/>
          </w:tcPr>
          <w:p w:rsidR="00942C87" w:rsidRDefault="00942C87" w:rsidP="00942C87">
            <w:pPr>
              <w:jc w:val="both"/>
              <w:rPr>
                <w:rFonts w:ascii="Times New Roman" w:hAnsi="Times New Roman" w:cs="Times New Roman"/>
              </w:rPr>
            </w:pPr>
            <w:r w:rsidRPr="008F036C">
              <w:rPr>
                <w:rFonts w:ascii="Times New Roman" w:hAnsi="Times New Roman" w:cs="Times New Roman"/>
              </w:rPr>
              <w:t>логически обосновыва</w:t>
            </w:r>
            <w:r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и аргументир</w:t>
            </w:r>
            <w:r>
              <w:rPr>
                <w:rFonts w:ascii="Times New Roman" w:hAnsi="Times New Roman" w:cs="Times New Roman"/>
              </w:rPr>
              <w:t>уют</w:t>
            </w:r>
            <w:r w:rsidRPr="008F036C">
              <w:rPr>
                <w:rFonts w:ascii="Times New Roman" w:hAnsi="Times New Roman" w:cs="Times New Roman"/>
              </w:rPr>
              <w:t xml:space="preserve"> суждения, да</w:t>
            </w:r>
            <w:r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общие утверждения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51B1" w:rsidRPr="00BB7B67" w:rsidRDefault="00942C87" w:rsidP="00942C87">
            <w:pPr>
              <w:jc w:val="both"/>
            </w:pPr>
            <w:r>
              <w:rPr>
                <w:rFonts w:ascii="Times New Roman" w:hAnsi="Times New Roman" w:cs="Times New Roman"/>
              </w:rPr>
              <w:t>понимают осо</w:t>
            </w:r>
            <w:r w:rsidRPr="008F036C">
              <w:rPr>
                <w:rFonts w:ascii="Times New Roman" w:hAnsi="Times New Roman" w:cs="Times New Roman"/>
              </w:rPr>
              <w:t>бенность про</w:t>
            </w:r>
            <w:r>
              <w:rPr>
                <w:rFonts w:ascii="Times New Roman" w:hAnsi="Times New Roman" w:cs="Times New Roman"/>
              </w:rPr>
              <w:t>изведений мастеров 17 века, разбираются</w:t>
            </w:r>
            <w:r w:rsidRPr="008F036C">
              <w:rPr>
                <w:rFonts w:ascii="Times New Roman" w:hAnsi="Times New Roman" w:cs="Times New Roman"/>
              </w:rPr>
              <w:t xml:space="preserve"> в технике почерка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5" w:type="dxa"/>
          </w:tcPr>
          <w:p w:rsidR="008051B1" w:rsidRPr="00BB7B67" w:rsidRDefault="00942C87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8051B1" w:rsidRPr="00BB7B67" w:rsidRDefault="00975948" w:rsidP="000D7174">
            <w:pPr>
              <w:jc w:val="both"/>
            </w:pPr>
            <w:r>
              <w:t>Уч-с</w:t>
            </w:r>
            <w:r w:rsidR="000D7174">
              <w:t>-332</w:t>
            </w:r>
          </w:p>
        </w:tc>
        <w:tc>
          <w:tcPr>
            <w:tcW w:w="1255" w:type="dxa"/>
          </w:tcPr>
          <w:p w:rsidR="0023327B" w:rsidRDefault="0023327B" w:rsidP="00072D79">
            <w:pPr>
              <w:jc w:val="both"/>
            </w:pPr>
            <w:r>
              <w:t>28.04</w:t>
            </w:r>
          </w:p>
          <w:p w:rsidR="008051B1" w:rsidRPr="00BB7B67" w:rsidRDefault="00FD51ED" w:rsidP="00072D79">
            <w:pPr>
              <w:jc w:val="both"/>
            </w:pPr>
            <w:r>
              <w:t>8.05</w:t>
            </w:r>
          </w:p>
        </w:tc>
      </w:tr>
      <w:tr w:rsidR="008051B1" w:rsidRPr="00BB7B67" w:rsidTr="00AE090B">
        <w:tc>
          <w:tcPr>
            <w:tcW w:w="542" w:type="dxa"/>
          </w:tcPr>
          <w:p w:rsidR="008051B1" w:rsidRPr="00BB7B67" w:rsidRDefault="008051B1" w:rsidP="00072D79">
            <w:pPr>
              <w:jc w:val="both"/>
            </w:pPr>
            <w:r w:rsidRPr="00BB7B67">
              <w:lastRenderedPageBreak/>
              <w:t>32</w:t>
            </w:r>
          </w:p>
        </w:tc>
        <w:tc>
          <w:tcPr>
            <w:tcW w:w="2030" w:type="dxa"/>
          </w:tcPr>
          <w:p w:rsidR="008051B1" w:rsidRPr="003C3B54" w:rsidRDefault="008051B1" w:rsidP="00942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изобразительное искусство XVII</w:t>
            </w: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в</w:t>
            </w:r>
            <w:proofErr w:type="gramEnd"/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9" w:type="dxa"/>
          </w:tcPr>
          <w:p w:rsidR="008051B1" w:rsidRPr="00BB7B67" w:rsidRDefault="008051B1" w:rsidP="00072D79">
            <w:pPr>
              <w:jc w:val="both"/>
            </w:pPr>
            <w:r w:rsidRPr="00BB7B67">
              <w:t>комбинированный</w:t>
            </w:r>
          </w:p>
        </w:tc>
        <w:tc>
          <w:tcPr>
            <w:tcW w:w="3597" w:type="dxa"/>
          </w:tcPr>
          <w:p w:rsidR="008051B1" w:rsidRPr="003C3B54" w:rsidRDefault="00887F8C" w:rsidP="00942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/>
              </w:rPr>
              <w:t>Новые направ</w:t>
            </w:r>
            <w:r w:rsidRPr="003E36F4">
              <w:rPr>
                <w:rFonts w:ascii="Royal Times New Roman" w:hAnsi="Royal Times New Roman"/>
              </w:rPr>
              <w:t xml:space="preserve">ления иконописи. Творчество </w:t>
            </w:r>
            <w:proofErr w:type="spellStart"/>
            <w:r w:rsidRPr="003E36F4">
              <w:rPr>
                <w:rFonts w:ascii="Royal Times New Roman" w:hAnsi="Royal Times New Roman"/>
              </w:rPr>
              <w:t>Симона</w:t>
            </w:r>
            <w:proofErr w:type="spellEnd"/>
            <w:r w:rsidRPr="003E36F4">
              <w:rPr>
                <w:rFonts w:ascii="Royal Times New Roman" w:hAnsi="Royal Times New Roman"/>
              </w:rPr>
              <w:t xml:space="preserve"> Ушакова. Икона и парсуна: сходство и различие. Храмы «московского барокко». Хоровая храмовая музыка.</w:t>
            </w:r>
          </w:p>
        </w:tc>
        <w:tc>
          <w:tcPr>
            <w:tcW w:w="2997" w:type="dxa"/>
          </w:tcPr>
          <w:p w:rsidR="00281499" w:rsidRDefault="00281499" w:rsidP="00281499">
            <w:pPr>
              <w:jc w:val="both"/>
              <w:rPr>
                <w:rFonts w:ascii="Times New Roman" w:hAnsi="Times New Roman" w:cs="Times New Roman"/>
              </w:rPr>
            </w:pPr>
            <w:r w:rsidRPr="008F036C">
              <w:rPr>
                <w:rFonts w:ascii="Times New Roman" w:hAnsi="Times New Roman" w:cs="Times New Roman"/>
              </w:rPr>
              <w:t>Эмоциональ</w:t>
            </w:r>
            <w:r>
              <w:rPr>
                <w:rFonts w:ascii="Times New Roman" w:hAnsi="Times New Roman" w:cs="Times New Roman"/>
              </w:rPr>
              <w:t>но воспри</w:t>
            </w:r>
            <w:r w:rsidRPr="008F036C">
              <w:rPr>
                <w:rFonts w:ascii="Times New Roman" w:hAnsi="Times New Roman" w:cs="Times New Roman"/>
              </w:rPr>
              <w:t>ним</w:t>
            </w:r>
            <w:r>
              <w:rPr>
                <w:rFonts w:ascii="Times New Roman" w:hAnsi="Times New Roman" w:cs="Times New Roman"/>
              </w:rPr>
              <w:t>ают</w:t>
            </w:r>
            <w:r w:rsidRPr="008F036C">
              <w:rPr>
                <w:rFonts w:ascii="Times New Roman" w:hAnsi="Times New Roman" w:cs="Times New Roman"/>
              </w:rPr>
              <w:t xml:space="preserve"> произведения искусства</w:t>
            </w:r>
            <w:r>
              <w:rPr>
                <w:rFonts w:ascii="Times New Roman" w:hAnsi="Times New Roman" w:cs="Times New Roman"/>
              </w:rPr>
              <w:t>,</w:t>
            </w:r>
            <w:r w:rsidRPr="008F036C">
              <w:rPr>
                <w:rFonts w:ascii="Times New Roman" w:hAnsi="Times New Roman" w:cs="Times New Roman"/>
              </w:rPr>
              <w:t xml:space="preserve"> логически обосновыва</w:t>
            </w:r>
            <w:r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и аргументир</w:t>
            </w:r>
            <w:r>
              <w:rPr>
                <w:rFonts w:ascii="Times New Roman" w:hAnsi="Times New Roman" w:cs="Times New Roman"/>
              </w:rPr>
              <w:t>уют</w:t>
            </w:r>
            <w:r w:rsidRPr="008F036C">
              <w:rPr>
                <w:rFonts w:ascii="Times New Roman" w:hAnsi="Times New Roman" w:cs="Times New Roman"/>
              </w:rPr>
              <w:t xml:space="preserve"> суждения, да</w:t>
            </w:r>
            <w:r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общие утверждения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51B1" w:rsidRPr="00BB7B67" w:rsidRDefault="00281499" w:rsidP="00281499">
            <w:pPr>
              <w:jc w:val="both"/>
            </w:pPr>
            <w:r>
              <w:rPr>
                <w:rFonts w:ascii="Times New Roman" w:hAnsi="Times New Roman" w:cs="Times New Roman"/>
              </w:rPr>
              <w:t>понимают осо</w:t>
            </w:r>
            <w:r w:rsidRPr="008F036C">
              <w:rPr>
                <w:rFonts w:ascii="Times New Roman" w:hAnsi="Times New Roman" w:cs="Times New Roman"/>
              </w:rPr>
              <w:t>бенность про</w:t>
            </w:r>
            <w:r>
              <w:rPr>
                <w:rFonts w:ascii="Times New Roman" w:hAnsi="Times New Roman" w:cs="Times New Roman"/>
              </w:rPr>
              <w:t>изведений художников; разбираются</w:t>
            </w:r>
            <w:r w:rsidRPr="008F036C">
              <w:rPr>
                <w:rFonts w:ascii="Times New Roman" w:hAnsi="Times New Roman" w:cs="Times New Roman"/>
              </w:rPr>
              <w:t xml:space="preserve"> в технике почерка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5" w:type="dxa"/>
          </w:tcPr>
          <w:p w:rsidR="008051B1" w:rsidRPr="00BB7B67" w:rsidRDefault="00942C87" w:rsidP="00072D79">
            <w:pPr>
              <w:jc w:val="both"/>
            </w:pPr>
            <w:r>
              <w:t>тематический</w:t>
            </w:r>
          </w:p>
        </w:tc>
        <w:tc>
          <w:tcPr>
            <w:tcW w:w="1117" w:type="dxa"/>
          </w:tcPr>
          <w:p w:rsidR="008051B1" w:rsidRPr="00BB7B67" w:rsidRDefault="00975948" w:rsidP="00072D79">
            <w:pPr>
              <w:jc w:val="both"/>
            </w:pPr>
            <w:r>
              <w:t>Уч-с</w:t>
            </w:r>
            <w:r w:rsidR="000D7174">
              <w:t>-373</w:t>
            </w:r>
          </w:p>
        </w:tc>
        <w:tc>
          <w:tcPr>
            <w:tcW w:w="1255" w:type="dxa"/>
          </w:tcPr>
          <w:p w:rsidR="00BC20BF" w:rsidRDefault="00BC20BF" w:rsidP="00072D79">
            <w:pPr>
              <w:jc w:val="both"/>
            </w:pPr>
            <w:r>
              <w:t>12.05</w:t>
            </w:r>
          </w:p>
          <w:p w:rsidR="008051B1" w:rsidRPr="00BB7B67" w:rsidRDefault="00FD51ED" w:rsidP="00072D79">
            <w:pPr>
              <w:jc w:val="both"/>
            </w:pPr>
            <w:r>
              <w:t>15.05</w:t>
            </w:r>
          </w:p>
        </w:tc>
      </w:tr>
      <w:tr w:rsidR="008051B1" w:rsidRPr="00BB7B67" w:rsidTr="00AE090B">
        <w:tc>
          <w:tcPr>
            <w:tcW w:w="542" w:type="dxa"/>
          </w:tcPr>
          <w:p w:rsidR="008051B1" w:rsidRPr="00BB7B67" w:rsidRDefault="008051B1" w:rsidP="00072D79">
            <w:pPr>
              <w:jc w:val="both"/>
            </w:pPr>
            <w:r w:rsidRPr="00BB7B67">
              <w:t>33</w:t>
            </w:r>
          </w:p>
        </w:tc>
        <w:tc>
          <w:tcPr>
            <w:tcW w:w="2030" w:type="dxa"/>
          </w:tcPr>
          <w:p w:rsidR="008051B1" w:rsidRDefault="00887F8C" w:rsidP="00072D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художественная культура в эпоху Просвещения: формирование</w:t>
            </w:r>
          </w:p>
          <w:p w:rsidR="00BC20BF" w:rsidRDefault="00BC20BF" w:rsidP="00072D79">
            <w:pPr>
              <w:jc w:val="both"/>
            </w:pPr>
          </w:p>
          <w:p w:rsidR="00BC20BF" w:rsidRPr="00BB7B67" w:rsidRDefault="00BC20BF" w:rsidP="00072D79">
            <w:pPr>
              <w:jc w:val="both"/>
            </w:pPr>
            <w:r>
              <w:t>Итоговое тестирование.</w:t>
            </w:r>
          </w:p>
        </w:tc>
        <w:tc>
          <w:tcPr>
            <w:tcW w:w="1999" w:type="dxa"/>
          </w:tcPr>
          <w:p w:rsidR="008051B1" w:rsidRPr="00BB7B67" w:rsidRDefault="008051B1" w:rsidP="00072D79">
            <w:pPr>
              <w:jc w:val="both"/>
            </w:pPr>
            <w:r>
              <w:t>обобщающий</w:t>
            </w:r>
          </w:p>
        </w:tc>
        <w:tc>
          <w:tcPr>
            <w:tcW w:w="3597" w:type="dxa"/>
          </w:tcPr>
          <w:p w:rsidR="008051B1" w:rsidRPr="003E36F4" w:rsidRDefault="008051B1" w:rsidP="00942C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812">
              <w:rPr>
                <w:rFonts w:ascii="Times New Roman" w:eastAsia="Times New Roman" w:hAnsi="Times New Roman" w:cs="Times New Roman"/>
                <w:lang w:eastAsia="ru-RU"/>
              </w:rPr>
              <w:t>Храмовое искусство Московской Руси в XVI в.</w:t>
            </w:r>
            <w:r w:rsidRPr="003C4812">
              <w:rPr>
                <w:rFonts w:ascii="Royal Times New Roman" w:hAnsi="Royal Times New Roman" w:cs="Calibri"/>
                <w:bCs/>
                <w:iCs/>
              </w:rPr>
              <w:t xml:space="preserve"> Начало развития русской </w:t>
            </w:r>
            <w:r w:rsidR="003C4812" w:rsidRPr="003C4812">
              <w:rPr>
                <w:rFonts w:ascii="Royal Times New Roman" w:hAnsi="Royal Times New Roman" w:cs="Calibri"/>
                <w:bCs/>
                <w:iCs/>
              </w:rPr>
              <w:t xml:space="preserve">Новой культуры, </w:t>
            </w:r>
            <w:r w:rsidRPr="003C4812">
              <w:rPr>
                <w:rFonts w:ascii="Royal Times New Roman" w:hAnsi="Royal Times New Roman" w:cs="Calibri"/>
                <w:bCs/>
                <w:iCs/>
              </w:rPr>
              <w:t xml:space="preserve">петровские преобразования и их значение для художественной культуры. Европейские традиции как эталон новой культуры. Обмирщение в литературе. Становление европейских градостроительных принципов. </w:t>
            </w:r>
            <w:r w:rsidR="00BC20BF" w:rsidRPr="003C4812">
              <w:rPr>
                <w:rFonts w:ascii="Royal Times New Roman" w:hAnsi="Royal Times New Roman" w:cs="Calibri"/>
                <w:bCs/>
                <w:iCs/>
              </w:rPr>
              <w:t>Портретная живопись. Храмовое пени</w:t>
            </w:r>
            <w:r w:rsidR="00BC20BF">
              <w:rPr>
                <w:rFonts w:ascii="Royal Times New Roman" w:hAnsi="Royal Times New Roman" w:cs="Calibri"/>
                <w:bCs/>
                <w:iCs/>
              </w:rPr>
              <w:t>е</w:t>
            </w:r>
            <w:r w:rsidR="00BC20BF" w:rsidRPr="003C4812">
              <w:rPr>
                <w:rFonts w:ascii="Royal Times New Roman" w:hAnsi="Royal Times New Roman" w:cs="Calibri"/>
                <w:bCs/>
                <w:iCs/>
              </w:rPr>
              <w:t xml:space="preserve"> и новое светское </w:t>
            </w:r>
            <w:proofErr w:type="spellStart"/>
            <w:r w:rsidR="00BC20BF" w:rsidRPr="003C4812">
              <w:rPr>
                <w:rFonts w:ascii="Royal Times New Roman" w:hAnsi="Royal Times New Roman" w:cs="Calibri"/>
                <w:bCs/>
                <w:iCs/>
              </w:rPr>
              <w:t>музицирование</w:t>
            </w:r>
            <w:proofErr w:type="spellEnd"/>
            <w:r w:rsidR="00BC20BF" w:rsidRPr="003E36F4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. Рождение русской комедии и  оперы. Первые сборники русских народных песен. Петербургское барокко и московское зодчество. Русский портрет</w:t>
            </w:r>
            <w:proofErr w:type="gramStart"/>
            <w:r w:rsidR="00BC20BF" w:rsidRPr="003E36F4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 xml:space="preserve">..  </w:t>
            </w:r>
            <w:proofErr w:type="gramEnd"/>
            <w:r w:rsidR="00BC20BF" w:rsidRPr="003E36F4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Шедевры храмовой музыки.</w:t>
            </w:r>
          </w:p>
        </w:tc>
        <w:tc>
          <w:tcPr>
            <w:tcW w:w="2997" w:type="dxa"/>
          </w:tcPr>
          <w:p w:rsidR="00281499" w:rsidRDefault="00281499" w:rsidP="00281499">
            <w:pPr>
              <w:jc w:val="both"/>
              <w:rPr>
                <w:rFonts w:ascii="Times New Roman" w:hAnsi="Times New Roman" w:cs="Times New Roman"/>
              </w:rPr>
            </w:pPr>
            <w:r w:rsidRPr="008F036C">
              <w:rPr>
                <w:rFonts w:ascii="Times New Roman" w:hAnsi="Times New Roman" w:cs="Times New Roman"/>
              </w:rPr>
              <w:t>Эмоциональ</w:t>
            </w:r>
            <w:r>
              <w:rPr>
                <w:rFonts w:ascii="Times New Roman" w:hAnsi="Times New Roman" w:cs="Times New Roman"/>
              </w:rPr>
              <w:t>но воспри</w:t>
            </w:r>
            <w:r w:rsidRPr="008F036C">
              <w:rPr>
                <w:rFonts w:ascii="Times New Roman" w:hAnsi="Times New Roman" w:cs="Times New Roman"/>
              </w:rPr>
              <w:t>ним</w:t>
            </w:r>
            <w:r>
              <w:rPr>
                <w:rFonts w:ascii="Times New Roman" w:hAnsi="Times New Roman" w:cs="Times New Roman"/>
              </w:rPr>
              <w:t>ают</w:t>
            </w:r>
            <w:r w:rsidRPr="008F036C">
              <w:rPr>
                <w:rFonts w:ascii="Times New Roman" w:hAnsi="Times New Roman" w:cs="Times New Roman"/>
              </w:rPr>
              <w:t xml:space="preserve"> произведения искусства</w:t>
            </w:r>
          </w:p>
          <w:p w:rsidR="00281499" w:rsidRDefault="00281499" w:rsidP="00281499">
            <w:pPr>
              <w:jc w:val="both"/>
              <w:rPr>
                <w:rFonts w:ascii="Times New Roman" w:hAnsi="Times New Roman" w:cs="Times New Roman"/>
              </w:rPr>
            </w:pPr>
            <w:r w:rsidRPr="008F036C">
              <w:rPr>
                <w:rFonts w:ascii="Times New Roman" w:hAnsi="Times New Roman" w:cs="Times New Roman"/>
              </w:rPr>
              <w:t>логически обосновыва</w:t>
            </w:r>
            <w:r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и аргументир</w:t>
            </w:r>
            <w:r>
              <w:rPr>
                <w:rFonts w:ascii="Times New Roman" w:hAnsi="Times New Roman" w:cs="Times New Roman"/>
              </w:rPr>
              <w:t>уют</w:t>
            </w:r>
            <w:r w:rsidRPr="008F036C">
              <w:rPr>
                <w:rFonts w:ascii="Times New Roman" w:hAnsi="Times New Roman" w:cs="Times New Roman"/>
              </w:rPr>
              <w:t xml:space="preserve"> суждения, да</w:t>
            </w:r>
            <w:r>
              <w:rPr>
                <w:rFonts w:ascii="Times New Roman" w:hAnsi="Times New Roman" w:cs="Times New Roman"/>
              </w:rPr>
              <w:t>ют</w:t>
            </w:r>
            <w:r w:rsidRPr="008F036C">
              <w:rPr>
                <w:rFonts w:ascii="Times New Roman" w:hAnsi="Times New Roman" w:cs="Times New Roman"/>
              </w:rPr>
              <w:t xml:space="preserve"> общие утверждения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51B1" w:rsidRPr="00BB7B67" w:rsidRDefault="00281499" w:rsidP="00281499">
            <w:pPr>
              <w:jc w:val="both"/>
            </w:pPr>
            <w:r>
              <w:rPr>
                <w:rFonts w:ascii="Times New Roman" w:hAnsi="Times New Roman" w:cs="Times New Roman"/>
              </w:rPr>
              <w:t>понимают осо</w:t>
            </w:r>
            <w:r w:rsidRPr="008F036C">
              <w:rPr>
                <w:rFonts w:ascii="Times New Roman" w:hAnsi="Times New Roman" w:cs="Times New Roman"/>
              </w:rPr>
              <w:t>бенность про</w:t>
            </w:r>
            <w:r>
              <w:rPr>
                <w:rFonts w:ascii="Times New Roman" w:hAnsi="Times New Roman" w:cs="Times New Roman"/>
              </w:rPr>
              <w:t>изведений художников; разбираются</w:t>
            </w:r>
            <w:r w:rsidRPr="008F036C">
              <w:rPr>
                <w:rFonts w:ascii="Times New Roman" w:hAnsi="Times New Roman" w:cs="Times New Roman"/>
              </w:rPr>
              <w:t xml:space="preserve"> в технике почерка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5" w:type="dxa"/>
          </w:tcPr>
          <w:p w:rsidR="008051B1" w:rsidRPr="00BB7B67" w:rsidRDefault="00BC20BF" w:rsidP="00072D79">
            <w:pPr>
              <w:jc w:val="both"/>
            </w:pPr>
            <w:r>
              <w:t>Тест.</w:t>
            </w:r>
          </w:p>
        </w:tc>
        <w:tc>
          <w:tcPr>
            <w:tcW w:w="1117" w:type="dxa"/>
          </w:tcPr>
          <w:p w:rsidR="008051B1" w:rsidRPr="00BB7B67" w:rsidRDefault="008051B1" w:rsidP="00072D79">
            <w:pPr>
              <w:jc w:val="both"/>
            </w:pPr>
          </w:p>
        </w:tc>
        <w:tc>
          <w:tcPr>
            <w:tcW w:w="1255" w:type="dxa"/>
          </w:tcPr>
          <w:p w:rsidR="00BC20BF" w:rsidRDefault="00BC20BF" w:rsidP="00072D79">
            <w:pPr>
              <w:jc w:val="both"/>
            </w:pPr>
            <w:r>
              <w:t>19.05</w:t>
            </w:r>
          </w:p>
          <w:p w:rsidR="008051B1" w:rsidRPr="00BB7B67" w:rsidRDefault="00FD51ED" w:rsidP="00072D79">
            <w:pPr>
              <w:jc w:val="both"/>
            </w:pPr>
            <w:r>
              <w:t>22.05</w:t>
            </w:r>
          </w:p>
        </w:tc>
      </w:tr>
      <w:tr w:rsidR="008051B1" w:rsidRPr="00BB7B67" w:rsidTr="00AE090B">
        <w:tc>
          <w:tcPr>
            <w:tcW w:w="542" w:type="dxa"/>
          </w:tcPr>
          <w:p w:rsidR="008051B1" w:rsidRPr="00BB7B67" w:rsidRDefault="008051B1" w:rsidP="00072D79">
            <w:pPr>
              <w:jc w:val="both"/>
            </w:pPr>
            <w:r w:rsidRPr="00BB7B67">
              <w:t>34</w:t>
            </w:r>
          </w:p>
        </w:tc>
        <w:tc>
          <w:tcPr>
            <w:tcW w:w="2030" w:type="dxa"/>
          </w:tcPr>
          <w:p w:rsidR="008051B1" w:rsidRPr="00BB7B67" w:rsidRDefault="00BC20BF" w:rsidP="00072D79">
            <w:pPr>
              <w:jc w:val="both"/>
            </w:pPr>
            <w:r>
              <w:t>Резерв.</w:t>
            </w:r>
          </w:p>
        </w:tc>
        <w:tc>
          <w:tcPr>
            <w:tcW w:w="1999" w:type="dxa"/>
          </w:tcPr>
          <w:p w:rsidR="008051B1" w:rsidRPr="00BB7B67" w:rsidRDefault="00BC20BF" w:rsidP="00072D79">
            <w:pPr>
              <w:jc w:val="both"/>
            </w:pPr>
            <w:r>
              <w:t>Обобщающий.</w:t>
            </w:r>
          </w:p>
        </w:tc>
        <w:tc>
          <w:tcPr>
            <w:tcW w:w="3597" w:type="dxa"/>
          </w:tcPr>
          <w:p w:rsidR="008051B1" w:rsidRPr="003C3B54" w:rsidRDefault="008051B1" w:rsidP="00942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051B1" w:rsidRPr="00BB7B67" w:rsidRDefault="008051B1" w:rsidP="00BC20BF">
            <w:pPr>
              <w:jc w:val="both"/>
            </w:pPr>
          </w:p>
        </w:tc>
        <w:tc>
          <w:tcPr>
            <w:tcW w:w="1455" w:type="dxa"/>
          </w:tcPr>
          <w:p w:rsidR="008051B1" w:rsidRDefault="008051B1" w:rsidP="00942C87">
            <w:pPr>
              <w:jc w:val="both"/>
            </w:pPr>
          </w:p>
          <w:p w:rsidR="00BC20BF" w:rsidRPr="00BB7B67" w:rsidRDefault="00BC20BF" w:rsidP="00942C87">
            <w:pPr>
              <w:jc w:val="both"/>
            </w:pPr>
          </w:p>
        </w:tc>
        <w:tc>
          <w:tcPr>
            <w:tcW w:w="1117" w:type="dxa"/>
          </w:tcPr>
          <w:p w:rsidR="008051B1" w:rsidRPr="00BB7B67" w:rsidRDefault="008051B1" w:rsidP="00072D79">
            <w:pPr>
              <w:jc w:val="both"/>
            </w:pPr>
          </w:p>
        </w:tc>
        <w:tc>
          <w:tcPr>
            <w:tcW w:w="1255" w:type="dxa"/>
          </w:tcPr>
          <w:p w:rsidR="008051B1" w:rsidRPr="00BB7B67" w:rsidRDefault="00BC20BF" w:rsidP="00072D79">
            <w:pPr>
              <w:jc w:val="both"/>
            </w:pPr>
            <w:r>
              <w:t>26.05</w:t>
            </w:r>
          </w:p>
        </w:tc>
      </w:tr>
    </w:tbl>
    <w:p w:rsidR="00942C87" w:rsidRPr="00BB7B67" w:rsidRDefault="00942C87" w:rsidP="00072D79">
      <w:pPr>
        <w:jc w:val="both"/>
      </w:pPr>
    </w:p>
    <w:sectPr w:rsidR="00942C87" w:rsidRPr="00BB7B67" w:rsidSect="00034520">
      <w:headerReference w:type="default" r:id="rId8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E96" w:rsidRDefault="00D07E96" w:rsidP="000D7174">
      <w:pPr>
        <w:spacing w:after="0" w:line="240" w:lineRule="auto"/>
      </w:pPr>
      <w:r>
        <w:separator/>
      </w:r>
    </w:p>
  </w:endnote>
  <w:endnote w:type="continuationSeparator" w:id="0">
    <w:p w:rsidR="00D07E96" w:rsidRDefault="00D07E96" w:rsidP="000D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E96" w:rsidRDefault="00D07E96" w:rsidP="000D7174">
      <w:pPr>
        <w:spacing w:after="0" w:line="240" w:lineRule="auto"/>
      </w:pPr>
      <w:r>
        <w:separator/>
      </w:r>
    </w:p>
  </w:footnote>
  <w:footnote w:type="continuationSeparator" w:id="0">
    <w:p w:rsidR="00D07E96" w:rsidRDefault="00D07E96" w:rsidP="000D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74" w:rsidRPr="000549D7" w:rsidRDefault="000549D7" w:rsidP="000549D7">
    <w:pPr>
      <w:pStyle w:val="a4"/>
      <w:jc w:val="center"/>
      <w:rPr>
        <w:sz w:val="28"/>
        <w:szCs w:val="28"/>
      </w:rPr>
    </w:pPr>
    <w:r w:rsidRPr="000549D7">
      <w:rPr>
        <w:sz w:val="28"/>
        <w:szCs w:val="28"/>
      </w:rPr>
      <w:t>Тематическое планирование  по мировой художественной культуре в 10 классе.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36B9"/>
    <w:multiLevelType w:val="multilevel"/>
    <w:tmpl w:val="ACFC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232C3"/>
    <w:multiLevelType w:val="multilevel"/>
    <w:tmpl w:val="60FE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520"/>
    <w:rsid w:val="00014D4F"/>
    <w:rsid w:val="00034520"/>
    <w:rsid w:val="00047A9D"/>
    <w:rsid w:val="000549D7"/>
    <w:rsid w:val="00064BFE"/>
    <w:rsid w:val="00072D79"/>
    <w:rsid w:val="000D7174"/>
    <w:rsid w:val="000E58BB"/>
    <w:rsid w:val="00161DAE"/>
    <w:rsid w:val="001942D3"/>
    <w:rsid w:val="001A3FB3"/>
    <w:rsid w:val="0023327B"/>
    <w:rsid w:val="00281499"/>
    <w:rsid w:val="002D5D47"/>
    <w:rsid w:val="00347783"/>
    <w:rsid w:val="0035646A"/>
    <w:rsid w:val="003978B8"/>
    <w:rsid w:val="003C4812"/>
    <w:rsid w:val="004005A7"/>
    <w:rsid w:val="004568EB"/>
    <w:rsid w:val="00491391"/>
    <w:rsid w:val="00603C9E"/>
    <w:rsid w:val="00637B15"/>
    <w:rsid w:val="0068203F"/>
    <w:rsid w:val="00682E80"/>
    <w:rsid w:val="006C3BB3"/>
    <w:rsid w:val="006F0115"/>
    <w:rsid w:val="007A362E"/>
    <w:rsid w:val="007D02FC"/>
    <w:rsid w:val="008051B1"/>
    <w:rsid w:val="00835F3B"/>
    <w:rsid w:val="008421A3"/>
    <w:rsid w:val="00861B81"/>
    <w:rsid w:val="00884ACA"/>
    <w:rsid w:val="00887F8C"/>
    <w:rsid w:val="008E13CC"/>
    <w:rsid w:val="00942C87"/>
    <w:rsid w:val="00975948"/>
    <w:rsid w:val="009B151F"/>
    <w:rsid w:val="00AE090B"/>
    <w:rsid w:val="00AF49CB"/>
    <w:rsid w:val="00B10FE8"/>
    <w:rsid w:val="00B72D67"/>
    <w:rsid w:val="00BB7B67"/>
    <w:rsid w:val="00BC20BF"/>
    <w:rsid w:val="00C279DF"/>
    <w:rsid w:val="00C510BD"/>
    <w:rsid w:val="00D07E96"/>
    <w:rsid w:val="00D15716"/>
    <w:rsid w:val="00D31383"/>
    <w:rsid w:val="00D750B0"/>
    <w:rsid w:val="00D969D8"/>
    <w:rsid w:val="00DA5E93"/>
    <w:rsid w:val="00E338DF"/>
    <w:rsid w:val="00E7704F"/>
    <w:rsid w:val="00F64737"/>
    <w:rsid w:val="00FD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7174"/>
  </w:style>
  <w:style w:type="paragraph" w:styleId="a6">
    <w:name w:val="footer"/>
    <w:basedOn w:val="a"/>
    <w:link w:val="a7"/>
    <w:uiPriority w:val="99"/>
    <w:semiHidden/>
    <w:unhideWhenUsed/>
    <w:rsid w:val="000D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7174"/>
  </w:style>
  <w:style w:type="paragraph" w:styleId="a8">
    <w:name w:val="Balloon Text"/>
    <w:basedOn w:val="a"/>
    <w:link w:val="a9"/>
    <w:uiPriority w:val="99"/>
    <w:semiHidden/>
    <w:unhideWhenUsed/>
    <w:rsid w:val="00BC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02DA-42D3-4639-9226-2C76E98F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10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2014-10-01T15:10:00Z</dcterms:created>
  <dcterms:modified xsi:type="dcterms:W3CDTF">2014-10-02T10:17:00Z</dcterms:modified>
</cp:coreProperties>
</file>