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CA" w:rsidRPr="006C28E2" w:rsidRDefault="00675DCA" w:rsidP="0010446E">
      <w:pPr>
        <w:rPr>
          <w:sz w:val="28"/>
          <w:szCs w:val="28"/>
        </w:rPr>
      </w:pPr>
      <w:r w:rsidRPr="006C28E2">
        <w:rPr>
          <w:sz w:val="28"/>
          <w:szCs w:val="28"/>
        </w:rPr>
        <w:t>Использование современных педагогических и информационных технологий в процессе обучения математике</w:t>
      </w:r>
      <w:r w:rsidR="00CF03E2" w:rsidRPr="006C28E2">
        <w:rPr>
          <w:sz w:val="28"/>
          <w:szCs w:val="28"/>
        </w:rPr>
        <w:t xml:space="preserve"> </w:t>
      </w:r>
      <w:r w:rsidR="00CF03E2" w:rsidRPr="006C28E2">
        <w:rPr>
          <w:rFonts w:ascii="Calibri" w:eastAsia="Calibri" w:hAnsi="Calibri" w:cs="Times New Roman"/>
          <w:sz w:val="28"/>
          <w:szCs w:val="28"/>
        </w:rPr>
        <w:t>в условиях перехода на ФГОС ООО</w:t>
      </w:r>
      <w:r w:rsidR="00CF03E2" w:rsidRPr="006C28E2">
        <w:rPr>
          <w:sz w:val="28"/>
          <w:szCs w:val="28"/>
        </w:rPr>
        <w:t>.</w:t>
      </w:r>
    </w:p>
    <w:p w:rsidR="00ED3D18" w:rsidRPr="006C28E2" w:rsidRDefault="00ED3D18" w:rsidP="00ED3D18">
      <w:pPr>
        <w:jc w:val="center"/>
        <w:rPr>
          <w:sz w:val="28"/>
          <w:szCs w:val="28"/>
        </w:rPr>
      </w:pPr>
      <w:proofErr w:type="spellStart"/>
      <w:r w:rsidRPr="006C28E2">
        <w:rPr>
          <w:sz w:val="28"/>
          <w:szCs w:val="28"/>
        </w:rPr>
        <w:t>Замалетдинова</w:t>
      </w:r>
      <w:proofErr w:type="spellEnd"/>
      <w:r w:rsidRPr="006C28E2">
        <w:rPr>
          <w:sz w:val="28"/>
          <w:szCs w:val="28"/>
        </w:rPr>
        <w:t xml:space="preserve"> </w:t>
      </w:r>
      <w:proofErr w:type="spellStart"/>
      <w:r w:rsidRPr="006C28E2">
        <w:rPr>
          <w:sz w:val="28"/>
          <w:szCs w:val="28"/>
        </w:rPr>
        <w:t>Алсу</w:t>
      </w:r>
      <w:proofErr w:type="spellEnd"/>
      <w:r w:rsidRPr="006C28E2">
        <w:rPr>
          <w:sz w:val="28"/>
          <w:szCs w:val="28"/>
        </w:rPr>
        <w:t xml:space="preserve"> </w:t>
      </w:r>
      <w:proofErr w:type="spellStart"/>
      <w:r w:rsidRPr="006C28E2">
        <w:rPr>
          <w:sz w:val="28"/>
          <w:szCs w:val="28"/>
        </w:rPr>
        <w:t>Мансуровна</w:t>
      </w:r>
      <w:proofErr w:type="spellEnd"/>
      <w:r w:rsidRPr="006C28E2">
        <w:rPr>
          <w:sz w:val="28"/>
          <w:szCs w:val="28"/>
        </w:rPr>
        <w:t>, учитель математики</w:t>
      </w:r>
    </w:p>
    <w:p w:rsidR="00ED3D18" w:rsidRPr="002D0736" w:rsidRDefault="00ED3D18" w:rsidP="00ED3D18">
      <w:pPr>
        <w:pStyle w:val="a3"/>
        <w:rPr>
          <w:rFonts w:ascii="Times New Roman" w:hAnsi="Times New Roman"/>
        </w:rPr>
      </w:pPr>
    </w:p>
    <w:p w:rsidR="00ED3D18" w:rsidRPr="002D0736" w:rsidRDefault="00ED3D18" w:rsidP="00ED3D18">
      <w:pPr>
        <w:pStyle w:val="a3"/>
        <w:rPr>
          <w:rFonts w:ascii="Times New Roman" w:hAnsi="Times New Roman"/>
        </w:rPr>
      </w:pPr>
      <w:r w:rsidRPr="002D0736">
        <w:rPr>
          <w:rFonts w:ascii="Times New Roman" w:hAnsi="Times New Roman"/>
        </w:rPr>
        <w:t>МБОУ «</w:t>
      </w:r>
      <w:proofErr w:type="spellStart"/>
      <w:r w:rsidRPr="002D0736">
        <w:rPr>
          <w:rFonts w:ascii="Times New Roman" w:hAnsi="Times New Roman"/>
        </w:rPr>
        <w:t>Убеевская</w:t>
      </w:r>
      <w:proofErr w:type="spellEnd"/>
      <w:r w:rsidRPr="002D0736">
        <w:rPr>
          <w:rFonts w:ascii="Times New Roman" w:hAnsi="Times New Roman"/>
        </w:rPr>
        <w:t xml:space="preserve"> средняя общеобразовательная школа» </w:t>
      </w:r>
      <w:proofErr w:type="spellStart"/>
      <w:r w:rsidRPr="002D0736">
        <w:rPr>
          <w:rFonts w:ascii="Times New Roman" w:hAnsi="Times New Roman"/>
        </w:rPr>
        <w:t>Дрожжановского</w:t>
      </w:r>
      <w:proofErr w:type="spellEnd"/>
      <w:r w:rsidRPr="002D0736">
        <w:rPr>
          <w:rFonts w:ascii="Times New Roman" w:hAnsi="Times New Roman"/>
        </w:rPr>
        <w:t xml:space="preserve"> муниципального района Республики Татарстан</w:t>
      </w:r>
    </w:p>
    <w:p w:rsidR="00ED3D18" w:rsidRPr="002D0736" w:rsidRDefault="00ED3D18" w:rsidP="00ED3D18">
      <w:pPr>
        <w:pStyle w:val="a3"/>
        <w:rPr>
          <w:rFonts w:ascii="Times New Roman" w:hAnsi="Times New Roman"/>
        </w:rPr>
      </w:pPr>
    </w:p>
    <w:p w:rsidR="00CF03E2" w:rsidRPr="00CF03E2" w:rsidRDefault="00ED3D18" w:rsidP="00047F5E">
      <w:pPr>
        <w:jc w:val="both"/>
        <w:rPr>
          <w:sz w:val="24"/>
          <w:szCs w:val="24"/>
        </w:rPr>
      </w:pPr>
      <w:r w:rsidRPr="006C28E2">
        <w:rPr>
          <w:rFonts w:ascii="Times New Roman" w:hAnsi="Times New Roman"/>
          <w:b/>
          <w:sz w:val="24"/>
          <w:szCs w:val="24"/>
        </w:rPr>
        <w:t>Аннотация</w:t>
      </w:r>
      <w:r w:rsidRPr="00CF03E2">
        <w:rPr>
          <w:rFonts w:ascii="Times New Roman" w:hAnsi="Times New Roman"/>
          <w:sz w:val="24"/>
          <w:szCs w:val="24"/>
        </w:rPr>
        <w:t>:</w:t>
      </w:r>
      <w:r w:rsidRPr="00CF03E2">
        <w:rPr>
          <w:rFonts w:ascii="Times New Roman" w:hAnsi="Times New Roman"/>
          <w:color w:val="000000"/>
          <w:sz w:val="24"/>
          <w:szCs w:val="24"/>
        </w:rPr>
        <w:t xml:space="preserve"> </w:t>
      </w:r>
      <w:r w:rsidR="00CF03E2" w:rsidRPr="00CF03E2">
        <w:rPr>
          <w:rFonts w:ascii="Times New Roman" w:hAnsi="Times New Roman"/>
          <w:color w:val="000000"/>
          <w:sz w:val="24"/>
          <w:szCs w:val="24"/>
        </w:rPr>
        <w:t xml:space="preserve">В статье </w:t>
      </w:r>
      <w:proofErr w:type="gramStart"/>
      <w:r w:rsidR="00CF03E2" w:rsidRPr="00CF03E2">
        <w:rPr>
          <w:rFonts w:ascii="Times New Roman" w:hAnsi="Times New Roman"/>
          <w:color w:val="000000"/>
          <w:sz w:val="24"/>
          <w:szCs w:val="24"/>
        </w:rPr>
        <w:t>рассматриваются с</w:t>
      </w:r>
      <w:r w:rsidR="00CF03E2" w:rsidRPr="00CF03E2">
        <w:rPr>
          <w:sz w:val="24"/>
          <w:szCs w:val="24"/>
        </w:rPr>
        <w:t>овременные педагогические технологии в сочетании с современными информационными технологиями могут</w:t>
      </w:r>
      <w:proofErr w:type="gramEnd"/>
      <w:r w:rsidR="00CF03E2" w:rsidRPr="00CF03E2">
        <w:rPr>
          <w:sz w:val="24"/>
          <w:szCs w:val="24"/>
        </w:rPr>
        <w:t xml:space="preserve">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ED3D18" w:rsidRPr="00CF03E2" w:rsidRDefault="00ED3D18" w:rsidP="00047F5E">
      <w:pPr>
        <w:jc w:val="both"/>
        <w:rPr>
          <w:sz w:val="24"/>
          <w:szCs w:val="24"/>
        </w:rPr>
      </w:pPr>
    </w:p>
    <w:p w:rsidR="00ED3D18" w:rsidRPr="006C28E2" w:rsidRDefault="00ED3D18" w:rsidP="00047F5E">
      <w:pPr>
        <w:pStyle w:val="a4"/>
        <w:jc w:val="both"/>
        <w:rPr>
          <w:rFonts w:cstheme="minorHAnsi"/>
          <w:sz w:val="24"/>
          <w:szCs w:val="24"/>
          <w:lang w:eastAsia="ru-RU"/>
        </w:rPr>
      </w:pPr>
      <w:r w:rsidRPr="006C28E2">
        <w:rPr>
          <w:rFonts w:cstheme="minorHAnsi"/>
          <w:sz w:val="24"/>
          <w:szCs w:val="24"/>
          <w:lang w:eastAsia="ru-RU"/>
        </w:rPr>
        <w:t>Наше время – это время перемен. Общество заинтересовано в людях высокого профессионального уровня и деловых качеств, способных принимать нестандартные решения, умеющие творчески мыслить. Правительство нашей страны в лице президента указало, что одним из приоритетов развития России является образование, причём качественное образование.</w:t>
      </w:r>
    </w:p>
    <w:p w:rsidR="00ED3D18" w:rsidRPr="006C28E2" w:rsidRDefault="00ED3D18" w:rsidP="00047F5E">
      <w:pPr>
        <w:pStyle w:val="a4"/>
        <w:jc w:val="both"/>
        <w:rPr>
          <w:rFonts w:cstheme="minorHAnsi"/>
          <w:sz w:val="24"/>
          <w:szCs w:val="24"/>
          <w:lang w:eastAsia="ru-RU"/>
        </w:rPr>
      </w:pPr>
      <w:r w:rsidRPr="006C28E2">
        <w:rPr>
          <w:rFonts w:cstheme="minorHAnsi"/>
          <w:sz w:val="24"/>
          <w:szCs w:val="24"/>
          <w:lang w:eastAsia="ru-RU"/>
        </w:rPr>
        <w:t xml:space="preserve">В “Концепции модернизации российского образования”, в национальной образовательной инициативе “Наша новая школа” чётко сформулированы требования к современной школе, и обоснован социальный заказ. Сегодня время диктует, чтобы выпускники школы были в будущем </w:t>
      </w:r>
      <w:proofErr w:type="spellStart"/>
      <w:r w:rsidRPr="006C28E2">
        <w:rPr>
          <w:rFonts w:cstheme="minorHAnsi"/>
          <w:sz w:val="24"/>
          <w:szCs w:val="24"/>
          <w:lang w:eastAsia="ru-RU"/>
        </w:rPr>
        <w:t>конкурентноспособными</w:t>
      </w:r>
      <w:proofErr w:type="spellEnd"/>
      <w:r w:rsidRPr="006C28E2">
        <w:rPr>
          <w:rFonts w:cstheme="minorHAnsi"/>
          <w:sz w:val="24"/>
          <w:szCs w:val="24"/>
          <w:lang w:eastAsia="ru-RU"/>
        </w:rPr>
        <w:t xml:space="preserve"> на рынке труда. Для этого школе необходимо не просто вооружить выпускника набором знаний, но и сформировать такие качества личности как инициативность, способность творчески мыслить и находить нестандартные решения.</w:t>
      </w:r>
    </w:p>
    <w:p w:rsidR="00ED3D18" w:rsidRPr="006C28E2" w:rsidRDefault="00ED3D18" w:rsidP="00047F5E">
      <w:pPr>
        <w:pStyle w:val="a4"/>
        <w:jc w:val="both"/>
        <w:rPr>
          <w:rFonts w:eastAsia="Times New Roman" w:cstheme="minorHAnsi"/>
          <w:sz w:val="24"/>
          <w:szCs w:val="24"/>
          <w:lang w:eastAsia="ru-RU"/>
        </w:rPr>
      </w:pPr>
      <w:r w:rsidRPr="006C28E2">
        <w:rPr>
          <w:rFonts w:eastAsia="Times New Roman" w:cstheme="minorHAnsi"/>
          <w:sz w:val="24"/>
          <w:szCs w:val="24"/>
          <w:lang w:eastAsia="ru-RU"/>
        </w:rPr>
        <w:t>В формировании многих качеств большую роль играет школьная дисциплина – математика. В новых стандартах образования говорится о том, что «одной из целей математического образования является овладение школьниками системой математических знаний и умений, необходимых для применения в практической деятельности».</w:t>
      </w:r>
    </w:p>
    <w:p w:rsidR="00675DCA" w:rsidRPr="006C28E2" w:rsidRDefault="00675DCA" w:rsidP="00047F5E">
      <w:pPr>
        <w:jc w:val="both"/>
        <w:rPr>
          <w:sz w:val="24"/>
          <w:szCs w:val="24"/>
        </w:rPr>
      </w:pPr>
      <w:r w:rsidRPr="006C28E2">
        <w:rPr>
          <w:rFonts w:cstheme="minorHAnsi"/>
          <w:sz w:val="24"/>
          <w:szCs w:val="24"/>
        </w:rPr>
        <w:t>Профессиональный рост учителя, на мой взгляд, всегда связан с поиском. В настоящее время необходимо полностью отказаться от представления об учебном процессе передачи информации. Наша роль стать организатором познавательной деятельности, где главным действующим лицом становится ученик. Учитель должен организовать и управлять учебной деятельности ученика</w:t>
      </w:r>
      <w:r w:rsidRPr="006C28E2">
        <w:rPr>
          <w:sz w:val="24"/>
          <w:szCs w:val="24"/>
        </w:rPr>
        <w:t>. И реализовать это можно, используя различные педагогические технологии.</w:t>
      </w:r>
    </w:p>
    <w:p w:rsidR="00675DCA" w:rsidRPr="006C28E2" w:rsidRDefault="00675DCA" w:rsidP="00047F5E">
      <w:pPr>
        <w:jc w:val="both"/>
        <w:rPr>
          <w:sz w:val="24"/>
          <w:szCs w:val="24"/>
        </w:rPr>
      </w:pPr>
      <w:r w:rsidRPr="006C28E2">
        <w:rPr>
          <w:sz w:val="24"/>
          <w:szCs w:val="24"/>
        </w:rPr>
        <w:t xml:space="preserve">Известно, что образование – один из главных институтов социализации личности. Главная цель образования – формирование свободной, ответственной, гуманной личности, способной к дальнейшему саморазвитию. Образованный человек, легко ориентирующийся в изменяющемся обществе, быстро осваивающий новые сферы </w:t>
      </w:r>
      <w:r w:rsidRPr="006C28E2">
        <w:rPr>
          <w:sz w:val="24"/>
          <w:szCs w:val="24"/>
        </w:rPr>
        <w:lastRenderedPageBreak/>
        <w:t>деятельности, обладающий высоким уровнем толерантности, способный проанализировать любую ситуацию, оценить ее и принять соответствующее решение – это гражданин открытого общества.</w:t>
      </w:r>
    </w:p>
    <w:p w:rsidR="00675DCA" w:rsidRPr="006C28E2" w:rsidRDefault="00675DCA" w:rsidP="00047F5E">
      <w:pPr>
        <w:jc w:val="both"/>
        <w:rPr>
          <w:sz w:val="24"/>
          <w:szCs w:val="24"/>
        </w:rPr>
      </w:pPr>
      <w:r w:rsidRPr="006C28E2">
        <w:rPr>
          <w:sz w:val="24"/>
          <w:szCs w:val="24"/>
        </w:rPr>
        <w:t>Использование новых информационных технологий в учебно-воспитательном процессе позволяет учителям реализовать свои педагогические идеи, представить их вниманию коллег и получить оперативный отклик, а учащимся дает возможность самостоятельно выбирать образовательную траекторию – последовательность и темп изучения тем, систему тренировочных заданий и задач, способы контроля знаний. Так реализуется важнейшее требование современного образования – выработка у субъектов образовательного процесса индивидуального стиля деятельности, культуры самоопределения, происходит их личностное развитие.</w:t>
      </w:r>
    </w:p>
    <w:p w:rsidR="00ED3D18" w:rsidRPr="006C28E2" w:rsidRDefault="00675DCA" w:rsidP="00047F5E">
      <w:pPr>
        <w:jc w:val="both"/>
        <w:rPr>
          <w:sz w:val="24"/>
          <w:szCs w:val="24"/>
        </w:rPr>
      </w:pPr>
      <w:r w:rsidRPr="006C28E2">
        <w:rPr>
          <w:sz w:val="24"/>
          <w:szCs w:val="24"/>
        </w:rPr>
        <w:t>Современный период развития цивилизованного общества характеризует процесс информатизации. Информатизация общества — это глобальный социальный процесс, особенность которого состоит в том, что доминирующим видом деятельности в сфере общественного производства является сбор, накопление, обработка, хранение, передача и использование информации, осуществляемые на основе современных средств вычислительной техники, а также на базе разнообразных средств информационного обмена. 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 во время лекций, практических и лабораторных занятий, при самоподготовке и для контроля и самоконтроля степени усвоения учебного материала. Использование компьютерных технологий значительно расширило возможности лекционного эксперимента, позволяя моделировать различные процессы и явления, натурная демонстрация которых в лабораторных условиях технически очень сложна либо просто невозможна.</w:t>
      </w:r>
    </w:p>
    <w:p w:rsidR="00675DCA" w:rsidRPr="006C28E2" w:rsidRDefault="00675DCA" w:rsidP="00047F5E">
      <w:pPr>
        <w:jc w:val="both"/>
        <w:rPr>
          <w:sz w:val="24"/>
          <w:szCs w:val="24"/>
        </w:rPr>
      </w:pPr>
      <w:r w:rsidRPr="006C28E2">
        <w:rPr>
          <w:sz w:val="24"/>
          <w:szCs w:val="24"/>
        </w:rPr>
        <w:t>Большие возможности содержатся в использовании компьютеров при обучении математики. Эффективность применения компьютеров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В современном кабинете физики (как, впрочем, и в любом другом кабинете естественнонаучной специализации) должны использоваться не только различные установки и приборы для проведения демонстрационных экспериментов, но и вычислительная техника с мультимедиа проектором или демонстрационным экраном. К сожалению, не в каждой школе имеется такая возможность, тем не менее, компьютеризация школ ускоряется, пополняется парк компьютеров, и. видимо, в ближайшее время оснащение кабинетов персональными компьютерами станет вполне реальным.</w:t>
      </w:r>
    </w:p>
    <w:p w:rsidR="00675DCA" w:rsidRPr="006C28E2" w:rsidRDefault="00675DCA" w:rsidP="00047F5E">
      <w:pPr>
        <w:jc w:val="both"/>
        <w:rPr>
          <w:sz w:val="24"/>
          <w:szCs w:val="24"/>
        </w:rPr>
      </w:pPr>
      <w:proofErr w:type="gramStart"/>
      <w:r w:rsidRPr="006C28E2">
        <w:rPr>
          <w:sz w:val="24"/>
          <w:szCs w:val="24"/>
        </w:rPr>
        <w:t xml:space="preserve">Что касается новых информационных технологий, в первую очередь, </w:t>
      </w:r>
      <w:proofErr w:type="spellStart"/>
      <w:r w:rsidRPr="006C28E2">
        <w:rPr>
          <w:sz w:val="24"/>
          <w:szCs w:val="24"/>
        </w:rPr>
        <w:t>интернет-технологии</w:t>
      </w:r>
      <w:proofErr w:type="spellEnd"/>
      <w:r w:rsidRPr="006C28E2">
        <w:rPr>
          <w:sz w:val="24"/>
          <w:szCs w:val="24"/>
        </w:rPr>
        <w:t xml:space="preserve"> не столь важны для работы на уроке.</w:t>
      </w:r>
      <w:proofErr w:type="gramEnd"/>
      <w:r w:rsidRPr="006C28E2">
        <w:rPr>
          <w:sz w:val="24"/>
          <w:szCs w:val="24"/>
        </w:rPr>
        <w:t xml:space="preserve"> Скорее, они помогают как учителю, так и ученику при изучении какой-либо темы, предоставляя обширный учебный или методический материал. Во время урока компьютер целесообразно использовать, как уже указывалось, для активизации познавательной деятельности учащихся. Конечно, если каждый из </w:t>
      </w:r>
      <w:r w:rsidRPr="006C28E2">
        <w:rPr>
          <w:sz w:val="24"/>
          <w:szCs w:val="24"/>
        </w:rPr>
        <w:lastRenderedPageBreak/>
        <w:t>учащихся будет иметь возможность во время урока пользоваться персональным компьютером и, к тому же, иметь доступ к ресурсам Всемирной сети, то потребуются и новые приемы и методы работы на уроке.</w:t>
      </w:r>
    </w:p>
    <w:p w:rsidR="00675DCA" w:rsidRPr="006C28E2" w:rsidRDefault="00675DCA" w:rsidP="00047F5E">
      <w:pPr>
        <w:jc w:val="both"/>
        <w:rPr>
          <w:sz w:val="24"/>
          <w:szCs w:val="24"/>
        </w:rPr>
      </w:pPr>
      <w:r w:rsidRPr="006C28E2">
        <w:rPr>
          <w:sz w:val="24"/>
          <w:szCs w:val="24"/>
        </w:rPr>
        <w:t xml:space="preserve">Разнообразный иллюстративный материал, </w:t>
      </w:r>
      <w:proofErr w:type="spellStart"/>
      <w:r w:rsidRPr="006C28E2">
        <w:rPr>
          <w:sz w:val="24"/>
          <w:szCs w:val="24"/>
        </w:rPr>
        <w:t>мультимедийные</w:t>
      </w:r>
      <w:proofErr w:type="spellEnd"/>
      <w:r w:rsidRPr="006C28E2">
        <w:rPr>
          <w:sz w:val="24"/>
          <w:szCs w:val="24"/>
        </w:rPr>
        <w:t xml:space="preserve">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компьютера на уроке информация представляется не статичной не озвученной картинкой, а динамичными видео- и звукорядом, что значительно повышает эффективность усвоения материала.</w:t>
      </w:r>
    </w:p>
    <w:p w:rsidR="00675DCA" w:rsidRPr="006C28E2" w:rsidRDefault="00675DCA" w:rsidP="00047F5E">
      <w:pPr>
        <w:jc w:val="both"/>
        <w:rPr>
          <w:sz w:val="24"/>
          <w:szCs w:val="24"/>
        </w:rPr>
      </w:pPr>
      <w:r w:rsidRPr="006C28E2">
        <w:rPr>
          <w:sz w:val="24"/>
          <w:szCs w:val="24"/>
        </w:rPr>
        <w:t xml:space="preserve">В качестве одной из форм обучения, стимулирующих учащихся к творческой деятельности, можно предложить создание одним учеником или группой учеников </w:t>
      </w:r>
      <w:proofErr w:type="spellStart"/>
      <w:r w:rsidRPr="006C28E2">
        <w:rPr>
          <w:sz w:val="24"/>
          <w:szCs w:val="24"/>
        </w:rPr>
        <w:t>мультимедийной</w:t>
      </w:r>
      <w:proofErr w:type="spellEnd"/>
      <w:r w:rsidRPr="006C28E2">
        <w:rPr>
          <w:sz w:val="24"/>
          <w:szCs w:val="24"/>
        </w:rPr>
        <w:t xml:space="preserve"> презентации, сопровождающей изучение какой-либо темы курса. Здесь каждый из учащихся имеет возможность самостоятельного выбора формы представления материала, компоновки и дизайна слайдов. Кроме того, он имеет возможность использовать все доступные средства мультимедиа, для того, чтобы сделать материал наиболее зрелищным.</w:t>
      </w:r>
    </w:p>
    <w:p w:rsidR="00675DCA" w:rsidRPr="006C28E2" w:rsidRDefault="00675DCA" w:rsidP="00047F5E">
      <w:pPr>
        <w:jc w:val="both"/>
        <w:rPr>
          <w:sz w:val="24"/>
          <w:szCs w:val="24"/>
        </w:rPr>
      </w:pPr>
      <w:r w:rsidRPr="006C28E2">
        <w:rPr>
          <w:sz w:val="24"/>
          <w:szCs w:val="24"/>
        </w:rPr>
        <w:t>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w:t>
      </w:r>
    </w:p>
    <w:p w:rsidR="00675DCA" w:rsidRPr="006C28E2" w:rsidRDefault="00675DCA" w:rsidP="00047F5E">
      <w:pPr>
        <w:jc w:val="both"/>
        <w:rPr>
          <w:sz w:val="24"/>
          <w:szCs w:val="24"/>
        </w:rPr>
      </w:pPr>
    </w:p>
    <w:p w:rsidR="00675DCA" w:rsidRPr="006C28E2" w:rsidRDefault="00675DCA" w:rsidP="00047F5E">
      <w:pPr>
        <w:jc w:val="both"/>
        <w:rPr>
          <w:sz w:val="24"/>
          <w:szCs w:val="24"/>
        </w:rPr>
      </w:pPr>
      <w:r w:rsidRPr="006C28E2">
        <w:rPr>
          <w:sz w:val="24"/>
          <w:szCs w:val="24"/>
        </w:rPr>
        <w:t>Еще А.С. Макаренко называл педагогический процесс особым образом организованным “педагогическим производством”, ставил проблемы разработки “педагогической техники”. Традиционные педагогические технологии имеют свои положительные стороны, например, четкая организация учебного процесса, систематический характер обучения, воздействие личности учителя на учащихся в процессе общения на уроке. Огромное значение имеют также широко применяемые наглядные пособия, таблицы, технические средства обучения.</w:t>
      </w:r>
    </w:p>
    <w:p w:rsidR="00675DCA" w:rsidRPr="006C28E2" w:rsidRDefault="00675DCA" w:rsidP="00047F5E">
      <w:pPr>
        <w:jc w:val="both"/>
        <w:rPr>
          <w:sz w:val="24"/>
          <w:szCs w:val="24"/>
        </w:rPr>
      </w:pPr>
      <w:r w:rsidRPr="006C28E2">
        <w:rPr>
          <w:sz w:val="24"/>
          <w:szCs w:val="24"/>
        </w:rPr>
        <w:t xml:space="preserve">Современное информационное общество ставит перед всеми типами учебных заведений и, прежде всего, перед школой задачу подготовки выпускников, способных: ориентироваться в меняющихся жизненных ситуациях,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 </w:t>
      </w:r>
      <w:r w:rsidR="00ED3D18" w:rsidRPr="006C28E2">
        <w:rPr>
          <w:sz w:val="24"/>
          <w:szCs w:val="24"/>
        </w:rPr>
        <w:t xml:space="preserve"> </w:t>
      </w:r>
      <w:r w:rsidRPr="006C28E2">
        <w:rPr>
          <w:sz w:val="24"/>
          <w:szCs w:val="24"/>
        </w:rPr>
        <w:t>самостоятельно критически мыслить, видеть возникающие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быть способными генерировать новые идеи, творчески мыслить.</w:t>
      </w:r>
    </w:p>
    <w:p w:rsidR="00ED3D18" w:rsidRPr="006C28E2" w:rsidRDefault="00675DCA" w:rsidP="00047F5E">
      <w:pPr>
        <w:jc w:val="both"/>
        <w:rPr>
          <w:sz w:val="24"/>
          <w:szCs w:val="24"/>
        </w:rPr>
      </w:pPr>
      <w:r w:rsidRPr="006C28E2">
        <w:rPr>
          <w:sz w:val="24"/>
          <w:szCs w:val="24"/>
        </w:rPr>
        <w:lastRenderedPageBreak/>
        <w:t>При традиционном подходе к образованию весьма затруднительно воспитать личность, удовлетворяющую этим требованиям. В создавшихся условиях естественным стало появление разнообразных личностно ориентированных технологий.</w:t>
      </w:r>
    </w:p>
    <w:p w:rsidR="00675DCA" w:rsidRPr="006C28E2" w:rsidRDefault="00675DCA" w:rsidP="00047F5E">
      <w:pPr>
        <w:jc w:val="both"/>
        <w:rPr>
          <w:sz w:val="24"/>
          <w:szCs w:val="24"/>
        </w:rPr>
      </w:pPr>
      <w:r w:rsidRPr="006C28E2">
        <w:rPr>
          <w:sz w:val="24"/>
          <w:szCs w:val="24"/>
        </w:rPr>
        <w:t>Среди разнообразных направлений новых педагогических технологий, на мой взгляд, наиболее адекватными поставленным целям и наиболее универсальными являются обучение в сотрудничестве, метод проектов, игровые технологии и дифференцированный подход к обучению.</w:t>
      </w:r>
    </w:p>
    <w:p w:rsidR="00675DCA" w:rsidRPr="006C28E2" w:rsidRDefault="00675DCA" w:rsidP="00047F5E">
      <w:pPr>
        <w:jc w:val="both"/>
        <w:rPr>
          <w:sz w:val="24"/>
          <w:szCs w:val="24"/>
        </w:rPr>
      </w:pPr>
      <w:r w:rsidRPr="006C28E2">
        <w:rPr>
          <w:sz w:val="24"/>
          <w:szCs w:val="24"/>
        </w:rPr>
        <w:t>Обучение в сотрудничестве. В технологиях, основанных на коллективном способе обучения, обучение осуществляется путем общения в динамических или статических парах, динамических или вариационных группах, когда каждый учит каждого, особое внимание обращается на варианты организации рабочих мест учащихся и используемые при этом средства обучения. Преимущества такой технологии заключаются в следующем:</w:t>
      </w:r>
    </w:p>
    <w:p w:rsidR="00675DCA" w:rsidRPr="006C28E2" w:rsidRDefault="006C28E2" w:rsidP="00047F5E">
      <w:pPr>
        <w:jc w:val="both"/>
        <w:rPr>
          <w:sz w:val="24"/>
          <w:szCs w:val="24"/>
        </w:rPr>
      </w:pPr>
      <w:r w:rsidRPr="006C28E2">
        <w:rPr>
          <w:sz w:val="24"/>
          <w:szCs w:val="24"/>
        </w:rPr>
        <w:t xml:space="preserve">Развиваются навыки </w:t>
      </w:r>
      <w:proofErr w:type="spellStart"/>
      <w:r w:rsidRPr="006C28E2">
        <w:rPr>
          <w:sz w:val="24"/>
          <w:szCs w:val="24"/>
        </w:rPr>
        <w:t>мысле</w:t>
      </w:r>
      <w:r w:rsidR="00675DCA" w:rsidRPr="006C28E2">
        <w:rPr>
          <w:sz w:val="24"/>
          <w:szCs w:val="24"/>
        </w:rPr>
        <w:t>деятельности</w:t>
      </w:r>
      <w:proofErr w:type="spellEnd"/>
      <w:r w:rsidR="00675DCA" w:rsidRPr="006C28E2">
        <w:rPr>
          <w:sz w:val="24"/>
          <w:szCs w:val="24"/>
        </w:rPr>
        <w:t>, включается работа памяти.</w:t>
      </w:r>
    </w:p>
    <w:p w:rsidR="00675DCA" w:rsidRPr="006C28E2" w:rsidRDefault="00675DCA" w:rsidP="00047F5E">
      <w:pPr>
        <w:jc w:val="both"/>
        <w:rPr>
          <w:sz w:val="24"/>
          <w:szCs w:val="24"/>
        </w:rPr>
      </w:pPr>
      <w:r w:rsidRPr="006C28E2">
        <w:rPr>
          <w:sz w:val="24"/>
          <w:szCs w:val="24"/>
        </w:rPr>
        <w:t>Актуализируются полученные опыт и знания.</w:t>
      </w:r>
    </w:p>
    <w:p w:rsidR="00675DCA" w:rsidRPr="006C28E2" w:rsidRDefault="00675DCA" w:rsidP="00047F5E">
      <w:pPr>
        <w:jc w:val="both"/>
        <w:rPr>
          <w:sz w:val="24"/>
          <w:szCs w:val="24"/>
        </w:rPr>
      </w:pPr>
      <w:r w:rsidRPr="006C28E2">
        <w:rPr>
          <w:sz w:val="24"/>
          <w:szCs w:val="24"/>
        </w:rPr>
        <w:t>Каждый ученик имеет возможность работать в индивидуальном темпе.</w:t>
      </w:r>
    </w:p>
    <w:p w:rsidR="00675DCA" w:rsidRPr="006C28E2" w:rsidRDefault="00675DCA" w:rsidP="00047F5E">
      <w:pPr>
        <w:jc w:val="both"/>
        <w:rPr>
          <w:sz w:val="24"/>
          <w:szCs w:val="24"/>
        </w:rPr>
      </w:pPr>
      <w:r w:rsidRPr="006C28E2">
        <w:rPr>
          <w:sz w:val="24"/>
          <w:szCs w:val="24"/>
        </w:rPr>
        <w:t>Повышается ответственность за результат коллективной работы.</w:t>
      </w:r>
    </w:p>
    <w:p w:rsidR="00675DCA" w:rsidRPr="006C28E2" w:rsidRDefault="00675DCA" w:rsidP="00047F5E">
      <w:pPr>
        <w:jc w:val="both"/>
        <w:rPr>
          <w:sz w:val="24"/>
          <w:szCs w:val="24"/>
        </w:rPr>
      </w:pPr>
      <w:r w:rsidRPr="006C28E2">
        <w:rPr>
          <w:sz w:val="24"/>
          <w:szCs w:val="24"/>
        </w:rPr>
        <w:t>Совершенствуются навыки логического мышления, последовательного изложения материала.</w:t>
      </w:r>
    </w:p>
    <w:p w:rsidR="00675DCA" w:rsidRPr="006C28E2" w:rsidRDefault="00675DCA" w:rsidP="00047F5E">
      <w:pPr>
        <w:jc w:val="both"/>
        <w:rPr>
          <w:sz w:val="24"/>
          <w:szCs w:val="24"/>
        </w:rPr>
      </w:pPr>
      <w:r w:rsidRPr="006C28E2">
        <w:rPr>
          <w:sz w:val="24"/>
          <w:szCs w:val="24"/>
        </w:rPr>
        <w:t>Игровые технологии. Игра является, пожалуй, самым древним приемом обучения. С возникновением человеческого общества появилась и проблема обучения детей жизненно важным и социально значимым приемам и навыкам. С развитием цивилизации игры видоизменяются, меняются многие предметы и социальные сюжеты игр. В отличие от игры вообще педагогические игры обладают существенным признаком – четко поставленной целью обучения и соответствующим ей педагогическим результатом, учебно-познавательной направленностью.</w:t>
      </w:r>
    </w:p>
    <w:p w:rsidR="00675DCA" w:rsidRPr="006C28E2" w:rsidRDefault="00675DCA" w:rsidP="00047F5E">
      <w:pPr>
        <w:jc w:val="both"/>
        <w:rPr>
          <w:sz w:val="24"/>
          <w:szCs w:val="24"/>
        </w:rPr>
      </w:pPr>
      <w:r w:rsidRPr="006C28E2">
        <w:rPr>
          <w:sz w:val="24"/>
          <w:szCs w:val="24"/>
        </w:rPr>
        <w:t xml:space="preserve">Игровая форма занятий создается при помощи игровых приемов и ситуаций, которые позволяют активизировать познавательную деятельность учащихся. </w:t>
      </w:r>
      <w:proofErr w:type="gramStart"/>
      <w:r w:rsidRPr="006C28E2">
        <w:rPr>
          <w:sz w:val="24"/>
          <w:szCs w:val="24"/>
        </w:rPr>
        <w:t>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средства для игры, в учебную деятельность вводится элемент соревнования, который переводит дидактическую задачу в игровую, а успешное выполнение дидактического задания связывается с игровым результатом.</w:t>
      </w:r>
      <w:proofErr w:type="gramEnd"/>
    </w:p>
    <w:p w:rsidR="00675DCA" w:rsidRPr="006C28E2" w:rsidRDefault="00675DCA" w:rsidP="00047F5E">
      <w:pPr>
        <w:jc w:val="both"/>
        <w:rPr>
          <w:sz w:val="24"/>
          <w:szCs w:val="24"/>
        </w:rPr>
      </w:pPr>
      <w:r w:rsidRPr="006C28E2">
        <w:rPr>
          <w:sz w:val="24"/>
          <w:szCs w:val="24"/>
        </w:rPr>
        <w:t xml:space="preserve">Метод проектов. 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результаты которой должны быть "осязаемыми", т.е., если это теоретическая проблема, то конкретное ее решение, если практическая – конкретный </w:t>
      </w:r>
      <w:r w:rsidRPr="006C28E2">
        <w:rPr>
          <w:sz w:val="24"/>
          <w:szCs w:val="24"/>
        </w:rPr>
        <w:lastRenderedPageBreak/>
        <w:t>результат, готовый к внедрению. 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rsidR="00675DCA" w:rsidRPr="006C28E2" w:rsidRDefault="00675DCA" w:rsidP="00047F5E">
      <w:pPr>
        <w:jc w:val="both"/>
        <w:rPr>
          <w:sz w:val="24"/>
          <w:szCs w:val="24"/>
        </w:rPr>
      </w:pPr>
      <w:r w:rsidRPr="006C28E2">
        <w:rPr>
          <w:sz w:val="24"/>
          <w:szCs w:val="24"/>
        </w:rPr>
        <w:t>Дифференцированный подход к обучению. 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 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способностей каждого учащегося. Существенно, что применение дифференцированного подхода на различных этапах учебного процесса в конечном итоге направлено на овладение всеми учащимися определенным программным минимумом знаний, умений и навыков.</w:t>
      </w:r>
    </w:p>
    <w:p w:rsidR="00675DCA" w:rsidRPr="006C28E2" w:rsidRDefault="00675DCA" w:rsidP="00047F5E">
      <w:pPr>
        <w:jc w:val="both"/>
        <w:rPr>
          <w:sz w:val="24"/>
          <w:szCs w:val="24"/>
        </w:rPr>
      </w:pPr>
      <w:r w:rsidRPr="006C28E2">
        <w:rPr>
          <w:sz w:val="24"/>
          <w:szCs w:val="24"/>
        </w:rPr>
        <w:t>Дифференцированная организация учебной деятельности с одной стороны учитывает уровень умственного развития, психологические особенности учащихся, абстрактно-логический тип мышления. С другой стороны – во внимание принимается индивидуальные запросы личности, ее возможности и интересы в конкретной образовательной области. 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w:t>
      </w:r>
    </w:p>
    <w:p w:rsidR="00675DCA" w:rsidRPr="006C28E2" w:rsidRDefault="00675DCA" w:rsidP="00047F5E">
      <w:pPr>
        <w:jc w:val="both"/>
        <w:rPr>
          <w:sz w:val="24"/>
          <w:szCs w:val="24"/>
        </w:rPr>
      </w:pPr>
      <w:r w:rsidRPr="006C28E2">
        <w:rPr>
          <w:sz w:val="24"/>
          <w:szCs w:val="24"/>
        </w:rPr>
        <w:t xml:space="preserve">Дифференцированный подход к обучению также может быть реализован с использованием современных информационных технологий и </w:t>
      </w:r>
      <w:proofErr w:type="spellStart"/>
      <w:r w:rsidRPr="006C28E2">
        <w:rPr>
          <w:sz w:val="24"/>
          <w:szCs w:val="24"/>
        </w:rPr>
        <w:t>мультимедийных</w:t>
      </w:r>
      <w:proofErr w:type="spellEnd"/>
      <w:r w:rsidRPr="006C28E2">
        <w:rPr>
          <w:sz w:val="24"/>
          <w:szCs w:val="24"/>
        </w:rPr>
        <w:t xml:space="preserve"> проектов. Учитель формулирует тему проекта с учетом индивидуальных интересов и возможностей ребенка, поощряя его к творческому труду. В этом случае учащийся имеет возможность реализовать свой творческий потенциал, самостоятельно выбирая форму представления материала, способ и последовательность его изложения. В моей практике немало примеров того, как ученик, показывавший весьма </w:t>
      </w:r>
      <w:proofErr w:type="gramStart"/>
      <w:r w:rsidRPr="006C28E2">
        <w:rPr>
          <w:sz w:val="24"/>
          <w:szCs w:val="24"/>
        </w:rPr>
        <w:t>посредственные</w:t>
      </w:r>
      <w:proofErr w:type="gramEnd"/>
      <w:r w:rsidRPr="006C28E2">
        <w:rPr>
          <w:sz w:val="24"/>
          <w:szCs w:val="24"/>
        </w:rPr>
        <w:t xml:space="preserve"> знания, создавал самостоятельно и уверенно представлял на уроке самостоятельно подготовленный материал высокого уровня, зачастую выходящий за рамки школьной программы. Уверенное владение компьютером позволило такому ученику повысить свою самооценку и, к тому же, расширить кругозор и почерпнуть новые для себя знания.</w:t>
      </w:r>
    </w:p>
    <w:p w:rsidR="00675DCA" w:rsidRPr="006C28E2" w:rsidRDefault="00675DCA" w:rsidP="00047F5E">
      <w:pPr>
        <w:jc w:val="both"/>
        <w:rPr>
          <w:sz w:val="24"/>
          <w:szCs w:val="24"/>
        </w:rPr>
      </w:pPr>
      <w:r w:rsidRPr="006C28E2">
        <w:rPr>
          <w:sz w:val="24"/>
          <w:szCs w:val="24"/>
        </w:rPr>
        <w:t xml:space="preserve">Компьютерное тестирование, как и любое тестирование, также дает возможность индивидуализировать и дифференцировать задания путем </w:t>
      </w:r>
      <w:proofErr w:type="spellStart"/>
      <w:r w:rsidRPr="006C28E2">
        <w:rPr>
          <w:sz w:val="24"/>
          <w:szCs w:val="24"/>
        </w:rPr>
        <w:t>разноуровневых</w:t>
      </w:r>
      <w:proofErr w:type="spellEnd"/>
      <w:r w:rsidRPr="006C28E2">
        <w:rPr>
          <w:sz w:val="24"/>
          <w:szCs w:val="24"/>
        </w:rPr>
        <w:t xml:space="preserve"> вопросов. К тому же, тесты на компьютере позволяют вернуться к неотработанным вопросам и сделать «работу над ошибками».</w:t>
      </w:r>
    </w:p>
    <w:p w:rsidR="00675DCA" w:rsidRPr="006C28E2" w:rsidRDefault="00675DCA" w:rsidP="00047F5E">
      <w:pPr>
        <w:jc w:val="both"/>
        <w:rPr>
          <w:sz w:val="24"/>
          <w:szCs w:val="24"/>
        </w:rPr>
      </w:pPr>
      <w:r w:rsidRPr="006C28E2">
        <w:rPr>
          <w:sz w:val="24"/>
          <w:szCs w:val="24"/>
        </w:rPr>
        <w:lastRenderedPageBreak/>
        <w:t xml:space="preserve">Компьютерное моделирование эксперимента позволяет каждому ученику выполнять задание в удобном для него ритме, по-своему менять условия эксперимента, исследовать процесс независимо от других учащихся. Это также способствует выработке исследовательских навыков, побуждает к творческому поиску закономерностей в каком-либо процессе или явлении. Обучающие программы предоставляют практически безграничные </w:t>
      </w:r>
      <w:proofErr w:type="gramStart"/>
      <w:r w:rsidRPr="006C28E2">
        <w:rPr>
          <w:sz w:val="24"/>
          <w:szCs w:val="24"/>
        </w:rPr>
        <w:t>возможности</w:t>
      </w:r>
      <w:proofErr w:type="gramEnd"/>
      <w:r w:rsidRPr="006C28E2">
        <w:rPr>
          <w:sz w:val="24"/>
          <w:szCs w:val="24"/>
        </w:rPr>
        <w:t xml:space="preserve"> как учителю, так и ученику, поскольку содержат хорошо организованную информацию. Обилие иллюстраций, </w:t>
      </w:r>
      <w:proofErr w:type="spellStart"/>
      <w:r w:rsidRPr="006C28E2">
        <w:rPr>
          <w:sz w:val="24"/>
          <w:szCs w:val="24"/>
        </w:rPr>
        <w:t>анимаций</w:t>
      </w:r>
      <w:proofErr w:type="spellEnd"/>
      <w:r w:rsidRPr="006C28E2">
        <w:rPr>
          <w:sz w:val="24"/>
          <w:szCs w:val="24"/>
        </w:rPr>
        <w:t xml:space="preserve"> и видеофрагментов, гипертекстовое изложение материала, звуковое сопровождение, возможность проверки знаний в форме тестирования, проблемных вопросов и задач дают возможность ученику самостоятельно выбирать не только удобный темп и форму восприятия материала, но и позволяют расширить кругозор и углубить свои знания.</w:t>
      </w:r>
    </w:p>
    <w:p w:rsidR="006C28E2" w:rsidRPr="006C28E2" w:rsidRDefault="00675DCA" w:rsidP="00047F5E">
      <w:pPr>
        <w:spacing w:before="100" w:beforeAutospacing="1" w:after="100" w:afterAutospacing="1" w:line="240" w:lineRule="auto"/>
        <w:jc w:val="both"/>
        <w:rPr>
          <w:rFonts w:eastAsia="Times New Roman"/>
          <w:sz w:val="24"/>
          <w:szCs w:val="24"/>
          <w:lang w:eastAsia="ru-RU"/>
        </w:rPr>
      </w:pPr>
      <w:r w:rsidRPr="006C28E2">
        <w:rPr>
          <w:sz w:val="24"/>
          <w:szCs w:val="24"/>
        </w:rPr>
        <w:t xml:space="preserve">Тестирование с помощью компьютера также </w:t>
      </w:r>
      <w:proofErr w:type="gramStart"/>
      <w:r w:rsidRPr="006C28E2">
        <w:rPr>
          <w:sz w:val="24"/>
          <w:szCs w:val="24"/>
        </w:rPr>
        <w:t>гораздо более</w:t>
      </w:r>
      <w:proofErr w:type="gramEnd"/>
      <w:r w:rsidRPr="006C28E2">
        <w:rPr>
          <w:sz w:val="24"/>
          <w:szCs w:val="24"/>
        </w:rPr>
        <w:t xml:space="preserve"> привлекательно для ученика, нежели традиционная контрольная работа или тест. Во-первых, ученик не связан напрямую с учителем, он общается в первую очередь с машиной. Во-вторых, тесты также могут быть представлены в игровой форме. При неправильном ответе в ряде школьник может услышать смешной звук или увидеть неодобрительное покачивание головы какого-нибудь забавного героя. А если тест успешно пройден – ученику вручат виртуальный лавровый венок, в его честь зазвучат фанфары и в небе вспыхнет салют. Естественно, что такое тестирование не вызовет у ученика стресса или отрицательных эмоций.</w:t>
      </w:r>
      <w:r w:rsidR="006C28E2" w:rsidRPr="006C28E2">
        <w:rPr>
          <w:rFonts w:eastAsia="Times New Roman"/>
          <w:sz w:val="24"/>
          <w:szCs w:val="24"/>
          <w:lang w:eastAsia="ru-RU"/>
        </w:rPr>
        <w:t xml:space="preserve"> Использую ИКТ и на уроках решения тренировочных заданий при подготовке к ЕГЭ и ГИА.</w:t>
      </w:r>
    </w:p>
    <w:p w:rsidR="00675DCA" w:rsidRPr="006C28E2" w:rsidRDefault="00675DCA" w:rsidP="00047F5E">
      <w:pPr>
        <w:spacing w:before="100" w:beforeAutospacing="1" w:after="100" w:afterAutospacing="1" w:line="240" w:lineRule="auto"/>
        <w:jc w:val="both"/>
        <w:rPr>
          <w:rFonts w:eastAsia="Times New Roman"/>
          <w:sz w:val="24"/>
          <w:szCs w:val="24"/>
          <w:lang w:eastAsia="ru-RU"/>
        </w:rPr>
      </w:pPr>
      <w:r w:rsidRPr="006C28E2">
        <w:rPr>
          <w:sz w:val="24"/>
          <w:szCs w:val="24"/>
        </w:rPr>
        <w:t xml:space="preserve">Таким образом, вышеозначенные технологии позволяют добиться решения основной задачи: развития познавательных навыков учащихся, умений самостоятельно конструировать свои знания, ориентироваться в информационном пространстве, развития критического и творческого мышления. Чтобы правильно и эффективно использовать имеющиеся педагогические технологии, проектировать свои технологии надо </w:t>
      </w:r>
      <w:proofErr w:type="gramStart"/>
      <w:r w:rsidRPr="006C28E2">
        <w:rPr>
          <w:sz w:val="24"/>
          <w:szCs w:val="24"/>
        </w:rPr>
        <w:t>познакомится</w:t>
      </w:r>
      <w:proofErr w:type="gramEnd"/>
      <w:r w:rsidRPr="006C28E2">
        <w:rPr>
          <w:sz w:val="24"/>
          <w:szCs w:val="24"/>
        </w:rPr>
        <w:t xml:space="preserve"> с теоретическими основами данного понятия, изучить практический опыт коллег по использованию отдельных видов технологий. Именно использование педагогических технологий позволяет обрести учителю новые возможности воздействовать на традиционный процесс обучения и повышать его эффективность. 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675DCA" w:rsidRPr="006C28E2" w:rsidRDefault="00675DCA" w:rsidP="00047F5E">
      <w:pPr>
        <w:jc w:val="both"/>
        <w:rPr>
          <w:sz w:val="24"/>
          <w:szCs w:val="24"/>
        </w:rPr>
      </w:pPr>
      <w:r w:rsidRPr="006C28E2">
        <w:rPr>
          <w:sz w:val="24"/>
          <w:szCs w:val="24"/>
        </w:rPr>
        <w:t>Список используемой литературы:</w:t>
      </w:r>
    </w:p>
    <w:p w:rsidR="00675DCA" w:rsidRPr="006C28E2" w:rsidRDefault="00675DCA" w:rsidP="00047F5E">
      <w:pPr>
        <w:jc w:val="both"/>
        <w:rPr>
          <w:sz w:val="24"/>
          <w:szCs w:val="24"/>
        </w:rPr>
      </w:pPr>
      <w:r w:rsidRPr="006C28E2">
        <w:rPr>
          <w:sz w:val="24"/>
          <w:szCs w:val="24"/>
        </w:rPr>
        <w:t xml:space="preserve">1. </w:t>
      </w:r>
      <w:proofErr w:type="spellStart"/>
      <w:r w:rsidRPr="006C28E2">
        <w:rPr>
          <w:sz w:val="24"/>
          <w:szCs w:val="24"/>
        </w:rPr>
        <w:t>Апатова</w:t>
      </w:r>
      <w:proofErr w:type="spellEnd"/>
      <w:r w:rsidRPr="006C28E2">
        <w:rPr>
          <w:sz w:val="24"/>
          <w:szCs w:val="24"/>
        </w:rPr>
        <w:t xml:space="preserve"> Н.В. Информационные технологии в школьном образовании.– М.: изд-во РАО, 1994 г.</w:t>
      </w:r>
    </w:p>
    <w:p w:rsidR="00675DCA" w:rsidRPr="006C28E2" w:rsidRDefault="00675DCA" w:rsidP="00047F5E">
      <w:pPr>
        <w:jc w:val="both"/>
        <w:rPr>
          <w:sz w:val="24"/>
          <w:szCs w:val="24"/>
        </w:rPr>
      </w:pPr>
      <w:r w:rsidRPr="006C28E2">
        <w:rPr>
          <w:sz w:val="24"/>
          <w:szCs w:val="24"/>
        </w:rPr>
        <w:t>2. Громов Г.Р. Очерки информационной технологии.– М., 1993г.</w:t>
      </w:r>
    </w:p>
    <w:p w:rsidR="00675DCA" w:rsidRPr="006C28E2" w:rsidRDefault="00675DCA" w:rsidP="00047F5E">
      <w:pPr>
        <w:jc w:val="both"/>
        <w:rPr>
          <w:sz w:val="24"/>
          <w:szCs w:val="24"/>
        </w:rPr>
      </w:pPr>
      <w:r w:rsidRPr="006C28E2">
        <w:rPr>
          <w:sz w:val="24"/>
          <w:szCs w:val="24"/>
        </w:rPr>
        <w:t>3. Информатизация общего среднего образования: Научно-методическое пособие / под ред. Д.Ш.Матроса.– М.: Педагогическое общество России, 2004г.</w:t>
      </w:r>
    </w:p>
    <w:p w:rsidR="003C5CEE" w:rsidRPr="00CF03E2" w:rsidRDefault="00675DCA" w:rsidP="00047F5E">
      <w:pPr>
        <w:jc w:val="both"/>
        <w:rPr>
          <w:sz w:val="24"/>
          <w:szCs w:val="24"/>
        </w:rPr>
      </w:pPr>
      <w:r w:rsidRPr="006C28E2">
        <w:rPr>
          <w:sz w:val="24"/>
          <w:szCs w:val="24"/>
        </w:rPr>
        <w:t>4. Газета «Математика» изд. «Первое сентября», (2008 г. № 14</w:t>
      </w:r>
      <w:r w:rsidRPr="00CF03E2">
        <w:rPr>
          <w:sz w:val="24"/>
          <w:szCs w:val="24"/>
        </w:rPr>
        <w:t>, 2008 г. № 15.)</w:t>
      </w:r>
    </w:p>
    <w:sectPr w:rsidR="003C5CEE" w:rsidRPr="00CF03E2" w:rsidSect="003C5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5DCA"/>
    <w:rsid w:val="00047F5E"/>
    <w:rsid w:val="0010446E"/>
    <w:rsid w:val="00364F70"/>
    <w:rsid w:val="003C5CEE"/>
    <w:rsid w:val="00675DCA"/>
    <w:rsid w:val="006C28E2"/>
    <w:rsid w:val="008F660B"/>
    <w:rsid w:val="00C97C59"/>
    <w:rsid w:val="00CA1B30"/>
    <w:rsid w:val="00CF03E2"/>
    <w:rsid w:val="00ED3D18"/>
    <w:rsid w:val="00F10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ентр"/>
    <w:basedOn w:val="a"/>
    <w:rsid w:val="00ED3D18"/>
    <w:pPr>
      <w:spacing w:after="0" w:line="360" w:lineRule="auto"/>
      <w:jc w:val="center"/>
    </w:pPr>
    <w:rPr>
      <w:rFonts w:ascii="Arial" w:eastAsia="Times New Roman" w:hAnsi="Arial" w:cs="Times New Roman"/>
      <w:bCs/>
      <w:iCs/>
      <w:sz w:val="28"/>
      <w:szCs w:val="28"/>
      <w:lang w:eastAsia="ru-RU"/>
    </w:rPr>
  </w:style>
  <w:style w:type="paragraph" w:customStyle="1" w:styleId="1">
    <w:name w:val="Без интервала1"/>
    <w:rsid w:val="00ED3D18"/>
    <w:pPr>
      <w:spacing w:after="0" w:line="240" w:lineRule="auto"/>
    </w:pPr>
    <w:rPr>
      <w:rFonts w:ascii="Calibri" w:eastAsia="Times New Roman" w:hAnsi="Calibri" w:cs="Times New Roman"/>
    </w:rPr>
  </w:style>
  <w:style w:type="paragraph" w:styleId="a4">
    <w:name w:val="No Spacing"/>
    <w:uiPriority w:val="1"/>
    <w:qFormat/>
    <w:rsid w:val="00ED3D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C658-4BAA-4D8E-9D38-AEC85759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Замалетдинова А М</cp:lastModifiedBy>
  <cp:revision>4</cp:revision>
  <dcterms:created xsi:type="dcterms:W3CDTF">2013-04-08T08:49:00Z</dcterms:created>
  <dcterms:modified xsi:type="dcterms:W3CDTF">2013-04-08T08:51:00Z</dcterms:modified>
</cp:coreProperties>
</file>