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B4" w:rsidRPr="00785002" w:rsidRDefault="005D72B4" w:rsidP="005D72B4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Тема: Храмовый синтез искусств.</w:t>
      </w:r>
    </w:p>
    <w:p w:rsidR="005D72B4" w:rsidRPr="00785002" w:rsidRDefault="005D72B4" w:rsidP="005D72B4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Цель:</w:t>
      </w:r>
      <w:r w:rsidR="006F7B4E"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знакомство с разными видами религий и их </w:t>
      </w:r>
      <w:r w:rsidR="006C4703"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во</w:t>
      </w:r>
      <w:r w:rsidR="006F7B4E"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</w:t>
      </w:r>
      <w:r w:rsidR="006C4703"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лощение </w:t>
      </w:r>
      <w:proofErr w:type="gramStart"/>
      <w:r w:rsidR="006F7B4E"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proofErr w:type="gramEnd"/>
    </w:p>
    <w:p w:rsidR="005D72B4" w:rsidRPr="00785002" w:rsidRDefault="006F7B4E" w:rsidP="005D72B4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</w:pPr>
      <w:proofErr w:type="gramStart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произведениях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 xml:space="preserve"> архитектуры, живописи,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 xml:space="preserve"> 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литературы и музыки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.</w:t>
      </w:r>
    </w:p>
    <w:p w:rsidR="006F7B4E" w:rsidRPr="00785002" w:rsidRDefault="006F7B4E" w:rsidP="005D72B4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 w:themeFill="background1"/>
          <w:lang w:eastAsia="ru-RU"/>
        </w:rPr>
        <w:t>Оборудование:</w:t>
      </w:r>
      <w:r w:rsidRPr="00785002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0F0F0"/>
          <w:lang w:eastAsia="ru-RU"/>
        </w:rPr>
        <w:t xml:space="preserve">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мультимедийная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 xml:space="preserve"> презентация, компьютер,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проэктор</w:t>
      </w:r>
      <w:proofErr w:type="spellEnd"/>
    </w:p>
    <w:p w:rsidR="00832D7F" w:rsidRPr="00785002" w:rsidRDefault="00832D7F" w:rsidP="00832D7F">
      <w:pPr>
        <w:shd w:val="clear" w:color="auto" w:fill="FFFFFF" w:themeFill="background1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8500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урока</w:t>
      </w:r>
    </w:p>
    <w:p w:rsidR="00093E1A" w:rsidRPr="00785002" w:rsidRDefault="00093E1A" w:rsidP="00093E1A">
      <w:pPr>
        <w:shd w:val="clear" w:color="auto" w:fill="FFFFFF" w:themeFill="background1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8500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СЛАЙД</w:t>
      </w:r>
    </w:p>
    <w:p w:rsidR="00093E1A" w:rsidRPr="00785002" w:rsidRDefault="00093E1A" w:rsidP="00093E1A">
      <w:pPr>
        <w:shd w:val="clear" w:color="auto" w:fill="FFFFFF" w:themeFill="background1"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Эпиграф: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785002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"Истинное искусство есть единство содержания и способов выражения этого содержания... Даже самый легкий анализ любой из сторон церковного искусства покажет связанность этой стороны со всеми другими..."</w:t>
      </w:r>
      <w:r w:rsidRPr="00785002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br/>
        <w:t>(Павел Флоренский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).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</w:p>
    <w:p w:rsidR="00832D7F" w:rsidRPr="00785002" w:rsidRDefault="00832D7F" w:rsidP="00832D7F">
      <w:pPr>
        <w:shd w:val="clear" w:color="auto" w:fill="FFFFFF" w:themeFill="background1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8500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Учитель.</w:t>
      </w:r>
    </w:p>
    <w:p w:rsidR="00A5732B" w:rsidRPr="00785002" w:rsidRDefault="00A5732B" w:rsidP="005D72B4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 xml:space="preserve">"Ученье - свет, а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неученье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 xml:space="preserve"> - тьма. На протяжении всей истории развития человечества именно свет знания воспламенял пытливые умы и побуждал их к открытиям неизведанного. В искусстве знание немыслимо без стремления к красоте, ибо именно красота спасет мир. Стремление к знаниям и красоте заставляло людей творить то, что сейчас называется нашим культурным наследием. Россия, в ОТЛИЧИЕ от Запада, развивалась особым, ей предназначенным путем. Самобытность русской культуры проявлялась в произведениях архитектуры, живописи, литературы и музыки. В эпоху мрачного средневековья главными очагами культуры были монастыри и храмы. Там писали летописи, творили иконы, пели богослужебную музыку, создавали шедевры зодчества. Сегодня, на примере культуры русского и частично западного средневековья, мы попытаемся наглядно доказать, что 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shd w:val="clear" w:color="auto" w:fill="FFFFFF" w:themeFill="background1"/>
          <w:lang w:eastAsia="ru-RU"/>
        </w:rPr>
        <w:t>храм является синтезом всех видов искусства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shd w:val="clear" w:color="auto" w:fill="F0F0F0"/>
          <w:lang w:eastAsia="ru-RU"/>
        </w:rPr>
        <w:t>.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br/>
      </w:r>
      <w:r w:rsidR="002D4EA4" w:rsidRPr="00785002">
        <w:rPr>
          <w:rFonts w:ascii="Times New Roman" w:hAnsi="Times New Roman" w:cs="Times New Roman"/>
          <w:color w:val="002060"/>
          <w:sz w:val="28"/>
          <w:szCs w:val="28"/>
        </w:rPr>
        <w:t>Храмы  —  это  культовые  постройки,  которые  воплощают  образ  мироустройства  в  той  или  иной  религии (</w:t>
      </w:r>
      <w:hyperlink r:id="rId5" w:tooltip="Между язычеством и христианством" w:history="1">
        <w:r w:rsidR="002D4EA4" w:rsidRPr="00785002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христианство</w:t>
        </w:r>
      </w:hyperlink>
      <w:r w:rsidR="002D4EA4" w:rsidRPr="00785002">
        <w:rPr>
          <w:rFonts w:ascii="Times New Roman" w:hAnsi="Times New Roman" w:cs="Times New Roman"/>
          <w:color w:val="002060"/>
          <w:sz w:val="28"/>
          <w:szCs w:val="28"/>
        </w:rPr>
        <w:t>, </w:t>
      </w:r>
      <w:r w:rsidR="002D4EA4" w:rsidRPr="00785002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hyperlink r:id="rId6" w:tooltip="Японские сады как квинтэссенция мифологии синтоизма и философско-религиозных воззрений буддизма. Райский сад монастыря Бёдоин в Удзи" w:history="1">
        <w:r w:rsidR="002D4EA4" w:rsidRPr="00785002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буддизм</w:t>
        </w:r>
      </w:hyperlink>
      <w:r w:rsidR="002D4EA4" w:rsidRPr="00785002">
        <w:rPr>
          <w:rFonts w:ascii="Times New Roman" w:hAnsi="Times New Roman" w:cs="Times New Roman"/>
          <w:color w:val="002060"/>
          <w:sz w:val="28"/>
          <w:szCs w:val="28"/>
        </w:rPr>
        <w:t>, </w:t>
      </w:r>
      <w:r w:rsidR="002D4EA4" w:rsidRPr="00785002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hyperlink r:id="rId7" w:tooltip="Мир ислама" w:history="1">
        <w:r w:rsidR="002D4EA4" w:rsidRPr="00785002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ислам</w:t>
        </w:r>
      </w:hyperlink>
      <w:r w:rsidR="002D4EA4" w:rsidRPr="00785002">
        <w:rPr>
          <w:rFonts w:ascii="Times New Roman" w:hAnsi="Times New Roman" w:cs="Times New Roman"/>
          <w:color w:val="002060"/>
          <w:sz w:val="28"/>
          <w:szCs w:val="28"/>
        </w:rPr>
        <w:t>),  ее основные  ценности.</w:t>
      </w:r>
      <w:r w:rsidR="002D4EA4" w:rsidRPr="00785002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2D4EA4" w:rsidRPr="00785002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2D4EA4" w:rsidRPr="00785002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A5732B" w:rsidRPr="00785002" w:rsidRDefault="00A5732B" w:rsidP="00A573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2D4EA4"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СЛАЙ</w:t>
      </w:r>
      <w:proofErr w:type="gramStart"/>
      <w:r w:rsidR="002D4EA4"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Д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(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Звучит колокольный звон.</w:t>
      </w:r>
    </w:p>
    <w:p w:rsidR="002D4EA4" w:rsidRPr="00785002" w:rsidRDefault="002D4EA4" w:rsidP="005D72B4">
      <w:pPr>
        <w:pStyle w:val="a3"/>
        <w:shd w:val="clear" w:color="auto" w:fill="FFFFFF"/>
        <w:spacing w:before="96" w:beforeAutospacing="0" w:after="120" w:afterAutospacing="0" w:line="336" w:lineRule="atLeast"/>
        <w:ind w:firstLine="708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 xml:space="preserve">Храм  есть  как  бы земное  жилище  неземного  и  вездесущего Бога, место обретения Бога через молитву,  место  единения  с  Богом  через  таинство,  место  спасения  души. </w:t>
      </w:r>
    </w:p>
    <w:p w:rsidR="002D4EA4" w:rsidRPr="00785002" w:rsidRDefault="002D4EA4" w:rsidP="002D4EA4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>В  Храме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8" w:tooltip="Анатомия, физиология, психология и гигиена человека. Полные уроки" w:history="1">
        <w:r w:rsidRPr="00785002">
          <w:rPr>
            <w:rStyle w:val="a4"/>
            <w:color w:val="002060"/>
            <w:sz w:val="28"/>
            <w:szCs w:val="28"/>
          </w:rPr>
          <w:t>человек</w:t>
        </w:r>
      </w:hyperlink>
      <w:r w:rsidRPr="00785002">
        <w:rPr>
          <w:color w:val="002060"/>
          <w:sz w:val="28"/>
          <w:szCs w:val="28"/>
        </w:rPr>
        <w:t xml:space="preserve">  ищет  убежище  от  мирской  суеты. Обращаясь  в молитвенном порыве к  Богу,  осознает  единство  </w:t>
      </w:r>
      <w:proofErr w:type="gramStart"/>
      <w:r w:rsidRPr="00785002">
        <w:rPr>
          <w:color w:val="002060"/>
          <w:sz w:val="28"/>
          <w:szCs w:val="28"/>
        </w:rPr>
        <w:t>земного</w:t>
      </w:r>
      <w:proofErr w:type="gramEnd"/>
      <w:r w:rsidRPr="00785002">
        <w:rPr>
          <w:color w:val="002060"/>
          <w:sz w:val="28"/>
          <w:szCs w:val="28"/>
        </w:rPr>
        <w:t>  и небесного.</w:t>
      </w:r>
    </w:p>
    <w:p w:rsidR="002D4EA4" w:rsidRPr="00785002" w:rsidRDefault="002D4EA4" w:rsidP="002D4EA4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 xml:space="preserve">Певучесть Слова, строгие лики древних икон, величественная архитектура церквей  и  храмов, звучащая  церковная  музыка  с ее строгими  и  возвышенными  мелодиями, предметы декоративно-прикладного искусства </w:t>
      </w:r>
      <w:r w:rsidRPr="00785002">
        <w:rPr>
          <w:color w:val="002060"/>
          <w:sz w:val="28"/>
          <w:szCs w:val="28"/>
        </w:rPr>
        <w:lastRenderedPageBreak/>
        <w:t>— все это вызывает высокие  нравственные  чувства,  раздумья  о жизни  и  смерти,  грехе  и  раскаянии, рождает  стремление  к  истине  и  идеалу.  Религиозное  искусство  обращается к таким человеческим чувствам, как сострадание и  сочувствие,  умиление и покой,  просветленная  радость  и  одухотворение.</w:t>
      </w:r>
    </w:p>
    <w:p w:rsidR="007A0984" w:rsidRPr="00785002" w:rsidRDefault="007A0984" w:rsidP="002D4EA4">
      <w:pPr>
        <w:pStyle w:val="a3"/>
        <w:shd w:val="clear" w:color="auto" w:fill="FFFFFF"/>
        <w:spacing w:before="96" w:beforeAutospacing="0" w:after="120" w:afterAutospacing="0" w:line="336" w:lineRule="atLeast"/>
        <w:rPr>
          <w:b/>
          <w:color w:val="002060"/>
          <w:sz w:val="28"/>
          <w:szCs w:val="28"/>
        </w:rPr>
      </w:pPr>
      <w:r w:rsidRPr="00785002">
        <w:rPr>
          <w:b/>
          <w:color w:val="002060"/>
          <w:sz w:val="28"/>
          <w:szCs w:val="28"/>
        </w:rPr>
        <w:t>СЛАЙД</w:t>
      </w:r>
    </w:p>
    <w:p w:rsidR="00A5732B" w:rsidRPr="00785002" w:rsidRDefault="00A5732B" w:rsidP="00A57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Учитель:</w:t>
      </w:r>
    </w:p>
    <w:p w:rsidR="00A5732B" w:rsidRPr="00785002" w:rsidRDefault="00A5732B" w:rsidP="00A57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 xml:space="preserve"> Что поражает человека, впервые переступившего порог православного храма? Обилие икон.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Прочитание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 xml:space="preserve"> икон - это зримое выражение самой сути Православия. 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>1. Какими качествами должен был обладать иконописец по сравнению с художником?</w:t>
      </w:r>
    </w:p>
    <w:p w:rsidR="00A5732B" w:rsidRPr="00785002" w:rsidRDefault="00A5732B" w:rsidP="00A57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 xml:space="preserve"> 2. Чем икона отличается от картины? </w:t>
      </w:r>
    </w:p>
    <w:p w:rsidR="00A5732B" w:rsidRPr="00785002" w:rsidRDefault="00A5732B" w:rsidP="00A57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</w:pPr>
    </w:p>
    <w:p w:rsidR="00A5732B" w:rsidRPr="00785002" w:rsidRDefault="00A5732B" w:rsidP="00A573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0F0F0"/>
          <w:lang w:eastAsia="ru-RU"/>
        </w:rPr>
        <w:t xml:space="preserve">слушаются два музыкальных фрагмента: "Григорианский </w:t>
      </w:r>
      <w:proofErr w:type="spellStart"/>
      <w:r w:rsidRPr="0078500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0F0F0"/>
          <w:lang w:eastAsia="ru-RU"/>
        </w:rPr>
        <w:t>хоралл</w:t>
      </w:r>
      <w:proofErr w:type="spellEnd"/>
      <w:r w:rsidRPr="0078500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0F0F0"/>
          <w:lang w:eastAsia="ru-RU"/>
        </w:rPr>
        <w:t>" и "Знаменный распев".</w:t>
      </w:r>
    </w:p>
    <w:p w:rsidR="00A5732B" w:rsidRPr="00785002" w:rsidRDefault="00A5732B" w:rsidP="00832D7F">
      <w:pPr>
        <w:shd w:val="clear" w:color="auto" w:fill="FFFFFF" w:themeFill="background1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93E1A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>Синтез  искусств  —  это  соединение нескольких  разных  видов  искус</w:t>
      </w:r>
      <w:r w:rsidR="00216138" w:rsidRPr="00785002">
        <w:rPr>
          <w:color w:val="002060"/>
          <w:sz w:val="28"/>
          <w:szCs w:val="28"/>
        </w:rPr>
        <w:t xml:space="preserve">ства в  художественное  целое. </w:t>
      </w:r>
      <w:r w:rsidRPr="00785002">
        <w:rPr>
          <w:color w:val="002060"/>
          <w:sz w:val="28"/>
          <w:szCs w:val="28"/>
        </w:rPr>
        <w:t xml:space="preserve">Синтез  искусств  можно  найти в  разных  сферах  художественной  деятельности.  </w:t>
      </w:r>
    </w:p>
    <w:p w:rsidR="00093E1A" w:rsidRPr="00785002" w:rsidRDefault="00093E1A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b/>
          <w:color w:val="002060"/>
          <w:sz w:val="28"/>
          <w:szCs w:val="28"/>
        </w:rPr>
      </w:pPr>
      <w:r w:rsidRPr="00785002">
        <w:rPr>
          <w:b/>
          <w:color w:val="002060"/>
          <w:sz w:val="28"/>
          <w:szCs w:val="28"/>
        </w:rPr>
        <w:t>СЛАЙД</w:t>
      </w:r>
    </w:p>
    <w:p w:rsidR="00D23CB3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>С  древних  времен  известен  синтез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9" w:tooltip="Архитектура исторического города" w:history="1">
        <w:r w:rsidRPr="00785002">
          <w:rPr>
            <w:rStyle w:val="a4"/>
            <w:color w:val="002060"/>
            <w:sz w:val="28"/>
            <w:szCs w:val="28"/>
          </w:rPr>
          <w:t>архитектуры</w:t>
        </w:r>
      </w:hyperlink>
      <w:r w:rsidR="00216138" w:rsidRPr="00785002">
        <w:rPr>
          <w:color w:val="002060"/>
          <w:sz w:val="28"/>
          <w:szCs w:val="28"/>
        </w:rPr>
        <w:t>,</w:t>
      </w:r>
      <w:r w:rsidRPr="00785002">
        <w:rPr>
          <w:color w:val="002060"/>
          <w:sz w:val="28"/>
          <w:szCs w:val="28"/>
        </w:rPr>
        <w:t>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0" w:tooltip="Рисование и скульптура" w:history="1">
        <w:r w:rsidRPr="00785002">
          <w:rPr>
            <w:rStyle w:val="a4"/>
            <w:color w:val="002060"/>
            <w:sz w:val="28"/>
            <w:szCs w:val="28"/>
          </w:rPr>
          <w:t>скульптуры</w:t>
        </w:r>
      </w:hyperlink>
      <w:r w:rsidRPr="00785002">
        <w:rPr>
          <w:color w:val="002060"/>
          <w:sz w:val="28"/>
          <w:szCs w:val="28"/>
        </w:rPr>
        <w:t>  и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1" w:tooltip="Живопись — искусство цвета" w:history="1">
        <w:r w:rsidRPr="00785002">
          <w:rPr>
            <w:rStyle w:val="a4"/>
            <w:color w:val="002060"/>
            <w:sz w:val="28"/>
            <w:szCs w:val="28"/>
          </w:rPr>
          <w:t>живописи</w:t>
        </w:r>
      </w:hyperlink>
      <w:r w:rsidRPr="00785002">
        <w:rPr>
          <w:color w:val="002060"/>
          <w:sz w:val="28"/>
          <w:szCs w:val="28"/>
        </w:rPr>
        <w:t>.</w:t>
      </w:r>
    </w:p>
    <w:p w:rsidR="00D23CB3" w:rsidRPr="00785002" w:rsidRDefault="00D23CB3" w:rsidP="002D4EA4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>В</w:t>
      </w:r>
      <w:r w:rsidR="00216138" w:rsidRPr="00785002">
        <w:rPr>
          <w:color w:val="002060"/>
          <w:sz w:val="28"/>
          <w:szCs w:val="28"/>
        </w:rPr>
        <w:t>озникновение, развитие и сущест</w:t>
      </w:r>
      <w:r w:rsidRPr="00785002">
        <w:rPr>
          <w:color w:val="002060"/>
          <w:sz w:val="28"/>
          <w:szCs w:val="28"/>
        </w:rPr>
        <w:t>вование  искусства  разных  народов мира </w:t>
      </w:r>
      <w:r w:rsidR="002D24B6" w:rsidRPr="00785002">
        <w:rPr>
          <w:color w:val="002060"/>
          <w:sz w:val="28"/>
          <w:szCs w:val="28"/>
        </w:rPr>
        <w:t xml:space="preserve"> обладает  удивительным  сходст</w:t>
      </w:r>
      <w:r w:rsidRPr="00785002">
        <w:rPr>
          <w:color w:val="002060"/>
          <w:sz w:val="28"/>
          <w:szCs w:val="28"/>
        </w:rPr>
        <w:t>вом.  Это  свидетельствует  об  общечеловеческих  законах  искусства, которые  находят  свое  воплощение  в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2" w:tooltip="Славянские земледельческие обряды. Святки. Масленица. Русальная неделя. Семик. Иван Купала. Сказка о царевне Несмеяне" w:history="1">
        <w:r w:rsidRPr="00785002">
          <w:rPr>
            <w:rStyle w:val="a4"/>
            <w:color w:val="002060"/>
            <w:sz w:val="28"/>
            <w:szCs w:val="28"/>
          </w:rPr>
          <w:t>обрядах</w:t>
        </w:r>
      </w:hyperlink>
      <w:r w:rsidRPr="00785002">
        <w:rPr>
          <w:color w:val="002060"/>
          <w:sz w:val="28"/>
          <w:szCs w:val="28"/>
        </w:rPr>
        <w:t>,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3" w:tooltip="Верования древних египтян" w:history="1">
        <w:r w:rsidRPr="00785002">
          <w:rPr>
            <w:rStyle w:val="a4"/>
            <w:color w:val="002060"/>
            <w:sz w:val="28"/>
            <w:szCs w:val="28"/>
          </w:rPr>
          <w:t>верованиях</w:t>
        </w:r>
      </w:hyperlink>
      <w:r w:rsidRPr="00785002">
        <w:rPr>
          <w:color w:val="002060"/>
          <w:sz w:val="28"/>
          <w:szCs w:val="28"/>
        </w:rPr>
        <w:t>,  религиозных ритуалах.  В  архитектуре,  оформлении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4" w:tooltip="Топографическая и временная символика храма. Стилистическое многообразие крестово-купольных храмов Древней Руси. Собор Св. Софии в Киеве" w:history="1">
        <w:r w:rsidRPr="00785002">
          <w:rPr>
            <w:rStyle w:val="a4"/>
            <w:color w:val="002060"/>
            <w:sz w:val="28"/>
            <w:szCs w:val="28"/>
          </w:rPr>
          <w:t>храмов</w:t>
        </w:r>
      </w:hyperlink>
      <w:r w:rsidRPr="00785002">
        <w:rPr>
          <w:color w:val="002060"/>
          <w:sz w:val="28"/>
          <w:szCs w:val="28"/>
        </w:rPr>
        <w:t>,  музыкальном  сопровождении  богослужения  отразились представления  человека  о  мире</w:t>
      </w:r>
      <w:r w:rsidR="00216138" w:rsidRPr="00785002">
        <w:rPr>
          <w:color w:val="002060"/>
          <w:sz w:val="28"/>
          <w:szCs w:val="28"/>
        </w:rPr>
        <w:t>.</w:t>
      </w:r>
      <w:r w:rsidRPr="00785002">
        <w:rPr>
          <w:color w:val="002060"/>
          <w:sz w:val="28"/>
          <w:szCs w:val="28"/>
        </w:rPr>
        <w:br/>
      </w:r>
      <w:r w:rsidRPr="00785002">
        <w:rPr>
          <w:color w:val="002060"/>
          <w:sz w:val="28"/>
          <w:szCs w:val="28"/>
        </w:rPr>
        <w:br/>
      </w:r>
      <w:r w:rsidRPr="00785002">
        <w:rPr>
          <w:color w:val="002060"/>
          <w:sz w:val="28"/>
          <w:szCs w:val="28"/>
        </w:rPr>
        <w:br/>
      </w:r>
      <w:r w:rsidR="002D4EA4" w:rsidRPr="00785002">
        <w:rPr>
          <w:color w:val="002060"/>
          <w:sz w:val="28"/>
          <w:szCs w:val="28"/>
        </w:rPr>
        <w:t xml:space="preserve"> </w:t>
      </w:r>
    </w:p>
    <w:p w:rsidR="005D72B4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 xml:space="preserve">В  православном  храме  для  </w:t>
      </w:r>
      <w:proofErr w:type="gramStart"/>
      <w:r w:rsidRPr="00785002">
        <w:rPr>
          <w:color w:val="002060"/>
          <w:sz w:val="28"/>
          <w:szCs w:val="28"/>
        </w:rPr>
        <w:t>молящихся</w:t>
      </w:r>
      <w:proofErr w:type="gramEnd"/>
      <w:r w:rsidRPr="00785002">
        <w:rPr>
          <w:color w:val="002060"/>
          <w:sz w:val="28"/>
          <w:szCs w:val="28"/>
        </w:rPr>
        <w:t xml:space="preserve"> отводится основное помещение храма, включающее </w:t>
      </w:r>
      <w:proofErr w:type="spellStart"/>
      <w:r w:rsidRPr="00785002">
        <w:rPr>
          <w:b/>
          <w:color w:val="002060"/>
          <w:sz w:val="28"/>
          <w:szCs w:val="28"/>
          <w:u w:val="single"/>
        </w:rPr>
        <w:t>подкупольное</w:t>
      </w:r>
      <w:proofErr w:type="spellEnd"/>
      <w:r w:rsidRPr="00785002">
        <w:rPr>
          <w:b/>
          <w:color w:val="002060"/>
          <w:sz w:val="28"/>
          <w:szCs w:val="28"/>
          <w:u w:val="single"/>
        </w:rPr>
        <w:t xml:space="preserve"> пространство.</w:t>
      </w:r>
      <w:r w:rsidRPr="00785002">
        <w:rPr>
          <w:color w:val="002060"/>
          <w:sz w:val="28"/>
          <w:szCs w:val="28"/>
        </w:rPr>
        <w:t xml:space="preserve">  </w:t>
      </w:r>
      <w:r w:rsidRPr="00785002">
        <w:rPr>
          <w:color w:val="002060"/>
          <w:sz w:val="28"/>
          <w:szCs w:val="28"/>
          <w:u w:val="single"/>
        </w:rPr>
        <w:t>Алтарная  часть</w:t>
      </w:r>
      <w:r w:rsidRPr="00785002">
        <w:rPr>
          <w:color w:val="002060"/>
          <w:sz w:val="28"/>
          <w:szCs w:val="28"/>
        </w:rPr>
        <w:t xml:space="preserve">  —  для  </w:t>
      </w:r>
      <w:proofErr w:type="gramStart"/>
      <w:r w:rsidRPr="00785002">
        <w:rPr>
          <w:color w:val="002060"/>
          <w:sz w:val="28"/>
          <w:szCs w:val="28"/>
        </w:rPr>
        <w:t>божественной</w:t>
      </w:r>
      <w:proofErr w:type="gramEnd"/>
      <w:r w:rsidRPr="00785002">
        <w:rPr>
          <w:color w:val="002060"/>
          <w:sz w:val="28"/>
          <w:szCs w:val="28"/>
        </w:rPr>
        <w:t xml:space="preserve">  </w:t>
      </w:r>
      <w:proofErr w:type="spellStart"/>
      <w:r w:rsidRPr="00785002">
        <w:rPr>
          <w:color w:val="002060"/>
          <w:sz w:val="28"/>
          <w:szCs w:val="28"/>
        </w:rPr>
        <w:t>сверхреальности</w:t>
      </w:r>
      <w:proofErr w:type="spellEnd"/>
      <w:r w:rsidRPr="00785002">
        <w:rPr>
          <w:color w:val="002060"/>
          <w:sz w:val="28"/>
          <w:szCs w:val="28"/>
        </w:rPr>
        <w:t>.  Зримым напоминанием  о  Боге  и  призывом  к Нему  является  икона.  Строгие  одноголосные  напевы </w:t>
      </w:r>
      <w:r w:rsidR="00B45CE5" w:rsidRPr="00785002">
        <w:rPr>
          <w:color w:val="002060"/>
          <w:sz w:val="28"/>
          <w:szCs w:val="28"/>
        </w:rPr>
        <w:t>(ЗНАМЕННЫЙ РАСПЕВ)</w:t>
      </w:r>
      <w:r w:rsidRPr="00785002">
        <w:rPr>
          <w:color w:val="002060"/>
          <w:sz w:val="28"/>
          <w:szCs w:val="28"/>
        </w:rPr>
        <w:t xml:space="preserve"> созвучны  ликам  святых,  представленным  на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5" w:tooltip="Святы ли иконы" w:history="1">
        <w:r w:rsidRPr="00785002">
          <w:rPr>
            <w:rStyle w:val="a4"/>
            <w:color w:val="002060"/>
            <w:sz w:val="28"/>
            <w:szCs w:val="28"/>
          </w:rPr>
          <w:t>иконах</w:t>
        </w:r>
      </w:hyperlink>
      <w:r w:rsidRPr="00785002">
        <w:rPr>
          <w:color w:val="002060"/>
          <w:sz w:val="28"/>
          <w:szCs w:val="28"/>
        </w:rPr>
        <w:t xml:space="preserve">,  в  мозаиках,  фресках. </w:t>
      </w:r>
    </w:p>
    <w:p w:rsidR="005D72B4" w:rsidRPr="00785002" w:rsidRDefault="005D72B4" w:rsidP="005D72B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0F0F0"/>
          <w:lang w:eastAsia="ru-RU"/>
        </w:rPr>
      </w:pPr>
    </w:p>
    <w:p w:rsidR="005D72B4" w:rsidRPr="00785002" w:rsidRDefault="005D72B4" w:rsidP="005D72B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0F0F0"/>
          <w:lang w:eastAsia="ru-RU"/>
        </w:rPr>
        <w:t>"Знаменный распев".</w:t>
      </w:r>
    </w:p>
    <w:p w:rsidR="005D72B4" w:rsidRPr="00785002" w:rsidRDefault="005D72B4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</w:p>
    <w:p w:rsidR="00D23CB3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>В  XVIII  в.  их  сменили  многоголосные концертные  композиции</w:t>
      </w:r>
      <w:r w:rsidR="00C131A4" w:rsidRPr="00785002">
        <w:rPr>
          <w:color w:val="002060"/>
          <w:sz w:val="28"/>
          <w:szCs w:val="28"/>
        </w:rPr>
        <w:t xml:space="preserve"> (ПАРТЕСНОЕ ПЕНИЕ)</w:t>
      </w:r>
      <w:r w:rsidRPr="00785002">
        <w:rPr>
          <w:color w:val="002060"/>
          <w:sz w:val="28"/>
          <w:szCs w:val="28"/>
        </w:rPr>
        <w:t>,  символизирующие  могущество  и  единение  светского и церковного начал,  как основы государственности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6" w:tooltip="Россия" w:history="1">
        <w:r w:rsidRPr="00785002">
          <w:rPr>
            <w:rStyle w:val="a4"/>
            <w:color w:val="002060"/>
            <w:sz w:val="28"/>
            <w:szCs w:val="28"/>
          </w:rPr>
          <w:t>России</w:t>
        </w:r>
      </w:hyperlink>
      <w:r w:rsidRPr="00785002">
        <w:rPr>
          <w:color w:val="002060"/>
          <w:sz w:val="28"/>
          <w:szCs w:val="28"/>
        </w:rPr>
        <w:t>.</w:t>
      </w:r>
    </w:p>
    <w:p w:rsidR="005D72B4" w:rsidRPr="00785002" w:rsidRDefault="005D72B4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b/>
          <w:i/>
          <w:color w:val="002060"/>
          <w:sz w:val="28"/>
          <w:szCs w:val="28"/>
          <w:shd w:val="clear" w:color="auto" w:fill="F0F0F0"/>
        </w:rPr>
        <w:t xml:space="preserve">"Григорианский </w:t>
      </w:r>
      <w:proofErr w:type="spellStart"/>
      <w:r w:rsidRPr="00785002">
        <w:rPr>
          <w:b/>
          <w:i/>
          <w:color w:val="002060"/>
          <w:sz w:val="28"/>
          <w:szCs w:val="28"/>
          <w:shd w:val="clear" w:color="auto" w:fill="F0F0F0"/>
        </w:rPr>
        <w:t>хоралл</w:t>
      </w:r>
      <w:proofErr w:type="spellEnd"/>
      <w:r w:rsidRPr="00785002">
        <w:rPr>
          <w:b/>
          <w:i/>
          <w:color w:val="002060"/>
          <w:sz w:val="28"/>
          <w:szCs w:val="28"/>
          <w:shd w:val="clear" w:color="auto" w:fill="F0F0F0"/>
        </w:rPr>
        <w:t>"</w:t>
      </w:r>
    </w:p>
    <w:p w:rsidR="00D23CB3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>Золотой  фон  словно  уносит  фигуры  святых  в  недосягаемые  светящиеся  сферы.  Интенсивные  красочные пятна  в  мозаиках  придают  выразительность образам святых и реальных людей.  Сияние  огромного  количества  лампад  и  свечей,  пение  искусных и  подготовленных  певцов  усиливают благолепие  службы.  Но  внутреннее, душевно-духовное  наполнение  обряда  молитвой  есть  дело  находящихся в  храме  людей.</w:t>
      </w:r>
      <w:r w:rsidRPr="00785002">
        <w:rPr>
          <w:color w:val="002060"/>
          <w:sz w:val="28"/>
          <w:szCs w:val="28"/>
        </w:rPr>
        <w:br/>
        <w:t>Грандиозность  и  величественность архитектурного образа католического собора  звучит  особенно  возвышенно в  светлом,  взлетающем  пространстве интерьера.  Мощным  потоком  вверх устремляются  все  элементы  декора: тонкие,  изящные  столбы,  колонны, стрельчатые арки. Огромные  ажурные окна  с  цветными  стеклами  —  витражами  —  делают  прозрачной  и  легкой преграду  между  интерьером  собора и  внешним  миром.  Льющийся  через стекла  витражей  цветной  таинственный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7" w:tooltip="Свет и тень" w:history="1">
        <w:r w:rsidRPr="00785002">
          <w:rPr>
            <w:rStyle w:val="a4"/>
            <w:color w:val="002060"/>
            <w:sz w:val="28"/>
            <w:szCs w:val="28"/>
          </w:rPr>
          <w:t>свет</w:t>
        </w:r>
      </w:hyperlink>
      <w:r w:rsidRPr="00785002">
        <w:rPr>
          <w:color w:val="002060"/>
          <w:sz w:val="28"/>
          <w:szCs w:val="28"/>
        </w:rPr>
        <w:t>,  создавая  в  храме  необычную  цветовую  среду,  отличную  от внешнего  мира,  символизирует  свет христианского  познания.</w:t>
      </w:r>
      <w:r w:rsidRPr="00785002">
        <w:rPr>
          <w:rStyle w:val="apple-converted-space"/>
          <w:color w:val="002060"/>
          <w:sz w:val="28"/>
          <w:szCs w:val="28"/>
        </w:rPr>
        <w:t> </w:t>
      </w:r>
      <w:r w:rsidRPr="00785002">
        <w:rPr>
          <w:color w:val="002060"/>
          <w:sz w:val="28"/>
          <w:szCs w:val="28"/>
        </w:rPr>
        <w:br/>
      </w:r>
      <w:r w:rsidRPr="00785002">
        <w:rPr>
          <w:color w:val="002060"/>
          <w:sz w:val="28"/>
          <w:szCs w:val="28"/>
        </w:rPr>
        <w:br/>
        <w:t>Архитектура,  скульптура,  живопись, таинство литургического действа в православном  храме соотносятся  с  хоровым  пением  без  сопровождения  (</w:t>
      </w:r>
      <w:proofErr w:type="spellStart"/>
      <w:r w:rsidRPr="00785002">
        <w:rPr>
          <w:color w:val="002060"/>
          <w:sz w:val="28"/>
          <w:szCs w:val="28"/>
        </w:rPr>
        <w:t>акапелла</w:t>
      </w:r>
      <w:proofErr w:type="spellEnd"/>
      <w:r w:rsidRPr="00785002">
        <w:rPr>
          <w:color w:val="002060"/>
          <w:sz w:val="28"/>
          <w:szCs w:val="28"/>
        </w:rPr>
        <w:t xml:space="preserve">).  В  </w:t>
      </w:r>
      <w:proofErr w:type="gramStart"/>
      <w:r w:rsidRPr="00785002">
        <w:rPr>
          <w:color w:val="002060"/>
          <w:sz w:val="28"/>
          <w:szCs w:val="28"/>
        </w:rPr>
        <w:t>католическом</w:t>
      </w:r>
      <w:proofErr w:type="gramEnd"/>
      <w:r w:rsidRPr="00785002">
        <w:rPr>
          <w:color w:val="002060"/>
          <w:sz w:val="28"/>
          <w:szCs w:val="28"/>
        </w:rPr>
        <w:t>  —  не  только  с пением,  но  и  со  звучанием  органа.</w:t>
      </w:r>
      <w:r w:rsidRPr="00785002">
        <w:rPr>
          <w:rStyle w:val="apple-converted-space"/>
          <w:color w:val="002060"/>
          <w:sz w:val="28"/>
          <w:szCs w:val="28"/>
        </w:rPr>
        <w:t> </w:t>
      </w:r>
      <w:r w:rsidRPr="00785002">
        <w:rPr>
          <w:color w:val="002060"/>
          <w:sz w:val="28"/>
          <w:szCs w:val="28"/>
        </w:rPr>
        <w:br/>
      </w:r>
      <w:r w:rsidR="005D72B4" w:rsidRPr="00785002">
        <w:rPr>
          <w:b/>
          <w:color w:val="002060"/>
          <w:sz w:val="28"/>
          <w:szCs w:val="28"/>
          <w:u w:val="single"/>
        </w:rPr>
        <w:t>СЛАЙД</w:t>
      </w:r>
      <w:r w:rsidRPr="00785002">
        <w:rPr>
          <w:color w:val="002060"/>
          <w:sz w:val="28"/>
          <w:szCs w:val="28"/>
        </w:rPr>
        <w:br/>
      </w:r>
      <w:r w:rsidRPr="00785002">
        <w:rPr>
          <w:b/>
          <w:color w:val="002060"/>
          <w:sz w:val="28"/>
          <w:szCs w:val="28"/>
        </w:rPr>
        <w:t>Мусульманский  храм</w:t>
      </w:r>
      <w:r w:rsidRPr="00785002">
        <w:rPr>
          <w:color w:val="002060"/>
          <w:sz w:val="28"/>
          <w:szCs w:val="28"/>
        </w:rPr>
        <w:t>  (</w:t>
      </w:r>
      <w:hyperlink r:id="rId18" w:tooltip="Образ рая в архитектуре мечетей. Мечеть Омейядов в Кордове. Купольная Голубая мечеть в Стамбуле. Площадь Регистан в Самарканде" w:history="1">
        <w:r w:rsidRPr="00785002">
          <w:rPr>
            <w:rStyle w:val="a4"/>
            <w:color w:val="002060"/>
            <w:sz w:val="28"/>
            <w:szCs w:val="28"/>
          </w:rPr>
          <w:t>мечеть</w:t>
        </w:r>
      </w:hyperlink>
      <w:r w:rsidRPr="00785002">
        <w:rPr>
          <w:color w:val="002060"/>
          <w:sz w:val="28"/>
          <w:szCs w:val="28"/>
        </w:rPr>
        <w:t>)  своим  великим  куполом  символизирует единого  Бога  (Аллаха)  и  минаретом (башня  около  мечети)  —  его  пророка  (Магомета).  Мусульманская мечеть включает  в  себя  два  соразмерных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19" w:tooltip="Введение декартовых координат в пространстве" w:history="1">
        <w:r w:rsidRPr="00785002">
          <w:rPr>
            <w:rStyle w:val="a4"/>
            <w:color w:val="002060"/>
            <w:sz w:val="28"/>
            <w:szCs w:val="28"/>
          </w:rPr>
          <w:t>пространства</w:t>
        </w:r>
      </w:hyperlink>
      <w:r w:rsidRPr="00785002">
        <w:rPr>
          <w:color w:val="002060"/>
          <w:sz w:val="28"/>
          <w:szCs w:val="28"/>
        </w:rPr>
        <w:t>  —  открытый  двор  и  затененный  молитвенный  зал.</w:t>
      </w:r>
    </w:p>
    <w:p w:rsidR="00C131A4" w:rsidRPr="00785002" w:rsidRDefault="00D23CB3" w:rsidP="00C131A4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t>Главные  архитектурные  элементы мечети  послужили  основой  для  формирования  мусульманских  понятий  о красоте.  Огромный  купол,  парящий над  мечетью,  так же  как  и  архитектурные  «сталактиты» —  ниши,  нависающие  друг над  другом,  создают иллюзию  бесконечного  и  непостижимого неба  и  символизируют  божественную совершенную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20" w:tooltip="Что есть красота" w:history="1">
        <w:r w:rsidRPr="00785002">
          <w:rPr>
            <w:rStyle w:val="a4"/>
            <w:color w:val="002060"/>
            <w:sz w:val="28"/>
            <w:szCs w:val="28"/>
          </w:rPr>
          <w:t>красоту</w:t>
        </w:r>
      </w:hyperlink>
      <w:r w:rsidRPr="00785002">
        <w:rPr>
          <w:color w:val="002060"/>
          <w:sz w:val="28"/>
          <w:szCs w:val="28"/>
        </w:rPr>
        <w:t>,  а  минарет  — божественное  величие.  На  стенах  мечети  размещаются  декоративно  оформленные  изречения  из  Корана.</w:t>
      </w:r>
    </w:p>
    <w:p w:rsidR="00D23CB3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br/>
      </w:r>
      <w:r w:rsidRPr="00785002">
        <w:rPr>
          <w:b/>
          <w:color w:val="002060"/>
          <w:sz w:val="28"/>
          <w:szCs w:val="28"/>
          <w:u w:val="single"/>
        </w:rPr>
        <w:t>Древний  буддийский  храм,</w:t>
      </w:r>
      <w:r w:rsidRPr="00785002">
        <w:rPr>
          <w:color w:val="002060"/>
          <w:sz w:val="28"/>
          <w:szCs w:val="28"/>
        </w:rPr>
        <w:t xml:space="preserve">  сооруженный  из  мощных  обтесанных  камней и плит, был основой для пышного и  тяжелого  орнаментального  </w:t>
      </w:r>
      <w:r w:rsidRPr="00785002">
        <w:rPr>
          <w:color w:val="002060"/>
          <w:sz w:val="28"/>
          <w:szCs w:val="28"/>
        </w:rPr>
        <w:lastRenderedPageBreak/>
        <w:t>скульптурного </w:t>
      </w:r>
      <w:r w:rsidRPr="00785002">
        <w:rPr>
          <w:rStyle w:val="apple-converted-space"/>
          <w:color w:val="002060"/>
          <w:sz w:val="28"/>
          <w:szCs w:val="28"/>
        </w:rPr>
        <w:t> </w:t>
      </w:r>
      <w:hyperlink r:id="rId21" w:tooltip="Византийский стиль в мозаичном декоре. Собор Св. Софии в Константинополе. Церковь Сан-Витале в Равенне. Собор Св. Софии в Киеве" w:history="1">
        <w:r w:rsidRPr="00785002">
          <w:rPr>
            <w:rStyle w:val="a4"/>
            <w:color w:val="002060"/>
            <w:sz w:val="28"/>
            <w:szCs w:val="28"/>
          </w:rPr>
          <w:t>декора</w:t>
        </w:r>
      </w:hyperlink>
      <w:r w:rsidRPr="00785002">
        <w:rPr>
          <w:color w:val="002060"/>
          <w:sz w:val="28"/>
          <w:szCs w:val="28"/>
        </w:rPr>
        <w:t>,  охватывающего почти всю его поверхность. Своеобразным следствием  этого  является  отсутствие арки и  свода. В буддийских храмах на кровлях  висят  многочисленные  колокольчики. Они раскачиваются при малейшем  порыве  ветра,  наполняя  окружающее  пространство  нежным  мелодичным  звоном.  Одновременно  колокольчики были защитой святилища от проникновения  злых  духов,  входили  в состав ритуальных предметов, которые использовались  в  церковных обрядах. Буддийские  религиозные  праздники сопровождаются  обычно шествиями  с театрализованными  представлениями, музыкой  и  ритуальными  танцами  на открытом </w:t>
      </w:r>
      <w:hyperlink r:id="rId22" w:tooltip="Про воздух" w:history="1">
        <w:r w:rsidRPr="00785002">
          <w:rPr>
            <w:rStyle w:val="a4"/>
            <w:color w:val="002060"/>
            <w:sz w:val="28"/>
            <w:szCs w:val="28"/>
          </w:rPr>
          <w:t>воздухе</w:t>
        </w:r>
      </w:hyperlink>
      <w:r w:rsidRPr="00785002">
        <w:rPr>
          <w:color w:val="002060"/>
          <w:sz w:val="28"/>
          <w:szCs w:val="28"/>
        </w:rPr>
        <w:t>.</w:t>
      </w:r>
    </w:p>
    <w:p w:rsidR="00BB7F2E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i/>
          <w:iCs/>
          <w:color w:val="002060"/>
          <w:sz w:val="28"/>
          <w:szCs w:val="28"/>
        </w:rPr>
      </w:pPr>
      <w:r w:rsidRPr="00785002">
        <w:rPr>
          <w:color w:val="002060"/>
          <w:sz w:val="28"/>
          <w:szCs w:val="28"/>
        </w:rPr>
        <w:br/>
      </w:r>
      <w:r w:rsidRPr="00785002">
        <w:rPr>
          <w:color w:val="002060"/>
          <w:sz w:val="28"/>
          <w:szCs w:val="28"/>
        </w:rPr>
        <w:br/>
      </w:r>
      <w:r w:rsidRPr="00785002">
        <w:rPr>
          <w:i/>
          <w:iCs/>
          <w:color w:val="002060"/>
          <w:sz w:val="28"/>
          <w:szCs w:val="28"/>
        </w:rPr>
        <w:t>• Рассмотрите </w:t>
      </w:r>
      <w:r w:rsidRPr="00785002">
        <w:rPr>
          <w:rStyle w:val="apple-converted-space"/>
          <w:i/>
          <w:iCs/>
          <w:color w:val="002060"/>
          <w:sz w:val="28"/>
          <w:szCs w:val="28"/>
        </w:rPr>
        <w:t> </w:t>
      </w:r>
      <w:hyperlink r:id="rId23" w:tooltip="Химическое действие света. Фотография" w:history="1">
        <w:r w:rsidRPr="00785002">
          <w:rPr>
            <w:rStyle w:val="a4"/>
            <w:i/>
            <w:iCs/>
            <w:color w:val="002060"/>
            <w:sz w:val="28"/>
            <w:szCs w:val="28"/>
          </w:rPr>
          <w:t>фотографии</w:t>
        </w:r>
      </w:hyperlink>
      <w:r w:rsidRPr="00785002">
        <w:rPr>
          <w:i/>
          <w:iCs/>
          <w:color w:val="002060"/>
          <w:sz w:val="28"/>
          <w:szCs w:val="28"/>
        </w:rPr>
        <w:t>  храмов,  представляющих  основные  мировые  религии:  христианскую (католицизм и православие), буддийскую и мусульманскую, их планов и</w:t>
      </w:r>
      <w:r w:rsidRPr="00785002">
        <w:rPr>
          <w:rStyle w:val="apple-converted-space"/>
          <w:i/>
          <w:iCs/>
          <w:color w:val="002060"/>
          <w:sz w:val="28"/>
          <w:szCs w:val="28"/>
        </w:rPr>
        <w:t> </w:t>
      </w:r>
      <w:hyperlink r:id="rId24" w:tooltip="Урок в формате 3 D по моделированию светильника для интерьера" w:history="1">
        <w:r w:rsidRPr="00785002">
          <w:rPr>
            <w:rStyle w:val="a4"/>
            <w:i/>
            <w:iCs/>
            <w:color w:val="002060"/>
            <w:sz w:val="28"/>
            <w:szCs w:val="28"/>
          </w:rPr>
          <w:t>интерьеров</w:t>
        </w:r>
      </w:hyperlink>
    </w:p>
    <w:p w:rsidR="00D23CB3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i/>
          <w:iCs/>
          <w:color w:val="002060"/>
          <w:sz w:val="28"/>
          <w:szCs w:val="28"/>
        </w:rPr>
        <w:t xml:space="preserve">Есть  ли  между  ними  что-либо  общее?  Если  да,  </w:t>
      </w:r>
      <w:proofErr w:type="gramStart"/>
      <w:r w:rsidRPr="00785002">
        <w:rPr>
          <w:i/>
          <w:iCs/>
          <w:color w:val="002060"/>
          <w:sz w:val="28"/>
          <w:szCs w:val="28"/>
        </w:rPr>
        <w:t>то</w:t>
      </w:r>
      <w:proofErr w:type="gramEnd"/>
      <w:r w:rsidRPr="00785002">
        <w:rPr>
          <w:i/>
          <w:iCs/>
          <w:color w:val="002060"/>
          <w:sz w:val="28"/>
          <w:szCs w:val="28"/>
        </w:rPr>
        <w:t>  что  именно?  Что можно  сказать  о  стилях  этих  храмов?  В  чем  специфичность  каждого?</w:t>
      </w:r>
    </w:p>
    <w:p w:rsidR="00D23CB3" w:rsidRPr="00785002" w:rsidRDefault="00D23CB3" w:rsidP="00D23CB3">
      <w:pPr>
        <w:pStyle w:val="a3"/>
        <w:shd w:val="clear" w:color="auto" w:fill="FFFFFF"/>
        <w:spacing w:before="96" w:beforeAutospacing="0" w:after="120" w:afterAutospacing="0" w:line="336" w:lineRule="atLeast"/>
        <w:rPr>
          <w:color w:val="002060"/>
          <w:sz w:val="28"/>
          <w:szCs w:val="28"/>
        </w:rPr>
      </w:pPr>
      <w:r w:rsidRPr="00785002">
        <w:rPr>
          <w:i/>
          <w:iCs/>
          <w:color w:val="002060"/>
          <w:sz w:val="28"/>
          <w:szCs w:val="28"/>
        </w:rPr>
        <w:t>•  Какие  искусства  задействованы  в  религиозных </w:t>
      </w:r>
      <w:r w:rsidRPr="00785002">
        <w:rPr>
          <w:rStyle w:val="apple-converted-space"/>
          <w:i/>
          <w:iCs/>
          <w:color w:val="002060"/>
          <w:sz w:val="28"/>
          <w:szCs w:val="28"/>
        </w:rPr>
        <w:t> </w:t>
      </w:r>
      <w:hyperlink r:id="rId25" w:tooltip="Ритуалы Вооруженных Сил Российской Федерации" w:history="1">
        <w:r w:rsidRPr="00785002">
          <w:rPr>
            <w:rStyle w:val="a4"/>
            <w:i/>
            <w:iCs/>
            <w:color w:val="002060"/>
            <w:sz w:val="28"/>
            <w:szCs w:val="28"/>
          </w:rPr>
          <w:t>ритуалах</w:t>
        </w:r>
      </w:hyperlink>
      <w:r w:rsidRPr="00785002">
        <w:rPr>
          <w:i/>
          <w:iCs/>
          <w:color w:val="002060"/>
          <w:sz w:val="28"/>
          <w:szCs w:val="28"/>
        </w:rPr>
        <w:t>?</w:t>
      </w:r>
    </w:p>
    <w:p w:rsidR="003D5F93" w:rsidRPr="00785002" w:rsidRDefault="00D23CB3" w:rsidP="0069375D">
      <w:pPr>
        <w:pStyle w:val="a3"/>
        <w:shd w:val="clear" w:color="auto" w:fill="FFFFFF"/>
        <w:spacing w:before="96" w:beforeAutospacing="0" w:after="240" w:afterAutospacing="0" w:line="336" w:lineRule="atLeast"/>
        <w:rPr>
          <w:color w:val="002060"/>
          <w:sz w:val="28"/>
          <w:szCs w:val="28"/>
        </w:rPr>
      </w:pPr>
      <w:r w:rsidRPr="00785002">
        <w:rPr>
          <w:i/>
          <w:iCs/>
          <w:color w:val="002060"/>
          <w:sz w:val="28"/>
          <w:szCs w:val="28"/>
        </w:rPr>
        <w:t>•  Послушайте  музыку,  сопровождающую  богослужения  в  разных  религиях,  и  определите, в каких  храмах  она  должна  звучать.  Соотнесите  характер  ее  звучания  с особенностями  того  или иного  храма.</w:t>
      </w:r>
      <w:r w:rsidRPr="00785002">
        <w:rPr>
          <w:rStyle w:val="apple-converted-space"/>
          <w:i/>
          <w:iCs/>
          <w:color w:val="002060"/>
          <w:sz w:val="28"/>
          <w:szCs w:val="28"/>
        </w:rPr>
        <w:t> </w:t>
      </w:r>
      <w:r w:rsidR="0069375D" w:rsidRPr="00785002">
        <w:rPr>
          <w:color w:val="002060"/>
          <w:sz w:val="28"/>
          <w:szCs w:val="28"/>
        </w:rPr>
        <w:br/>
      </w:r>
      <w:r w:rsidR="0069375D" w:rsidRPr="00785002">
        <w:rPr>
          <w:color w:val="002060"/>
          <w:sz w:val="28"/>
          <w:szCs w:val="28"/>
        </w:rPr>
        <w:br/>
      </w:r>
      <w:r w:rsidR="0069375D" w:rsidRPr="00785002">
        <w:rPr>
          <w:color w:val="002060"/>
          <w:sz w:val="28"/>
          <w:szCs w:val="28"/>
        </w:rPr>
        <w:br/>
      </w:r>
      <w:r w:rsidR="00832D7F" w:rsidRPr="00785002">
        <w:rPr>
          <w:color w:val="002060"/>
          <w:sz w:val="28"/>
          <w:szCs w:val="28"/>
        </w:rPr>
        <w:br/>
      </w:r>
      <w:r w:rsidR="003D5F93" w:rsidRPr="00785002">
        <w:rPr>
          <w:b/>
          <w:color w:val="002060"/>
          <w:sz w:val="28"/>
          <w:szCs w:val="28"/>
          <w:shd w:val="clear" w:color="auto" w:fill="FFFFFF" w:themeFill="background1"/>
        </w:rPr>
        <w:t>ДВА СЛАЙДА</w:t>
      </w:r>
    </w:p>
    <w:p w:rsidR="003D5F93" w:rsidRPr="00785002" w:rsidRDefault="00832D7F" w:rsidP="003D5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"Собор Парижской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 xml:space="preserve"> 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Богоматери", "Храм Покрова на Нерли".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0F0F0"/>
          <w:lang w:eastAsia="ru-RU"/>
        </w:rPr>
        <w:t xml:space="preserve"> </w:t>
      </w:r>
    </w:p>
    <w:p w:rsidR="00832D7F" w:rsidRPr="00785002" w:rsidRDefault="00832D7F" w:rsidP="003D5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 w:themeFill="background1"/>
          <w:lang w:eastAsia="ru-RU"/>
        </w:rPr>
        <w:t>Ведущая читает отрывок Р.Киплинга:</w:t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832D7F" w:rsidRPr="00785002" w:rsidRDefault="00832D7F" w:rsidP="00832D7F">
      <w:pPr>
        <w:shd w:val="clear" w:color="auto" w:fill="FFFFFF" w:themeFill="background1"/>
        <w:spacing w:after="10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"Запад есть Запад, Восток есть Восток.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Не встретиться им никогда -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Лишь у подножия Престола Божья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В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день Страшного суда!"</w:t>
      </w:r>
    </w:p>
    <w:p w:rsidR="003D5F93" w:rsidRPr="00785002" w:rsidRDefault="00832D7F" w:rsidP="00832D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>Учитель: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>"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>Согласны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 ли с этим утверждением? Почему? Подтвердите свои высказывания деталями изображенных храмов.</w:t>
      </w:r>
    </w:p>
    <w:p w:rsidR="005D72B4" w:rsidRPr="00785002" w:rsidRDefault="00832D7F" w:rsidP="00832D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 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>(Учащиеся пытаются дать сравнительную характеристику готического и православного храмов - особенности архитектурных стилей.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 w:themeFill="background1"/>
          <w:lang w:eastAsia="ru-RU"/>
        </w:rPr>
        <w:lastRenderedPageBreak/>
        <w:t>Предлагается изложить эти особенности в таблице и записать на доске.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 В 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 w:themeFill="background1"/>
          <w:lang w:eastAsia="ru-RU"/>
        </w:rPr>
        <w:t>результате получается: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 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 w:themeFill="background1"/>
          <w:lang w:eastAsia="ru-RU"/>
        </w:rPr>
        <w:t>Готический собор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 </w:t>
      </w:r>
    </w:p>
    <w:p w:rsidR="005D72B4" w:rsidRPr="00785002" w:rsidRDefault="00832D7F" w:rsidP="00832D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>1.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 w:themeFill="background1"/>
          <w:lang w:eastAsia="ru-RU"/>
        </w:rPr>
        <w:t>Горение человеческой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 души как свечи. </w:t>
      </w:r>
    </w:p>
    <w:p w:rsidR="005D72B4" w:rsidRPr="00785002" w:rsidRDefault="00832D7F" w:rsidP="00832D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"2.Образ мироздания - мир "горний" и мир "дольний" </w:t>
      </w:r>
    </w:p>
    <w:p w:rsidR="00832D7F" w:rsidRPr="00785002" w:rsidRDefault="00832D7F" w:rsidP="006F7B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0F0F0"/>
          <w:lang w:eastAsia="ru-RU"/>
        </w:rPr>
        <w:t>Архитектурные детали</w:t>
      </w:r>
      <w:r w:rsidR="005D72B4"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0F0F0"/>
          <w:lang w:eastAsia="ru-RU"/>
        </w:rPr>
        <w:t xml:space="preserve"> -</w:t>
      </w:r>
      <w:r w:rsidR="005D72B4"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shd w:val="clear" w:color="auto" w:fill="F0F0F0"/>
          <w:lang w:eastAsia="ru-RU"/>
        </w:rPr>
        <w:t xml:space="preserve"> ш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shd w:val="clear" w:color="auto" w:fill="F0F0F0"/>
          <w:lang w:eastAsia="ru-RU"/>
        </w:rPr>
        <w:t>пили, арки, стрельчатые окна, трансепты, контрфорсы, аркбутаны, витражи, окно- роза, башни, своды.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shd w:val="clear" w:color="auto" w:fill="F0F0F0"/>
          <w:lang w:eastAsia="ru-RU"/>
        </w:rPr>
        <w:t xml:space="preserve"> Купол, барабан,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shd w:val="clear" w:color="auto" w:fill="F0F0F0"/>
          <w:lang w:eastAsia="ru-RU"/>
        </w:rPr>
        <w:t>аркатурный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shd w:val="clear" w:color="auto" w:fill="F0F0F0"/>
          <w:lang w:eastAsia="ru-RU"/>
        </w:rPr>
        <w:t xml:space="preserve"> пояс, закомары, четверик,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shd w:val="clear" w:color="auto" w:fill="F0F0F0"/>
          <w:lang w:eastAsia="ru-RU"/>
        </w:rPr>
        <w:t>антропоморфность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shd w:val="clear" w:color="auto" w:fill="F0F0F0"/>
          <w:lang w:eastAsia="ru-RU"/>
        </w:rPr>
        <w:t>.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br/>
      </w:r>
      <w:r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0F0F0"/>
          <w:lang w:eastAsia="ru-RU"/>
        </w:rPr>
        <w:t xml:space="preserve">"Определите, какому древнерусскому храму посвятила свое стихотворение </w:t>
      </w:r>
      <w:proofErr w:type="spellStart"/>
      <w:r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0F0F0"/>
          <w:lang w:eastAsia="ru-RU"/>
        </w:rPr>
        <w:t>И.Снегова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>: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</w:p>
    <w:p w:rsidR="00832D7F" w:rsidRPr="00785002" w:rsidRDefault="00832D7F" w:rsidP="00832D7F">
      <w:pPr>
        <w:shd w:val="clear" w:color="auto" w:fill="FFFFFF" w:themeFill="background1"/>
        <w:spacing w:after="10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"Свечой на ладони - на голом лугу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- Прямой на ветру, гнущем реку в дугу.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Мерцает в излучине, будто из туч,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Сквозит к нему некий единственный луч.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Пропорций бесспорность иль магия лет? -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Струящийся в небо единственный свет!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И сколько б ни шел ты назад допоздна,</w:t>
      </w: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  <w:t>Идет за тобою его белизна".</w:t>
      </w:r>
    </w:p>
    <w:p w:rsidR="00E925E1" w:rsidRPr="00785002" w:rsidRDefault="00E925E1" w:rsidP="00832D7F">
      <w:pPr>
        <w:shd w:val="clear" w:color="auto" w:fill="FFFFFF" w:themeFill="background1"/>
        <w:spacing w:after="10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(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рам Покрова на Нерли)</w:t>
      </w:r>
    </w:p>
    <w:p w:rsidR="00832D7F" w:rsidRPr="00785002" w:rsidRDefault="00832D7F" w:rsidP="00832D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</w:p>
    <w:p w:rsidR="00832D7F" w:rsidRPr="00785002" w:rsidRDefault="00832D7F" w:rsidP="00832D7F">
      <w:pPr>
        <w:shd w:val="clear" w:color="auto" w:fill="FFFFFF" w:themeFill="background1"/>
        <w:spacing w:before="240" w:after="60" w:line="240" w:lineRule="auto"/>
        <w:outlineLvl w:val="2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r w:rsidRPr="00785002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Кульминация:</w:t>
      </w:r>
    </w:p>
    <w:p w:rsidR="0069375D" w:rsidRPr="00785002" w:rsidRDefault="00832D7F" w:rsidP="006C47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0F0F0"/>
          <w:lang w:eastAsia="ru-RU"/>
        </w:rPr>
      </w:pPr>
      <w:r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0F0F0"/>
          <w:lang w:eastAsia="ru-RU"/>
        </w:rPr>
        <w:t xml:space="preserve">На экране показывается слайд с изображением Собора Василия Блаженного. Учитель читает стихотворение Дмитрия </w:t>
      </w:r>
      <w:proofErr w:type="spellStart"/>
      <w:r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0F0F0"/>
          <w:lang w:eastAsia="ru-RU"/>
        </w:rPr>
        <w:t>Кедрина</w:t>
      </w:r>
      <w:proofErr w:type="spellEnd"/>
      <w:r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0F0F0"/>
          <w:lang w:eastAsia="ru-RU"/>
        </w:rPr>
        <w:t>: "Зодчие".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 побил государь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Золотую Орду под Казанью,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Указал на подворье свое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Приходить мастерам.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велел благодетель,-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Гласит летописца сказанье,-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 память оной победы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Да выстроят каменный храм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к нему привели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proofErr w:type="spell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Флорентийцев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немцев,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прочих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Иноземных мужей,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Пивших чару вина в один дых.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пришли к нему двое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Безвестных владимирских зодчих,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Двое русских строителей,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Статных,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Босых,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lastRenderedPageBreak/>
        <w:t>Молодых.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Лился свет в слюдяное оконце,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Был дух вельми спертый.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Изразцовая печка.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Божница.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Угар я жара.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в посконных рубахах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Пред Иоанном Четвертым,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Крепко за руки взявшись,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Стояли сии мастера.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"Смерды!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Можете ль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церкву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сложить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Иноземных пригожей?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Чтоб была благолепней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Заморских церквей, говорю?"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И, тряхнув волосами,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Ответили зодчие: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"Можем!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Прикажи, государь!"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ударились в ноги царю.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Государь приказал.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в субботу на вербной неделе,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Покрестись на восход,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Ремешками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схватив волоса,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Государевы зодчие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Фартуки наспех надели,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 широких плечах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Кирпичи понесли на леса.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Мастера выплетали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Узоры из каменных кружев,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Выводили столбы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И, работой своею 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горды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Купол золотом жгли,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Кровли крыли лазурью снаружи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в свинцовые рамы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Вставляли чешуйки слюды.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уже потянулись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Стрельчатые башенки кверху.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Переходы,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Балкончики,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Луковки да купола.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дивились ученые люди,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Зане эта церковь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Краше вилл италийских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пагод индийских была!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Был диковинный храм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lastRenderedPageBreak/>
        <w:t>Богомазами весь размалеван,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 алтаре,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при входах,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в царском притворе самом.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Живописной артелью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Монаха Андрея Рублева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Изукрашен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зело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Византийским суровым письмом...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 в ногах у постройки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Торговая площадь жужжала,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Торовато кричала купцам: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"Покажи, чем живешь!"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Ночью подлый народ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До креста пропивался в кружалах,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А утрами истошно 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вопил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Становясь на правеж.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Тать, засеченный плетью,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 плахи лежал бездыханно,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Прямо в небо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уставя</w:t>
      </w:r>
      <w:proofErr w:type="spellEnd"/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Очесок седой бороды,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в московской неволе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Томились татарские ханы,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Посланцы Золотой,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Переметчики Черной Орды.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 над всем этим срамом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Та церковь была -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с рогожкой своей,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 бирюзовым колечком во рту,-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Непотребная 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девка</w:t>
      </w:r>
      <w:proofErr w:type="gramEnd"/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Стояла у Лобного места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И, дивясь,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 на сказку,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Глядела на ту красоту...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 как храм освятили,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То с посохом,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В шапке </w:t>
      </w:r>
      <w:proofErr w:type="spell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монашьей</w:t>
      </w:r>
      <w:proofErr w:type="spell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Обошел его царь -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 подвалов и служб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До креста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И, окинувши взором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Его узорчатые башни,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"Лепота!" - молвил царь.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ответили все: "Лепота!"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спросил благодетель: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"А можете ль сделать пригожей,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Благолепнее этого храма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lastRenderedPageBreak/>
        <w:t>Другой, говорю?"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И, тряхнув волосами,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Ответили зодчие: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"Можем!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Прикажи, государь!"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ударились в ноги царю.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тогда государь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Повелел ослепить этих зодчих,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Чтоб в земле его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Церковь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Стояла одна такова,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Чтобы в Суздальских землях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в землях Рязанских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прочих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 поставили лучшего храма,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Чем храм Покрова!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Соколиные очи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Кололи им шилом железным,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Дабы белого света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Увидеть они не могли.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клеймили клеймом,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Их секли батогами, болезных,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кидали их,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Темных,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 стылое лоно земли.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И в </w:t>
      </w:r>
      <w:proofErr w:type="gramStart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Обжорном</w:t>
      </w:r>
      <w:proofErr w:type="gramEnd"/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ряду,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Там, где заваль кабацкая пела,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Где сивухой разило,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Где было от пару темно,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Где кричали дьяки: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"Государево слово и дело!"-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Мастера Христа ради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Просили на хлеб и вино.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стояла их церковь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Такая,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Что словно приснилась.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звонила она,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Будто их отпевала навзрыд,</w:t>
      </w:r>
    </w:p>
    <w:p w:rsidR="006C4703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 запретную песню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Про страшную царскую милость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Пели в тайных местах</w:t>
      </w:r>
    </w:p>
    <w:p w:rsidR="00F25B87" w:rsidRPr="00785002" w:rsidRDefault="00F25B87" w:rsidP="006C47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 широкой Руси</w:t>
      </w:r>
    </w:p>
    <w:p w:rsidR="001C4DF6" w:rsidRPr="00785002" w:rsidRDefault="00F25B87" w:rsidP="007850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Гусляры.</w:t>
      </w:r>
      <w:r w:rsidR="00832D7F"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="00832D7F" w:rsidRPr="0078500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="00832D7F"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 w:themeFill="background1"/>
          <w:lang w:eastAsia="ru-RU"/>
        </w:rPr>
        <w:t>Какие виды искусства воплощает в себе храм</w:t>
      </w:r>
      <w:r w:rsidR="00832D7F"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>?</w:t>
      </w:r>
      <w:bookmarkStart w:id="0" w:name="#6"/>
      <w:bookmarkEnd w:id="0"/>
      <w:r w:rsidR="00785002"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0F0F0"/>
          <w:lang w:eastAsia="ru-RU"/>
        </w:rPr>
        <w:t xml:space="preserve"> </w:t>
      </w:r>
      <w:r w:rsidR="00832D7F"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0F0F0"/>
          <w:lang w:eastAsia="ru-RU"/>
        </w:rPr>
        <w:t>(</w:t>
      </w:r>
      <w:r w:rsidR="00832D7F" w:rsidRPr="00785002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FFFFF" w:themeFill="background1"/>
          <w:lang w:eastAsia="ru-RU"/>
        </w:rPr>
        <w:t>Задание на дом.)</w:t>
      </w:r>
      <w:r w:rsidR="00832D7F" w:rsidRPr="00785002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 w:themeFill="background1"/>
          <w:lang w:eastAsia="ru-RU"/>
        </w:rPr>
        <w:t xml:space="preserve"> Подумать, представить и описать, каким Вы представляете себе храм будущ</w:t>
      </w:r>
      <w:r w:rsidR="00832D7F" w:rsidRPr="007850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  <w:lang w:eastAsia="ru-RU"/>
        </w:rPr>
        <w:t>его</w:t>
      </w:r>
      <w:r w:rsidR="00832D7F" w:rsidRPr="00832D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0F0F0"/>
          <w:lang w:eastAsia="ru-RU"/>
        </w:rPr>
        <w:t>.</w:t>
      </w:r>
    </w:p>
    <w:sectPr w:rsidR="001C4DF6" w:rsidRPr="00785002" w:rsidSect="001C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2D7F"/>
    <w:rsid w:val="00093E1A"/>
    <w:rsid w:val="001C4DF6"/>
    <w:rsid w:val="00216138"/>
    <w:rsid w:val="002D24B6"/>
    <w:rsid w:val="002D4EA4"/>
    <w:rsid w:val="003D5F93"/>
    <w:rsid w:val="005D72B4"/>
    <w:rsid w:val="0069375D"/>
    <w:rsid w:val="006C4703"/>
    <w:rsid w:val="006F7B4E"/>
    <w:rsid w:val="00785002"/>
    <w:rsid w:val="007A0984"/>
    <w:rsid w:val="00832D7F"/>
    <w:rsid w:val="009834F9"/>
    <w:rsid w:val="00A5732B"/>
    <w:rsid w:val="00B45CE5"/>
    <w:rsid w:val="00BB7F2E"/>
    <w:rsid w:val="00C131A4"/>
    <w:rsid w:val="00CD6B9D"/>
    <w:rsid w:val="00D23CB3"/>
    <w:rsid w:val="00DC395A"/>
    <w:rsid w:val="00E136D9"/>
    <w:rsid w:val="00E925E1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6"/>
  </w:style>
  <w:style w:type="paragraph" w:styleId="3">
    <w:name w:val="heading 3"/>
    <w:basedOn w:val="a"/>
    <w:link w:val="30"/>
    <w:uiPriority w:val="9"/>
    <w:qFormat/>
    <w:rsid w:val="00832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CB3"/>
  </w:style>
  <w:style w:type="character" w:styleId="a4">
    <w:name w:val="Hyperlink"/>
    <w:basedOn w:val="a0"/>
    <w:uiPriority w:val="99"/>
    <w:semiHidden/>
    <w:unhideWhenUsed/>
    <w:rsid w:val="00D23C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8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0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0%D0%BD%D0%B0%D1%82%D0%BE%D0%BC%D0%B8%D1%8F,_%D1%84%D0%B8%D0%B7%D0%B8%D0%BE%D0%BB%D0%BE%D0%B3%D0%B8%D1%8F,_%D0%BF%D1%81%D0%B8%D1%85%D0%BE%D0%BB%D0%BE%D0%B3%D0%B8%D1%8F_%D0%B8_%D0%B3%D0%B8%D0%B3%D0%B8%D0%B5%D0%BD%D0%B0_%D1%87%D0%B5%D0%BB%D0%BE%D0%B2%D0%B5%D0%BA%D0%B0._%D0%9F%D0%BE%D0%BB%D0%BD%D1%8B%D0%B5_%D1%83%D1%80%D0%BE%D0%BA%D0%B8" TargetMode="External"/><Relationship Id="rId13" Type="http://schemas.openxmlformats.org/officeDocument/2006/relationships/hyperlink" Target="http://school.xvatit.com/index.php?title=%D0%92%D0%B5%D1%80%D0%BE%D0%B2%D0%B0%D0%BD%D0%B8%D1%8F_%D0%B4%D1%80%D0%B5%D0%B2%D0%BD%D0%B8%D1%85_%D0%B5%D0%B3%D0%B8%D0%BF%D1%82%D1%8F%D0%BD" TargetMode="External"/><Relationship Id="rId18" Type="http://schemas.openxmlformats.org/officeDocument/2006/relationships/hyperlink" Target="http://school.xvatit.com/index.php?title=%D0%9E%D0%B1%D1%80%D0%B0%D0%B7_%D1%80%D0%B0%D1%8F_%D0%B2_%D0%B0%D1%80%D1%85%D0%B8%D1%82%D0%B5%D0%BA%D1%82%D1%83%D1%80%D0%B5_%D0%BC%D0%B5%D1%87%D0%B5%D1%82%D0%B5%D0%B9._%D0%9C%D0%B5%D1%87%D0%B5%D1%82%D1%8C_%D0%9E%D0%BC%D0%B5%D0%B9%D1%8F%D0%B4%D0%BE%D0%B2_%D0%B2_%D0%9A%D0%BE%D1%80%D0%B4%D0%BE%D0%B2%D0%B5._%D0%9A%D1%83%D0%BF%D0%BE%D0%BB%D1%8C%D0%BD%D0%B0%D1%8F_%D0%93%D0%BE%D0%BB%D1%83%D0%B1%D0%B0%D1%8F_%D0%BC%D0%B5%D1%87%D0%B5%D1%82%D1%8C_%D0%B2_%D0%A1%D1%82%D0%B0%D0%BC%D0%B1%D1%83%D0%BB%D0%B5._%D0%9F%D0%BB%D0%BE%D1%89%D0%B0%D0%B4%D1%8C_%D0%A0%D0%B5%D0%B3%D0%B8%D1%81%D1%82%D0%B0%D0%BD_%D0%B2_%D0%A1%D0%B0%D0%BC%D0%B0%D1%80%D0%BA%D0%B0%D0%BD%D0%B4%D0%B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ol.xvatit.com/index.php?title=%D0%92%D0%B8%D0%B7%D0%B0%D0%BD%D1%82%D0%B8%D0%B9%D1%81%D0%BA%D0%B8%D0%B9_%D1%81%D1%82%D0%B8%D0%BB%D1%8C_%D0%B2_%D0%BC%D0%BE%D0%B7%D0%B0%D0%B8%D1%87%D0%BD%D0%BE%D0%BC_%D0%B4%D0%B5%D0%BA%D0%BE%D1%80%D0%B5._%D0%A1%D0%BE%D0%B1%D0%BE%D1%80_%D0%A1%D0%B2._%D0%A1%D0%BE%D1%84%D0%B8%D0%B8_%D0%B2_%D0%9A%D0%BE%D0%BD%D1%81%D1%82%D0%B0%D0%BD%D1%82%D0%B8%D0%BD%D0%BE%D0%BF%D0%BE%D0%BB%D0%B5._%D0%A6%D0%B5%D1%80%D0%BA%D0%BE%D0%B2%D1%8C_%D0%A1%D0%B0%D0%BD-%D0%92%D0%B8%D1%82%D0%B0%D0%BB%D0%B5_%D0%B2_%D0%A0%D0%B0%D0%B2%D0%B5%D0%BD%D0%BD%D0%B5._%D0%A1%D0%BE%D0%B1%D0%BE%D1%80_%D0%A1%D0%B2._%D0%A1%D0%BE%D1%84%D0%B8%D0%B8_%D0%B2_%D0%9A%D0%B8%D0%B5%D0%B2%D0%B5" TargetMode="External"/><Relationship Id="rId7" Type="http://schemas.openxmlformats.org/officeDocument/2006/relationships/hyperlink" Target="http://school.xvatit.com/index.php?title=%D0%9C%D0%B8%D1%80_%D0%B8%D1%81%D0%BB%D0%B0%D0%BC%D0%B0" TargetMode="External"/><Relationship Id="rId12" Type="http://schemas.openxmlformats.org/officeDocument/2006/relationships/hyperlink" Target="http://school.xvatit.com/index.php?title=%D0%A1%D0%BB%D0%B0%D0%B2%D1%8F%D0%BD%D1%81%D0%BA%D0%B8%D0%B5_%D0%B7%D0%B5%D0%BC%D0%BB%D0%B5%D0%B4%D0%B5%D0%BB%D1%8C%D1%87%D0%B5%D1%81%D0%BA%D0%B8%D0%B5_%D0%BE%D0%B1%D1%80%D1%8F%D0%B4%D1%8B._%D0%A1%D0%B2%D1%8F%D1%82%D0%BA%D0%B8._%D0%9C%D0%B0%D1%81%D0%BB%D0%B5%D0%BD%D0%B8%D1%86%D0%B0._%D0%A0%D1%83%D1%81%D0%B0%D0%BB%D1%8C%D0%BD%D0%B0%D1%8F_%D0%BD%D0%B5%D0%B4%D0%B5%D0%BB%D1%8F._%D0%A1%D0%B5%D0%BC%D0%B8%D0%BA._%D0%98%D0%B2%D0%B0%D0%BD_%D0%9A%D1%83%D0%BF%D0%B0%D0%BB%D0%B0._%D0%A1%D0%BA%D0%B0%D0%B7%D0%BA%D0%B0_%D0%BE_%D1%86%D0%B0%D1%80%D0%B5%D0%B2%D0%BD%D0%B5_%D0%9D%D0%B5%D1%81%D0%BC%D0%B5%D1%8F%D0%BD%D0%B5" TargetMode="External"/><Relationship Id="rId17" Type="http://schemas.openxmlformats.org/officeDocument/2006/relationships/hyperlink" Target="http://school.xvatit.com/index.php?title=%D0%A1%D0%B2%D0%B5%D1%82_%D0%B8_%D1%82%D0%B5%D0%BD%D1%8C" TargetMode="External"/><Relationship Id="rId25" Type="http://schemas.openxmlformats.org/officeDocument/2006/relationships/hyperlink" Target="http://school.xvatit.com/index.php?title=%D0%A0%D0%B8%D1%82%D1%83%D0%B0%D0%BB%D1%8B_%D0%92%D0%BE%D0%BE%D1%80%D1%83%D0%B6%D0%B5%D0%BD%D0%BD%D1%8B%D1%85_%D0%A1%D0%B8%D0%BB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xvatit.com/index.php?title=%D0%A0%D0%BE%D1%81%D1%81%D0%B8%D1%8F" TargetMode="External"/><Relationship Id="rId20" Type="http://schemas.openxmlformats.org/officeDocument/2006/relationships/hyperlink" Target="http://school.xvatit.com/index.php?title=%D0%A7%D1%82%D0%BE_%D0%B5%D1%81%D1%82%D1%8C_%D0%BA%D1%80%D0%B0%D1%81%D0%BE%D1%82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AF%D0%BF%D0%BE%D0%BD%D1%81%D0%BA%D0%B8%D0%B5_%D1%81%D0%B0%D0%B4%D1%8B_%D0%BA%D0%B0%D0%BA_%D0%BA%D0%B2%D0%B8%D0%BD%D1%82%D1%8D%D1%81%D1%81%D0%B5%D0%BD%D1%86%D0%B8%D1%8F_%D0%BC%D0%B8%D1%84%D0%BE%D0%BB%D0%BE%D0%B3%D0%B8%D0%B8_%D1%81%D0%B8%D0%BD%D1%82%D0%BE%D0%B8%D0%B7%D0%BC%D0%B0_%D0%B8_%D1%84%D0%B8%D0%BB%D0%BE%D1%81%D0%BE%D1%84%D1%81%D0%BA%D0%BE-%D1%80%D0%B5%D0%BB%D0%B8%D0%B3%D0%B8%D0%BE%D0%B7%D0%BD%D1%8B%D1%85_%D0%B2%D0%BE%D0%B7%D0%B7%D1%80%D0%B5%D0%BD%D0%B8%D0%B9_%D0%B1%D1%83%D0%B4%D0%B4%D0%B8%D0%B7%D0%BC%D0%B0._%D0%A0%D0%B0%D0%B9%D1%81%D0%BA%D0%B8%D0%B9_%D1%81%D0%B0%D0%B4_%D0%BC%D0%BE%D0%BD%D0%B0%D1%81%D1%82%D1%8B%D1%80%D1%8F_%D0%91%D1%91%D0%B4%D0%BE%D0%B8%D0%BD_%D0%B2_%D0%A3%D0%B4%D0%B7%D0%B8" TargetMode="External"/><Relationship Id="rId11" Type="http://schemas.openxmlformats.org/officeDocument/2006/relationships/hyperlink" Target="http://school.xvatit.com/index.php?title=%D0%96%D0%B8%D0%B2%D0%BE%D0%BF%D0%B8%D1%81%D1%8C_%E2%80%94_%D0%B8%D1%81%D0%BA%D1%83%D1%81%D1%81%D1%82%D0%B2%D0%BE_%D1%86%D0%B2%D0%B5%D1%82%D0%B0" TargetMode="External"/><Relationship Id="rId24" Type="http://schemas.openxmlformats.org/officeDocument/2006/relationships/hyperlink" Target="http://school.xvatit.com/index.php?title=%D0%A3%D1%80%D0%BE%D0%BA_%D0%B2_%D1%84%D0%BE%D1%80%D0%BC%D0%B0%D1%82%D0%B5_3_D_%D0%BF%D0%BE_%D0%BC%D0%BE%D0%B4%D0%B5%D0%BB%D0%B8%D1%80%D0%BE%D0%B2%D0%B0%D0%BD%D0%B8%D1%8E_%D1%81%D0%B2%D0%B5%D1%82%D0%B8%D0%BB%D1%8C%D0%BD%D0%B8%D0%BA%D0%B0_%D0%B4%D0%BB%D1%8F_%D0%B8%D0%BD%D1%82%D0%B5%D1%80%D1%8C%D0%B5%D1%80%D0%B0" TargetMode="External"/><Relationship Id="rId5" Type="http://schemas.openxmlformats.org/officeDocument/2006/relationships/hyperlink" Target="http://school.xvatit.com/index.php?title=%D0%9C%D0%B5%D0%B6%D0%B4%D1%83_%D1%8F%D0%B7%D1%8B%D1%87%D0%B5%D1%81%D1%82%D0%B2%D0%BE%D0%BC_%D0%B8_%D1%85%D1%80%D0%B8%D1%81%D1%82%D0%B8%D0%B0%D0%BD%D1%81%D1%82%D0%B2%D0%BE%D0%BC" TargetMode="External"/><Relationship Id="rId15" Type="http://schemas.openxmlformats.org/officeDocument/2006/relationships/hyperlink" Target="http://school.xvatit.com/index.php?title=%D0%A1%D0%B2%D1%8F%D1%82%D1%8B_%D0%BB%D0%B8_%D0%B8%D0%BA%D0%BE%D0%BD%D1%8B" TargetMode="External"/><Relationship Id="rId23" Type="http://schemas.openxmlformats.org/officeDocument/2006/relationships/hyperlink" Target="http://school.xvatit.com/index.php?title=%D0%A5%D0%B8%D0%BC%D0%B8%D1%87%D0%B5%D1%81%D0%BA%D0%BE%D0%B5_%D0%B4%D0%B5%D0%B9%D1%81%D1%82%D0%B2%D0%B8%D0%B5_%D1%81%D0%B2%D0%B5%D1%82%D0%B0._%D0%A4%D0%BE%D1%82%D0%BE%D0%B3%D1%80%D0%B0%D1%84%D0%B8%D1%8F" TargetMode="External"/><Relationship Id="rId10" Type="http://schemas.openxmlformats.org/officeDocument/2006/relationships/hyperlink" Target="http://school.xvatit.com/index.php?title=%D0%A0%D0%B8%D1%81%D0%BE%D0%B2%D0%B0%D0%BD%D0%B8%D0%B5_%D0%B8_%D1%81%D0%BA%D1%83%D0%BB%D1%8C%D0%BF%D1%82%D1%83%D1%80%D0%B0" TargetMode="External"/><Relationship Id="rId19" Type="http://schemas.openxmlformats.org/officeDocument/2006/relationships/hyperlink" Target="http://school.xvatit.com/index.php?title=%D0%92%D0%B2%D0%B5%D0%B4%D0%B5%D0%BD%D0%B8%D0%B5_%D0%B4%D0%B5%D0%BA%D0%B0%D1%80%D1%82%D0%BE%D0%B2%D1%8B%D1%85_%D0%BA%D0%BE%D0%BE%D1%80%D0%B4%D0%B8%D0%BD%D0%B0%D1%82_%D0%B2_%D0%BF%D1%80%D0%BE%D1%81%D1%82%D1%80%D0%B0%D0%BD%D1%81%D1%82%D0%B2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90%D1%80%D1%85%D0%B8%D1%82%D0%B5%D0%BA%D1%82%D1%83%D1%80%D0%B0_%D0%B8%D1%81%D1%82%D0%BE%D1%80%D0%B8%D1%87%D0%B5%D1%81%D0%BA%D0%BE%D0%B3%D0%BE_%D0%B3%D0%BE%D1%80%D0%BE%D0%B4%D0%B0" TargetMode="External"/><Relationship Id="rId14" Type="http://schemas.openxmlformats.org/officeDocument/2006/relationships/hyperlink" Target="http://school.xvatit.com/index.php?title=%D0%A2%D0%BE%D0%BF%D0%BE%D0%B3%D1%80%D0%B0%D1%84%D0%B8%D1%87%D0%B5%D1%81%D0%BA%D0%B0%D1%8F_%D0%B8_%D0%B2%D1%80%D0%B5%D0%BC%D0%B5%D0%BD%D0%BD%D0%B0%D1%8F_%D1%81%D0%B8%D0%BC%D0%B2%D0%BE%D0%BB%D0%B8%D0%BA%D0%B0_%D1%85%D1%80%D0%B0%D0%BC%D0%B0._%D0%A1%D1%82%D0%B8%D0%BB%D0%B8%D1%81%D1%82%D0%B8%D1%87%D0%B5%D1%81%D0%BA%D0%BE%D0%B5_%D0%BC%D0%BD%D0%BE%D0%B3%D0%BE%D0%BE%D0%B1%D1%80%D0%B0%D0%B7%D0%B8%D0%B5_%D0%BA%D1%80%D0%B5%D1%81%D1%82%D0%BE%D0%B2%D0%BE-%D0%BA%D1%83%D0%BF%D0%BE%D0%BB%D1%8C%D0%BD%D1%8B%D1%85_%D1%85%D1%80%D0%B0%D0%BC%D0%BE%D0%B2_%D0%94%D1%80%D0%B5%D0%B2%D0%BD%D0%B5%D0%B9_%D0%A0%D1%83%D1%81%D0%B8._%D0%A1%D0%BE%D0%B1%D0%BE%D1%80_%D0%A1%D0%B2._%D0%A1%D0%BE%D1%84%D0%B8%D0%B8_%D0%B2_%D0%9A%D0%B8%D0%B5%D0%B2%D0%B5" TargetMode="External"/><Relationship Id="rId22" Type="http://schemas.openxmlformats.org/officeDocument/2006/relationships/hyperlink" Target="http://school.xvatit.com/index.php?title=%D0%9F%D1%80%D0%BE_%D0%B2%D0%BE%D0%B7%D0%B4%D1%83%D1%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6996-481A-460D-A5D9-2C018203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2013-10-11T04:23:00Z</cp:lastPrinted>
  <dcterms:created xsi:type="dcterms:W3CDTF">2013-10-10T09:55:00Z</dcterms:created>
  <dcterms:modified xsi:type="dcterms:W3CDTF">2013-10-11T04:37:00Z</dcterms:modified>
</cp:coreProperties>
</file>