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C8" w:rsidRPr="00290EC8" w:rsidRDefault="00290EC8" w:rsidP="009545B8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290EC8">
        <w:rPr>
          <w:rFonts w:ascii="Times New Roman" w:hAnsi="Times New Roman" w:cs="Times New Roman"/>
          <w:sz w:val="44"/>
          <w:szCs w:val="44"/>
        </w:rPr>
        <w:t>Пирамида в фокусе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E106F" w:rsidRPr="00F32EA4" w:rsidTr="000F7E8F">
        <w:trPr>
          <w:tblCellSpacing w:w="7" w:type="dxa"/>
        </w:trPr>
        <w:tc>
          <w:tcPr>
            <w:tcW w:w="4987" w:type="pct"/>
            <w:shd w:val="clear" w:color="auto" w:fill="FFFFFF"/>
            <w:vAlign w:val="center"/>
            <w:hideMark/>
          </w:tcPr>
          <w:p w:rsidR="00654B2E" w:rsidRPr="00F32EA4" w:rsidRDefault="000D0023" w:rsidP="009545B8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tooltip="Пирамида (геометрия)" w:history="1">
              <w:r w:rsidR="00654B2E" w:rsidRPr="00F32EA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Пирамида (геометрия)</w:t>
              </w:r>
            </w:hyperlink>
            <w:r w:rsidR="00654B2E" w:rsidRPr="00F32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тип многогранников.</w:t>
            </w:r>
            <w:r w:rsidR="00290EC8" w:rsidRPr="00F32EA4">
              <w:rPr>
                <w:bCs/>
                <w:sz w:val="28"/>
                <w:szCs w:val="28"/>
              </w:rPr>
              <w:t xml:space="preserve">  </w:t>
            </w:r>
            <w:proofErr w:type="spellStart"/>
            <w:r w:rsidR="00290EC8" w:rsidRPr="00F32EA4">
              <w:rPr>
                <w:rFonts w:ascii="Times New Roman" w:hAnsi="Times New Roman" w:cs="Times New Roman"/>
                <w:bCs/>
                <w:sz w:val="28"/>
                <w:szCs w:val="28"/>
              </w:rPr>
              <w:t>Пирами́да</w:t>
            </w:r>
            <w:proofErr w:type="spellEnd"/>
            <w:r w:rsidR="00290EC8" w:rsidRPr="00F32EA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7" w:tooltip="Древнегреческий язык" w:history="1">
              <w:r w:rsidR="00290EC8" w:rsidRPr="00F32EA4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др</w:t>
              </w:r>
              <w:proofErr w:type="gramStart"/>
              <w:r w:rsidR="00290EC8" w:rsidRPr="00F32EA4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.-</w:t>
              </w:r>
              <w:proofErr w:type="gramEnd"/>
              <w:r w:rsidR="00290EC8" w:rsidRPr="00F32EA4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греч.</w:t>
              </w:r>
            </w:hyperlink>
            <w:r w:rsidR="00290EC8" w:rsidRPr="00F32EA4">
              <w:rPr>
                <w:rFonts w:ascii="Times New Roman" w:hAnsi="Times New Roman" w:cs="Times New Roman"/>
                <w:sz w:val="28"/>
                <w:szCs w:val="28"/>
              </w:rPr>
              <w:t xml:space="preserve"> π</w:t>
            </w:r>
            <w:proofErr w:type="spellStart"/>
            <w:r w:rsidR="00290EC8" w:rsidRPr="00F32EA4">
              <w:rPr>
                <w:rFonts w:ascii="Times New Roman" w:hAnsi="Times New Roman" w:cs="Times New Roman"/>
                <w:sz w:val="28"/>
                <w:szCs w:val="28"/>
              </w:rPr>
              <w:t>υρ</w:t>
            </w:r>
            <w:proofErr w:type="spellEnd"/>
            <w:r w:rsidR="00290EC8" w:rsidRPr="00F32EA4">
              <w:rPr>
                <w:rFonts w:ascii="Times New Roman" w:hAnsi="Times New Roman" w:cs="Times New Roman"/>
                <w:sz w:val="28"/>
                <w:szCs w:val="28"/>
              </w:rPr>
              <w:t xml:space="preserve">αμίς, </w:t>
            </w:r>
            <w:hyperlink r:id="rId8" w:tooltip="Родительный падеж" w:history="1">
              <w:r w:rsidR="00290EC8" w:rsidRPr="00F32EA4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род. п.</w:t>
              </w:r>
            </w:hyperlink>
            <w:r w:rsidR="00290EC8" w:rsidRPr="00F32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0EC8" w:rsidRPr="00F32EA4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πυραμίδος</w:t>
            </w:r>
            <w:r w:rsidR="00290EC8" w:rsidRPr="00F32EA4">
              <w:rPr>
                <w:rFonts w:ascii="Times New Roman" w:hAnsi="Times New Roman" w:cs="Times New Roman"/>
                <w:sz w:val="28"/>
                <w:szCs w:val="28"/>
              </w:rPr>
              <w:t xml:space="preserve">) — </w:t>
            </w:r>
            <w:hyperlink r:id="rId9" w:tooltip="Многогранник" w:history="1">
              <w:r w:rsidR="00290EC8" w:rsidRPr="00F32EA4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многогранник</w:t>
              </w:r>
            </w:hyperlink>
            <w:r w:rsidR="00290EC8" w:rsidRPr="00F32EA4">
              <w:rPr>
                <w:rFonts w:ascii="Times New Roman" w:hAnsi="Times New Roman" w:cs="Times New Roman"/>
                <w:sz w:val="28"/>
                <w:szCs w:val="28"/>
              </w:rPr>
              <w:t xml:space="preserve">, основание которого — </w:t>
            </w:r>
            <w:hyperlink r:id="rId10" w:tooltip="Многоугольник" w:history="1">
              <w:r w:rsidR="00290EC8" w:rsidRPr="00F32EA4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многоугольник</w:t>
              </w:r>
            </w:hyperlink>
            <w:r w:rsidR="00290EC8" w:rsidRPr="00F32EA4">
              <w:rPr>
                <w:rFonts w:ascii="Times New Roman" w:hAnsi="Times New Roman" w:cs="Times New Roman"/>
                <w:sz w:val="28"/>
                <w:szCs w:val="28"/>
              </w:rPr>
              <w:t xml:space="preserve">, а остальные грани — </w:t>
            </w:r>
            <w:hyperlink r:id="rId11" w:tooltip="Треугольник" w:history="1">
              <w:r w:rsidR="00290EC8" w:rsidRPr="00F32EA4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треугольники</w:t>
              </w:r>
            </w:hyperlink>
            <w:r w:rsidR="00290EC8" w:rsidRPr="00F32EA4">
              <w:rPr>
                <w:rFonts w:ascii="Times New Roman" w:hAnsi="Times New Roman" w:cs="Times New Roman"/>
                <w:sz w:val="28"/>
                <w:szCs w:val="28"/>
              </w:rPr>
              <w:t>, имеющие общую вершину.</w:t>
            </w:r>
          </w:p>
          <w:p w:rsidR="00654B2E" w:rsidRPr="00F32EA4" w:rsidRDefault="000D0023" w:rsidP="009545B8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tooltip="Пирамида (архитектура)" w:history="1">
              <w:r w:rsidR="00654B2E" w:rsidRPr="00F32EA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Пирамида (архитектура)</w:t>
              </w:r>
            </w:hyperlink>
            <w:r w:rsidR="00654B2E" w:rsidRPr="00F32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вид архитектурного сооружения в форме пирамиды.</w:t>
            </w:r>
            <w:proofErr w:type="gramStart"/>
            <w:r w:rsidR="00654B2E" w:rsidRPr="00F32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654B2E" w:rsidRPr="00F32EA4" w:rsidRDefault="000D0023" w:rsidP="009545B8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tooltip="Финансовая пирамида" w:history="1">
              <w:r w:rsidR="00654B2E" w:rsidRPr="00F32EA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Финансовая пирамида</w:t>
              </w:r>
            </w:hyperlink>
            <w:r w:rsidR="00654B2E" w:rsidRPr="00F32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способ получения дохода за счёт постоянного расширяющегося привлечения денежных средств от новых участников.</w:t>
            </w:r>
          </w:p>
          <w:p w:rsidR="00654B2E" w:rsidRPr="00F32EA4" w:rsidRDefault="000D0023" w:rsidP="009545B8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tooltip="Пирамида (бильярд)" w:history="1">
              <w:r w:rsidR="00654B2E" w:rsidRPr="00F32EA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Пирамида (бильярд)</w:t>
              </w:r>
            </w:hyperlink>
            <w:r w:rsidR="00654B2E" w:rsidRPr="00F32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официальное название игры в русский бильярд.</w:t>
            </w:r>
          </w:p>
          <w:p w:rsidR="00654B2E" w:rsidRPr="00F32EA4" w:rsidRDefault="000D0023" w:rsidP="009545B8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tooltip="Пирамида (акробатика) (страница отсутствует)" w:history="1">
              <w:r w:rsidR="00654B2E" w:rsidRPr="00F32EA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Пирамида</w:t>
              </w:r>
            </w:hyperlink>
            <w:r w:rsidR="00654B2E" w:rsidRPr="00F32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— элемент художественной, силовой и пластической </w:t>
            </w:r>
            <w:hyperlink r:id="rId16" w:tooltip="Акробатика" w:history="1">
              <w:r w:rsidR="00654B2E" w:rsidRPr="00F32EA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акробатики</w:t>
              </w:r>
            </w:hyperlink>
            <w:r w:rsidR="00654B2E" w:rsidRPr="00F32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групповое расположение акробатов, которые, поддерживая друг друга, образуют сложные фигуры.</w:t>
            </w:r>
          </w:p>
          <w:p w:rsidR="00654B2E" w:rsidRPr="00F32EA4" w:rsidRDefault="000D0023" w:rsidP="009545B8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tooltip="Пирамидка" w:history="1">
              <w:r w:rsidR="00654B2E" w:rsidRPr="00F32EA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Пирамидка</w:t>
              </w:r>
            </w:hyperlink>
            <w:r w:rsidR="00654B2E" w:rsidRPr="00F32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— головоломка, прототипом которой был кубик </w:t>
            </w:r>
            <w:proofErr w:type="spellStart"/>
            <w:r w:rsidR="00654B2E" w:rsidRPr="00F32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Рубика</w:t>
            </w:r>
            <w:proofErr w:type="spellEnd"/>
            <w:r w:rsidR="00654B2E" w:rsidRPr="00F32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54B2E" w:rsidRPr="00F32EA4" w:rsidRDefault="000D0023" w:rsidP="009545B8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tooltip="Пирамида питания" w:history="1">
              <w:r w:rsidR="00654B2E" w:rsidRPr="00F32EA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Пирамида здорового питания</w:t>
              </w:r>
            </w:hyperlink>
            <w:r w:rsidR="00654B2E" w:rsidRPr="00F32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диаграмма, схематическое представление принципа здорового питания.</w:t>
            </w:r>
          </w:p>
          <w:p w:rsidR="00654B2E" w:rsidRPr="00F32EA4" w:rsidRDefault="000D0023" w:rsidP="009545B8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tooltip="Пирамида знаний (страница отсутствует)" w:history="1">
              <w:r w:rsidR="00654B2E" w:rsidRPr="00F32EA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Пирамида знаний</w:t>
              </w:r>
            </w:hyperlink>
            <w:r w:rsidR="00654B2E" w:rsidRPr="00F32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условная классификация наработанного поколениями уровня и охвата знаний человечества, которые схематично отображаются в виде уровней этой фигуры.</w:t>
            </w:r>
          </w:p>
          <w:p w:rsidR="00654B2E" w:rsidRPr="00F32EA4" w:rsidRDefault="000D0023" w:rsidP="009545B8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tooltip="Пирамида потребностей по Маслоу" w:history="1">
              <w:r w:rsidR="00654B2E" w:rsidRPr="00F32EA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Пирамида потребностей</w:t>
              </w:r>
            </w:hyperlink>
            <w:r w:rsidR="00654B2E" w:rsidRPr="00F32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общеупотребительное название иерархической модели потребностей человека, представляющей собой упрощенное изложение идей американского психолога </w:t>
            </w:r>
            <w:r w:rsidR="000173C7" w:rsidRPr="00F32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hyperlink r:id="rId21" w:tooltip="Маслоу, Абрахам Харольд" w:history="1">
              <w:r w:rsidR="00654B2E" w:rsidRPr="00F32EA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А. </w:t>
              </w:r>
              <w:proofErr w:type="spellStart"/>
              <w:r w:rsidR="00654B2E" w:rsidRPr="00F32EA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Маслоу</w:t>
              </w:r>
              <w:proofErr w:type="spellEnd"/>
            </w:hyperlink>
          </w:p>
          <w:p w:rsidR="00F32EA4" w:rsidRPr="00F32EA4" w:rsidRDefault="00F32EA4" w:rsidP="00F32EA4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Французский ученый Жак Бержье, изучавший влияние различных пространственных форм на биологические вещества, соорудил картонную модель Пирамиды и поместил туда бычью кровь. Через некоторое время она разделилась на две субстанции – светлую и темную. </w:t>
            </w:r>
          </w:p>
          <w:p w:rsidR="00F32EA4" w:rsidRPr="00F32EA4" w:rsidRDefault="00F32EA4" w:rsidP="00F32EA4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ученые удостоверились, что в модели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32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ирамиды долго сохраняются скоропортящиеся продукты. </w:t>
            </w:r>
          </w:p>
          <w:p w:rsidR="00F32EA4" w:rsidRPr="00F32EA4" w:rsidRDefault="00F32EA4" w:rsidP="00F32EA4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Маятник, подвешенный над вершиной модели, отклоняется в сторону или медленно вращается вокруг вершины. </w:t>
            </w:r>
          </w:p>
          <w:p w:rsidR="00F32EA4" w:rsidRPr="00F32EA4" w:rsidRDefault="00F32EA4" w:rsidP="00F32EA4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Странно ведут себя и растения. Сначала они тяготеют к востоку, потом описывают полукруг, двигаясь с юга на запад. </w:t>
            </w:r>
          </w:p>
          <w:p w:rsidR="00F32EA4" w:rsidRPr="00F32EA4" w:rsidRDefault="00F32EA4" w:rsidP="00F32EA4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Чешский изобретатель Карел </w:t>
            </w:r>
            <w:proofErr w:type="spellStart"/>
            <w:r w:rsidRPr="00F32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Дрбал</w:t>
            </w:r>
            <w:proofErr w:type="spellEnd"/>
            <w:r w:rsidRPr="00F32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1959 году приспособил подобную модель для самозатачивания бритвенных лезвий, и получил патент на это необычное изобретение. По словам </w:t>
            </w:r>
            <w:proofErr w:type="spellStart"/>
            <w:r w:rsidRPr="00F32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Дрбала</w:t>
            </w:r>
            <w:proofErr w:type="spellEnd"/>
            <w:r w:rsidRPr="00F32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он брился одним и тем же лезвием, помещая его на ночь в модель, более двух тысяч раз! </w:t>
            </w:r>
          </w:p>
          <w:p w:rsidR="00F32EA4" w:rsidRPr="00F32EA4" w:rsidRDefault="00F32EA4" w:rsidP="00F32EA4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32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Пирамида не определяет трехмерный треугольник, и при этом его корень даже, не Египетский. Слово Пирамида составлено из греческого слова “</w:t>
            </w:r>
            <w:proofErr w:type="spellStart"/>
            <w:r w:rsidRPr="00F32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pyra</w:t>
            </w:r>
            <w:proofErr w:type="spellEnd"/>
            <w:r w:rsidRPr="00F32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 в значении огня, свет</w:t>
            </w:r>
            <w:proofErr w:type="gramStart"/>
            <w:r w:rsidRPr="00F32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F32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видимый) и греческого слова “</w:t>
            </w:r>
            <w:proofErr w:type="spellStart"/>
            <w:r w:rsidRPr="00F32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midos</w:t>
            </w:r>
            <w:proofErr w:type="spellEnd"/>
            <w:r w:rsidRPr="00F32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 в значение мер (другое значение – середина(внутри)).</w:t>
            </w:r>
          </w:p>
          <w:p w:rsidR="00F32EA4" w:rsidRPr="00F32EA4" w:rsidRDefault="00F32EA4" w:rsidP="00F32EA4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32EA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В молекулах </w:t>
            </w:r>
            <w:proofErr w:type="spellStart"/>
            <w:r w:rsidRPr="00F32EA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алканов</w:t>
            </w:r>
            <w:proofErr w:type="spellEnd"/>
            <w:r w:rsidRPr="00F32EA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все атомы углерода находятся в состоянии sp3-гибридизации. Это означает, что все четыре  гибридные </w:t>
            </w:r>
            <w:proofErr w:type="spellStart"/>
            <w:r w:rsidRPr="00F32EA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орбитали</w:t>
            </w:r>
            <w:proofErr w:type="spellEnd"/>
            <w:r w:rsidRPr="00F32EA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атома углерода одинаковы по форме, энергии и направлены в углы равносторонней треугольной пирамид</w:t>
            </w:r>
            <w:proofErr w:type="gramStart"/>
            <w:r w:rsidRPr="00F32EA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ы-</w:t>
            </w:r>
            <w:proofErr w:type="gramEnd"/>
            <w:r w:rsidRPr="00F32EA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тетраэдра. </w:t>
            </w:r>
          </w:p>
          <w:p w:rsidR="00F32EA4" w:rsidRPr="00F32EA4" w:rsidRDefault="00F32EA4" w:rsidP="00F32EA4">
            <w:pPr>
              <w:pStyle w:val="a5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06F" w:rsidRPr="00F32EA4" w:rsidRDefault="004614AF" w:rsidP="003762FF">
            <w:pPr>
              <w:spacing w:after="0" w:line="360" w:lineRule="auto"/>
              <w:jc w:val="center"/>
              <w:rPr>
                <w:rFonts w:ascii="Gabriola" w:eastAsia="Times New Roman" w:hAnsi="Gabriola" w:cs="Arial"/>
                <w:sz w:val="36"/>
                <w:szCs w:val="36"/>
                <w:lang w:eastAsia="ru-RU"/>
              </w:rPr>
            </w:pPr>
            <w:r w:rsidRPr="00F32EA4">
              <w:rPr>
                <w:rFonts w:ascii="Gabriola" w:eastAsia="Times New Roman" w:hAnsi="Gabriola" w:cs="Times New Roman"/>
                <w:i/>
                <w:iCs/>
                <w:sz w:val="36"/>
                <w:szCs w:val="36"/>
                <w:lang w:eastAsia="ru-RU"/>
              </w:rPr>
              <w:lastRenderedPageBreak/>
              <w:t>Пирамида</w:t>
            </w:r>
            <w:r w:rsidRPr="00F32EA4">
              <w:rPr>
                <w:rFonts w:ascii="Gabriola" w:eastAsia="Times New Roman" w:hAnsi="Gabriola" w:cs="Arial"/>
                <w:i/>
                <w:iCs/>
                <w:sz w:val="36"/>
                <w:szCs w:val="36"/>
                <w:lang w:eastAsia="ru-RU"/>
              </w:rPr>
              <w:t xml:space="preserve"> </w:t>
            </w:r>
            <w:r w:rsidRPr="00F32EA4">
              <w:rPr>
                <w:rFonts w:ascii="Gabriola" w:eastAsia="Times New Roman" w:hAnsi="Gabriola" w:cs="Times New Roman"/>
                <w:i/>
                <w:iCs/>
                <w:sz w:val="36"/>
                <w:szCs w:val="36"/>
                <w:lang w:eastAsia="ru-RU"/>
              </w:rPr>
              <w:t>Хеопса</w:t>
            </w:r>
            <w:r w:rsidRPr="00F32EA4">
              <w:rPr>
                <w:rFonts w:ascii="Gabriola" w:eastAsia="Times New Roman" w:hAnsi="Gabriola" w:cs="Arial"/>
                <w:i/>
                <w:iCs/>
                <w:sz w:val="36"/>
                <w:szCs w:val="36"/>
                <w:lang w:eastAsia="ru-RU"/>
              </w:rPr>
              <w:t xml:space="preserve"> (</w:t>
            </w:r>
            <w:proofErr w:type="spellStart"/>
            <w:r w:rsidRPr="00F32EA4">
              <w:rPr>
                <w:rFonts w:ascii="Gabriola" w:eastAsia="Times New Roman" w:hAnsi="Gabriola" w:cs="Times New Roman"/>
                <w:i/>
                <w:iCs/>
                <w:sz w:val="36"/>
                <w:szCs w:val="36"/>
                <w:lang w:eastAsia="ru-RU"/>
              </w:rPr>
              <w:t>Хуфу</w:t>
            </w:r>
            <w:proofErr w:type="spellEnd"/>
            <w:r w:rsidRPr="00F32EA4">
              <w:rPr>
                <w:rFonts w:ascii="Gabriola" w:eastAsia="Times New Roman" w:hAnsi="Gabriola" w:cs="Arial"/>
                <w:i/>
                <w:iCs/>
                <w:sz w:val="36"/>
                <w:szCs w:val="36"/>
                <w:lang w:eastAsia="ru-RU"/>
              </w:rPr>
              <w:t>)</w:t>
            </w:r>
          </w:p>
          <w:p w:rsidR="000F7E8F" w:rsidRPr="00F32EA4" w:rsidRDefault="000F7E8F" w:rsidP="009545B8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Чудо из древнего списка семи чудес света.</w:t>
            </w:r>
          </w:p>
          <w:p w:rsidR="000F7E8F" w:rsidRPr="00F32EA4" w:rsidRDefault="000F7E8F" w:rsidP="009545B8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Уникальность ее состоит также в исключительной точности ориентации граней по странам света. </w:t>
            </w:r>
          </w:p>
          <w:p w:rsidR="000F7E8F" w:rsidRPr="00F32EA4" w:rsidRDefault="000F7E8F" w:rsidP="009545B8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F32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длины основания пирамиды к ее высоте, разделенное пополам, дает знаменитое число “пи” с точностью до шестого  знака.</w:t>
            </w:r>
          </w:p>
          <w:p w:rsidR="00F32EA4" w:rsidRPr="00F32EA4" w:rsidRDefault="00F32EA4" w:rsidP="00F32EA4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Удивительно, но камни облицовки были состыкованы с промежутком 0.5 мм и имеют идеальные прямые углы с отклонением прямых линий в пределах 0.25 мм. Современная технология не позволяет разместить такие блоки с большей точностью. Ещё более удивляет, что этот промежуток был предназначен для клея запечатывающего и скреплявшего камни. Белый цемент, который крепил камни облицовки и делал их водонепроницаемыми, все еще </w:t>
            </w:r>
            <w:proofErr w:type="spellStart"/>
            <w:r w:rsidRPr="00F32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неповрежден</w:t>
            </w:r>
            <w:proofErr w:type="spellEnd"/>
            <w:r w:rsidRPr="00F32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более </w:t>
            </w:r>
            <w:proofErr w:type="gramStart"/>
            <w:r w:rsidRPr="00F32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крепок</w:t>
            </w:r>
            <w:proofErr w:type="gramEnd"/>
            <w:r w:rsidRPr="00F32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 блоки, которые он крепил. </w:t>
            </w:r>
          </w:p>
          <w:p w:rsidR="00F32EA4" w:rsidRPr="00F32EA4" w:rsidRDefault="00F32EA4" w:rsidP="00F32EA4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мнению Раймонда </w:t>
            </w:r>
            <w:proofErr w:type="spellStart"/>
            <w:r w:rsidRPr="00F32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Маннерса</w:t>
            </w:r>
            <w:proofErr w:type="spellEnd"/>
            <w:r w:rsidRPr="00F32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своеобразные вогнутые “зеркала” на гранях общей площадью около 15 гектаров служили для фокусировки солнечных лучей в день летнего солнцестояния. В этот день, когда Солнце стояло лишь в 6,5 градуса от зенита, происходило фантастическое действо: благодаря отполированным граням Великая Пирамида сверкала как бриллиант! В фокусе вогнутых “зеркал” температура поднималась </w:t>
            </w:r>
            <w:proofErr w:type="gramStart"/>
            <w:r w:rsidRPr="00F32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тысячи градусов</w:t>
            </w:r>
            <w:proofErr w:type="gramEnd"/>
            <w:r w:rsidRPr="00F32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Собравшиеся толпы людей начинали слышать потрескивание, идущее от этих точек, усиливающееся постепенно до громоподобного оглушающего звука! </w:t>
            </w:r>
          </w:p>
          <w:p w:rsidR="00F32EA4" w:rsidRPr="00F32EA4" w:rsidRDefault="00F32EA4" w:rsidP="00F32EA4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Американский инженер Раймонд Д. </w:t>
            </w:r>
            <w:proofErr w:type="spellStart"/>
            <w:r w:rsidRPr="00F32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Маннерс</w:t>
            </w:r>
            <w:proofErr w:type="spellEnd"/>
            <w:r w:rsidRPr="00F32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статье, опубликованной в журнале “</w:t>
            </w:r>
            <w:proofErr w:type="spellStart"/>
            <w:r w:rsidRPr="00F32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Фэйт</w:t>
            </w:r>
            <w:proofErr w:type="spellEnd"/>
            <w:r w:rsidRPr="00F32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” за ноябрь 1996 года, сообщает, что в первозданном виде Пирамиду отличали две особенности: сверкающие поверхности и… вогнутые в средней части грани! Древние строители покрыли Пирамиду слоем полированного известняка толщиной 2,5 метра! 20-ти тонных камней обшивки было 144,000. Они были настолько блестящие, что могли быть замечены за сотни километров. Утром и в полдень, солнечный свет, отраженный этой обширной зеркальной поверхности, </w:t>
            </w:r>
            <w:proofErr w:type="gramStart"/>
            <w:r w:rsidRPr="00F32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</w:t>
            </w:r>
            <w:proofErr w:type="gramEnd"/>
            <w:r w:rsidRPr="00F32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видим с луны. </w:t>
            </w:r>
          </w:p>
          <w:p w:rsidR="00F32EA4" w:rsidRPr="000D0023" w:rsidRDefault="00F32EA4" w:rsidP="00F32EA4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D0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Среди сверкающего света и грохота от центрального вихря над вершиной Пирамиды исторгались вверх волны раскаленного воздуха. Создавалась иллюзия огненного столба, поднимающегося от Пирамиды. Это была воистину дорога, по которой к людям снисходил сам Бог Ра! </w:t>
            </w:r>
          </w:p>
          <w:p w:rsidR="00F32EA4" w:rsidRPr="00F32EA4" w:rsidRDefault="00F32EA4" w:rsidP="00F32EA4">
            <w:pPr>
              <w:pStyle w:val="a5"/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7E106F" w:rsidRPr="00F32EA4" w:rsidTr="000F7E8F">
        <w:trPr>
          <w:tblCellSpacing w:w="7" w:type="dxa"/>
        </w:trPr>
        <w:tc>
          <w:tcPr>
            <w:tcW w:w="498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088" w:rsidRPr="00F32EA4" w:rsidRDefault="00935088" w:rsidP="000D0023">
            <w:pPr>
              <w:pStyle w:val="a5"/>
              <w:spacing w:after="0"/>
              <w:jc w:val="both"/>
              <w:rPr>
                <w:rFonts w:ascii="Times New Roman" w:eastAsia="Times New Roman" w:hAnsi="Times New Roman" w:cs="Times New Roman"/>
                <w:color w:val="595543"/>
                <w:sz w:val="28"/>
                <w:szCs w:val="28"/>
                <w:lang w:eastAsia="ru-RU"/>
              </w:rPr>
            </w:pPr>
          </w:p>
        </w:tc>
      </w:tr>
    </w:tbl>
    <w:p w:rsidR="00091353" w:rsidRDefault="00091353" w:rsidP="000913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</w:t>
      </w:r>
      <w:r w:rsidR="009545B8">
        <w:rPr>
          <w:rFonts w:ascii="Times New Roman" w:hAnsi="Times New Roman" w:cs="Times New Roman"/>
          <w:sz w:val="28"/>
          <w:szCs w:val="28"/>
        </w:rPr>
        <w:t xml:space="preserve"> информации</w:t>
      </w:r>
    </w:p>
    <w:p w:rsidR="00AF69F6" w:rsidRDefault="000D0023" w:rsidP="000913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091353" w:rsidRPr="00137346">
          <w:rPr>
            <w:rStyle w:val="a6"/>
            <w:rFonts w:ascii="Times New Roman" w:hAnsi="Times New Roman" w:cs="Times New Roman"/>
            <w:sz w:val="28"/>
            <w:szCs w:val="28"/>
          </w:rPr>
          <w:t>https://ru.wikipedia.org/wiki/%CF%E8%F0%E0%EC%E8%E4%E0</w:t>
        </w:r>
      </w:hyperlink>
    </w:p>
    <w:p w:rsidR="00091353" w:rsidRPr="004614AF" w:rsidRDefault="000D0023" w:rsidP="000913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091353" w:rsidRPr="00137346">
          <w:rPr>
            <w:rStyle w:val="a6"/>
            <w:rFonts w:ascii="Times New Roman" w:hAnsi="Times New Roman" w:cs="Times New Roman"/>
            <w:sz w:val="28"/>
            <w:szCs w:val="28"/>
          </w:rPr>
          <w:t>http://tainy.net/3127-tajny-egipta.html</w:t>
        </w:r>
      </w:hyperlink>
    </w:p>
    <w:sectPr w:rsidR="00091353" w:rsidRPr="004614AF" w:rsidSect="003762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839A9"/>
    <w:multiLevelType w:val="multilevel"/>
    <w:tmpl w:val="6A747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252C7B"/>
    <w:multiLevelType w:val="multilevel"/>
    <w:tmpl w:val="53F2E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A83BF2"/>
    <w:multiLevelType w:val="hybridMultilevel"/>
    <w:tmpl w:val="74F42F5C"/>
    <w:lvl w:ilvl="0" w:tplc="6E984668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6F"/>
    <w:rsid w:val="000173C7"/>
    <w:rsid w:val="00091353"/>
    <w:rsid w:val="000D0023"/>
    <w:rsid w:val="000F7E8F"/>
    <w:rsid w:val="001F7D23"/>
    <w:rsid w:val="00290EC8"/>
    <w:rsid w:val="00370E80"/>
    <w:rsid w:val="003762FF"/>
    <w:rsid w:val="004614AF"/>
    <w:rsid w:val="00654B2E"/>
    <w:rsid w:val="007E106F"/>
    <w:rsid w:val="00935088"/>
    <w:rsid w:val="009545B8"/>
    <w:rsid w:val="00AF69F6"/>
    <w:rsid w:val="00B07E12"/>
    <w:rsid w:val="00F3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106F"/>
  </w:style>
  <w:style w:type="paragraph" w:styleId="a3">
    <w:name w:val="Balloon Text"/>
    <w:basedOn w:val="a"/>
    <w:link w:val="a4"/>
    <w:uiPriority w:val="99"/>
    <w:semiHidden/>
    <w:unhideWhenUsed/>
    <w:rsid w:val="007E1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0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7E8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54B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106F"/>
  </w:style>
  <w:style w:type="paragraph" w:styleId="a3">
    <w:name w:val="Balloon Text"/>
    <w:basedOn w:val="a"/>
    <w:link w:val="a4"/>
    <w:uiPriority w:val="99"/>
    <w:semiHidden/>
    <w:unhideWhenUsed/>
    <w:rsid w:val="007E1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0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7E8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54B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E%D0%B4%D0%B8%D1%82%D0%B5%D0%BB%D1%8C%D0%BD%D1%8B%D0%B9_%D0%BF%D0%B0%D0%B4%D0%B5%D0%B6" TargetMode="External"/><Relationship Id="rId13" Type="http://schemas.openxmlformats.org/officeDocument/2006/relationships/hyperlink" Target="https://ru.wikipedia.org/wiki/%D0%A4%D0%B8%D0%BD%D0%B0%D0%BD%D1%81%D0%BE%D0%B2%D0%B0%D1%8F_%D0%BF%D0%B8%D1%80%D0%B0%D0%BC%D0%B8%D0%B4%D0%B0" TargetMode="External"/><Relationship Id="rId18" Type="http://schemas.openxmlformats.org/officeDocument/2006/relationships/hyperlink" Target="https://ru.wikipedia.org/wiki/%D0%9F%D0%B8%D1%80%D0%B0%D0%BC%D0%B8%D0%B4%D0%B0_%D0%BF%D0%B8%D1%82%D0%B0%D0%BD%D0%B8%D1%8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C%D0%B0%D1%81%D0%BB%D0%BE%D1%83,_%D0%90%D0%B1%D1%80%D0%B0%D1%85%D0%B0%D0%BC_%D0%A5%D0%B0%D1%80%D0%BE%D0%BB%D1%8C%D0%B4" TargetMode="External"/><Relationship Id="rId7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12" Type="http://schemas.openxmlformats.org/officeDocument/2006/relationships/hyperlink" Target="https://ru.wikipedia.org/wiki/%D0%9F%D0%B8%D1%80%D0%B0%D0%BC%D0%B8%D0%B4%D0%B0_%28%D0%B0%D1%80%D1%85%D0%B8%D1%82%D0%B5%D0%BA%D1%82%D1%83%D1%80%D0%B0%29" TargetMode="External"/><Relationship Id="rId17" Type="http://schemas.openxmlformats.org/officeDocument/2006/relationships/hyperlink" Target="https://ru.wikipedia.org/wiki/%D0%9F%D0%B8%D1%80%D0%B0%D0%BC%D0%B8%D0%B4%D0%BA%D0%B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0%D0%BA%D1%80%D0%BE%D0%B1%D0%B0%D1%82%D0%B8%D0%BA%D0%B0" TargetMode="External"/><Relationship Id="rId20" Type="http://schemas.openxmlformats.org/officeDocument/2006/relationships/hyperlink" Target="https://ru.wikipedia.org/wiki/%D0%9F%D0%B8%D1%80%D0%B0%D0%BC%D0%B8%D0%B4%D0%B0_%D0%BF%D0%BE%D1%82%D1%80%D0%B5%D0%B1%D0%BD%D0%BE%D1%81%D1%82%D0%B5%D0%B9_%D0%BF%D0%BE_%D0%9C%D0%B0%D1%81%D0%BB%D0%BE%D1%8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8%D1%80%D0%B0%D0%BC%D0%B8%D0%B4%D0%B0_%28%D0%B3%D0%B5%D0%BE%D0%BC%D0%B5%D1%82%D1%80%D0%B8%D1%8F%29" TargetMode="External"/><Relationship Id="rId11" Type="http://schemas.openxmlformats.org/officeDocument/2006/relationships/hyperlink" Target="https://ru.wikipedia.org/wiki/%D0%A2%D1%80%D0%B5%D1%83%D0%B3%D0%BE%D0%BB%D1%8C%D0%BD%D0%B8%D0%B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/index.php?title=%D0%9F%D0%B8%D1%80%D0%B0%D0%BC%D0%B8%D0%B4%D0%B0_%28%D0%B0%D0%BA%D1%80%D0%BE%D0%B1%D0%B0%D1%82%D0%B8%D0%BA%D0%B0%29&amp;action=edit&amp;redlink=1" TargetMode="External"/><Relationship Id="rId23" Type="http://schemas.openxmlformats.org/officeDocument/2006/relationships/hyperlink" Target="http://tainy.net/3127-tajny-egipta.html" TargetMode="External"/><Relationship Id="rId10" Type="http://schemas.openxmlformats.org/officeDocument/2006/relationships/hyperlink" Target="https://ru.wikipedia.org/wiki/%D0%9C%D0%BD%D0%BE%D0%B3%D0%BE%D1%83%D0%B3%D0%BE%D0%BB%D1%8C%D0%BD%D0%B8%D0%BA" TargetMode="External"/><Relationship Id="rId19" Type="http://schemas.openxmlformats.org/officeDocument/2006/relationships/hyperlink" Target="https://ru.wikipedia.org/w/index.php?title=%D0%9F%D0%B8%D1%80%D0%B0%D0%BC%D0%B8%D0%B4%D0%B0_%D0%B7%D0%BD%D0%B0%D0%BD%D0%B8%D0%B9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D%D0%BE%D0%B3%D0%BE%D0%B3%D1%80%D0%B0%D0%BD%D0%BD%D0%B8%D0%BA" TargetMode="External"/><Relationship Id="rId14" Type="http://schemas.openxmlformats.org/officeDocument/2006/relationships/hyperlink" Target="https://ru.wikipedia.org/wiki/%D0%9F%D0%B8%D1%80%D0%B0%D0%BC%D0%B8%D0%B4%D0%B0_%28%D0%B1%D0%B8%D0%BB%D1%8C%D1%8F%D1%80%D0%B4%29" TargetMode="External"/><Relationship Id="rId22" Type="http://schemas.openxmlformats.org/officeDocument/2006/relationships/hyperlink" Target="https://ru.wikipedia.org/wiki/%CF%E8%F0%E0%EC%E8%E4%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СДА</dc:creator>
  <cp:lastModifiedBy>СДА</cp:lastModifiedBy>
  <cp:revision>2</cp:revision>
  <dcterms:created xsi:type="dcterms:W3CDTF">2015-03-01T19:06:00Z</dcterms:created>
  <dcterms:modified xsi:type="dcterms:W3CDTF">2015-03-01T19:06:00Z</dcterms:modified>
</cp:coreProperties>
</file>