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6B" w:rsidRPr="00800CAB" w:rsidRDefault="002C086B" w:rsidP="002C086B">
      <w:pPr>
        <w:pStyle w:val="FR1"/>
        <w:spacing w:before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800CAB">
        <w:rPr>
          <w:rFonts w:ascii="Times New Roman" w:hAnsi="Times New Roman"/>
          <w:i/>
          <w:sz w:val="24"/>
          <w:szCs w:val="24"/>
        </w:rPr>
        <w:t>Как оценить проектные работы учащихся?</w:t>
      </w:r>
    </w:p>
    <w:p w:rsidR="002C086B" w:rsidRPr="00800CAB" w:rsidRDefault="002C086B" w:rsidP="002C086B">
      <w:pPr>
        <w:spacing w:line="360" w:lineRule="auto"/>
        <w:ind w:firstLine="720"/>
        <w:jc w:val="both"/>
      </w:pPr>
      <w:r w:rsidRPr="00800CAB">
        <w:t>Выработка системы оценки проектных работ требует предварительного ответа на следующие вопросы:</w:t>
      </w:r>
    </w:p>
    <w:p w:rsidR="002C086B" w:rsidRPr="00800CAB" w:rsidRDefault="002C086B" w:rsidP="002C086B">
      <w:pPr>
        <w:spacing w:line="360" w:lineRule="auto"/>
      </w:pPr>
      <w:r w:rsidRPr="00800CAB">
        <w:t>— Предполагается ли включение самооценки участников проекта в общую оценку проекта?</w:t>
      </w:r>
    </w:p>
    <w:p w:rsidR="002C086B" w:rsidRPr="00800CAB" w:rsidRDefault="002C086B" w:rsidP="002C086B">
      <w:pPr>
        <w:spacing w:line="360" w:lineRule="auto"/>
      </w:pPr>
      <w:r w:rsidRPr="00800CAB">
        <w:t>— Предполагается ли присуждение мест (I, II, III) или номинаций (за лучшее исследование, за лучшую презентацию и т.д.)?</w:t>
      </w:r>
    </w:p>
    <w:p w:rsidR="002C086B" w:rsidRPr="00800CAB" w:rsidRDefault="002C086B" w:rsidP="002C086B">
      <w:pPr>
        <w:spacing w:line="360" w:lineRule="auto"/>
        <w:ind w:firstLine="720"/>
        <w:jc w:val="both"/>
      </w:pPr>
      <w:r w:rsidRPr="00800CAB">
        <w:t>Критерии оценки должны быть выбраны исходя из принципов оптимальности по числу (не более 7-10) и доступности для учащихся.</w:t>
      </w:r>
    </w:p>
    <w:p w:rsidR="002C086B" w:rsidRPr="00800CAB" w:rsidRDefault="002C086B" w:rsidP="002C086B">
      <w:pPr>
        <w:spacing w:line="360" w:lineRule="auto"/>
        <w:ind w:firstLine="720"/>
        <w:jc w:val="both"/>
      </w:pPr>
      <w:r w:rsidRPr="00800CAB">
        <w:t>Очевидно, что критерии должны быть известны всем проектантам задолго до защиты.</w:t>
      </w:r>
    </w:p>
    <w:p w:rsidR="002C086B" w:rsidRPr="00800CAB" w:rsidRDefault="002C086B" w:rsidP="002C086B">
      <w:pPr>
        <w:spacing w:line="360" w:lineRule="auto"/>
        <w:ind w:firstLine="320"/>
        <w:jc w:val="both"/>
      </w:pPr>
      <w:r w:rsidRPr="00800CAB">
        <w:t>Приведем возможные  перечни критериев оценки проектных работ:</w:t>
      </w:r>
    </w:p>
    <w:p w:rsidR="002C086B" w:rsidRPr="00800CAB" w:rsidRDefault="002C086B" w:rsidP="002C086B">
      <w:pPr>
        <w:spacing w:line="360" w:lineRule="auto"/>
        <w:rPr>
          <w:i/>
        </w:rPr>
      </w:pPr>
      <w:r w:rsidRPr="00800CAB">
        <w:rPr>
          <w:i/>
        </w:rPr>
        <w:t>Вариант</w:t>
      </w:r>
      <w:proofErr w:type="gramStart"/>
      <w:r w:rsidRPr="00800CAB">
        <w:rPr>
          <w:i/>
        </w:rPr>
        <w:t>1</w:t>
      </w:r>
      <w:proofErr w:type="gramEnd"/>
      <w:r w:rsidRPr="00800CAB">
        <w:rPr>
          <w:i/>
        </w:rPr>
        <w:t>.</w:t>
      </w:r>
    </w:p>
    <w:p w:rsidR="002C086B" w:rsidRPr="00800CAB" w:rsidRDefault="002C086B" w:rsidP="002C086B">
      <w:pPr>
        <w:spacing w:line="360" w:lineRule="auto"/>
      </w:pPr>
      <w:r w:rsidRPr="00800CAB">
        <w:t>1) самостоятельность работы над проектом;</w:t>
      </w:r>
    </w:p>
    <w:p w:rsidR="002C086B" w:rsidRPr="00800CAB" w:rsidRDefault="002C086B" w:rsidP="002C086B">
      <w:pPr>
        <w:spacing w:line="360" w:lineRule="auto"/>
      </w:pPr>
      <w:r w:rsidRPr="00800CAB">
        <w:t>2) актуальность и значимость темы;</w:t>
      </w:r>
    </w:p>
    <w:p w:rsidR="002C086B" w:rsidRPr="00800CAB" w:rsidRDefault="002C086B" w:rsidP="002C086B">
      <w:pPr>
        <w:spacing w:line="360" w:lineRule="auto"/>
      </w:pPr>
      <w:r w:rsidRPr="00800CAB">
        <w:t>3) полнота раскрытия темы;</w:t>
      </w:r>
    </w:p>
    <w:p w:rsidR="002C086B" w:rsidRPr="00800CAB" w:rsidRDefault="002C086B" w:rsidP="002C086B">
      <w:pPr>
        <w:spacing w:line="360" w:lineRule="auto"/>
      </w:pPr>
      <w:r w:rsidRPr="00800CAB">
        <w:t>4) оригинальность решения проблемы;</w:t>
      </w:r>
    </w:p>
    <w:p w:rsidR="002C086B" w:rsidRPr="00800CAB" w:rsidRDefault="002C086B" w:rsidP="002C086B">
      <w:pPr>
        <w:spacing w:line="360" w:lineRule="auto"/>
      </w:pPr>
      <w:r w:rsidRPr="00800CAB">
        <w:t>5) презентация содержания проекта</w:t>
      </w:r>
      <w:proofErr w:type="gramStart"/>
      <w:r w:rsidRPr="00800CAB">
        <w:t xml:space="preserve">  ;</w:t>
      </w:r>
      <w:proofErr w:type="gramEnd"/>
    </w:p>
    <w:p w:rsidR="002C086B" w:rsidRPr="00800CAB" w:rsidRDefault="002C086B" w:rsidP="002C086B">
      <w:pPr>
        <w:spacing w:line="360" w:lineRule="auto"/>
      </w:pPr>
      <w:r w:rsidRPr="00800CAB">
        <w:t>6) использование средств наглядности, технических средств;</w:t>
      </w:r>
    </w:p>
    <w:p w:rsidR="002C086B" w:rsidRPr="00800CAB" w:rsidRDefault="002C086B" w:rsidP="002C086B">
      <w:pPr>
        <w:spacing w:line="360" w:lineRule="auto"/>
      </w:pPr>
      <w:r w:rsidRPr="00800CAB">
        <w:t>7) ответы на вопросы.</w:t>
      </w:r>
    </w:p>
    <w:p w:rsidR="002C086B" w:rsidRPr="00800CAB" w:rsidRDefault="002C086B" w:rsidP="002C086B">
      <w:pPr>
        <w:spacing w:line="360" w:lineRule="auto"/>
        <w:rPr>
          <w:i/>
        </w:rPr>
      </w:pPr>
      <w:r w:rsidRPr="00800CAB">
        <w:rPr>
          <w:i/>
        </w:rPr>
        <w:t>Вариант</w:t>
      </w:r>
      <w:proofErr w:type="gramStart"/>
      <w:r w:rsidRPr="00800CAB">
        <w:rPr>
          <w:i/>
        </w:rPr>
        <w:t>2</w:t>
      </w:r>
      <w:proofErr w:type="gramEnd"/>
      <w:r w:rsidRPr="00800CAB">
        <w:rPr>
          <w:i/>
        </w:rPr>
        <w:t>.</w:t>
      </w:r>
    </w:p>
    <w:p w:rsidR="002C086B" w:rsidRPr="00800CAB" w:rsidRDefault="002C086B" w:rsidP="002C086B">
      <w:pPr>
        <w:spacing w:line="360" w:lineRule="auto"/>
      </w:pPr>
      <w:r w:rsidRPr="00800CAB">
        <w:t>1) важность темы проекта;</w:t>
      </w:r>
    </w:p>
    <w:p w:rsidR="002C086B" w:rsidRPr="00800CAB" w:rsidRDefault="002C086B" w:rsidP="002C086B">
      <w:pPr>
        <w:spacing w:line="360" w:lineRule="auto"/>
      </w:pPr>
      <w:r w:rsidRPr="00800CAB">
        <w:t>2) глубина исследования проблемы;</w:t>
      </w:r>
    </w:p>
    <w:p w:rsidR="002C086B" w:rsidRPr="00800CAB" w:rsidRDefault="002C086B" w:rsidP="002C086B">
      <w:pPr>
        <w:spacing w:line="360" w:lineRule="auto"/>
      </w:pPr>
      <w:r w:rsidRPr="00800CAB">
        <w:t>3) оригинальность предложенных решений;</w:t>
      </w:r>
    </w:p>
    <w:p w:rsidR="002C086B" w:rsidRPr="00800CAB" w:rsidRDefault="002C086B" w:rsidP="002C086B">
      <w:pPr>
        <w:spacing w:line="360" w:lineRule="auto"/>
      </w:pPr>
      <w:r w:rsidRPr="00800CAB">
        <w:t>4) качество выполнения продукта;</w:t>
      </w:r>
    </w:p>
    <w:p w:rsidR="002C086B" w:rsidRPr="00800CAB" w:rsidRDefault="002C086B" w:rsidP="002C086B">
      <w:pPr>
        <w:spacing w:line="360" w:lineRule="auto"/>
      </w:pPr>
      <w:r w:rsidRPr="00800CAB">
        <w:t>5) убедительность презентации.</w:t>
      </w:r>
    </w:p>
    <w:p w:rsidR="002C086B" w:rsidRDefault="002C086B" w:rsidP="002C086B">
      <w:pPr>
        <w:spacing w:line="360" w:lineRule="auto"/>
        <w:rPr>
          <w:b/>
          <w:i/>
        </w:rPr>
      </w:pPr>
    </w:p>
    <w:p w:rsidR="002C086B" w:rsidRPr="00800CAB" w:rsidRDefault="002C086B" w:rsidP="002C086B">
      <w:pPr>
        <w:spacing w:line="360" w:lineRule="auto"/>
        <w:rPr>
          <w:b/>
          <w:i/>
        </w:rPr>
      </w:pPr>
      <w:r w:rsidRPr="00800CAB">
        <w:rPr>
          <w:b/>
          <w:i/>
        </w:rPr>
        <w:t xml:space="preserve"> Ваши варианты…</w:t>
      </w:r>
    </w:p>
    <w:p w:rsidR="002C086B" w:rsidRPr="00800CAB" w:rsidRDefault="002C086B" w:rsidP="002C086B">
      <w:pPr>
        <w:pStyle w:val="Web"/>
        <w:spacing w:before="0"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C086B" w:rsidRDefault="002C086B" w:rsidP="002C086B">
      <w:pPr>
        <w:tabs>
          <w:tab w:val="num" w:pos="1065"/>
        </w:tabs>
        <w:spacing w:line="360" w:lineRule="auto"/>
        <w:jc w:val="center"/>
        <w:rPr>
          <w:b/>
          <w:bCs/>
          <w:i/>
          <w:color w:val="000000"/>
        </w:rPr>
      </w:pPr>
    </w:p>
    <w:p w:rsidR="002C086B" w:rsidRDefault="002C086B" w:rsidP="002C086B">
      <w:pPr>
        <w:tabs>
          <w:tab w:val="num" w:pos="1065"/>
        </w:tabs>
        <w:spacing w:line="360" w:lineRule="auto"/>
        <w:jc w:val="center"/>
        <w:rPr>
          <w:b/>
          <w:bCs/>
          <w:i/>
          <w:color w:val="000000"/>
        </w:rPr>
      </w:pPr>
    </w:p>
    <w:p w:rsidR="002C086B" w:rsidRDefault="002C086B" w:rsidP="002C086B">
      <w:pPr>
        <w:tabs>
          <w:tab w:val="num" w:pos="1065"/>
        </w:tabs>
        <w:spacing w:line="360" w:lineRule="auto"/>
        <w:jc w:val="center"/>
        <w:rPr>
          <w:b/>
          <w:bCs/>
          <w:i/>
          <w:color w:val="000000"/>
        </w:rPr>
      </w:pPr>
    </w:p>
    <w:p w:rsidR="002C086B" w:rsidRDefault="002C086B" w:rsidP="002C086B">
      <w:pPr>
        <w:tabs>
          <w:tab w:val="num" w:pos="1065"/>
        </w:tabs>
        <w:spacing w:line="360" w:lineRule="auto"/>
        <w:jc w:val="center"/>
        <w:rPr>
          <w:b/>
          <w:bCs/>
          <w:i/>
          <w:color w:val="000000"/>
        </w:rPr>
      </w:pPr>
    </w:p>
    <w:p w:rsidR="002C086B" w:rsidRDefault="002C086B" w:rsidP="002C086B">
      <w:pPr>
        <w:tabs>
          <w:tab w:val="num" w:pos="1065"/>
        </w:tabs>
        <w:spacing w:line="360" w:lineRule="auto"/>
        <w:jc w:val="center"/>
        <w:rPr>
          <w:b/>
          <w:bCs/>
          <w:i/>
          <w:color w:val="000000"/>
        </w:rPr>
      </w:pPr>
    </w:p>
    <w:p w:rsidR="002C086B" w:rsidRDefault="002C086B" w:rsidP="002C086B">
      <w:pPr>
        <w:tabs>
          <w:tab w:val="num" w:pos="1065"/>
        </w:tabs>
        <w:spacing w:line="360" w:lineRule="auto"/>
        <w:jc w:val="center"/>
        <w:rPr>
          <w:b/>
          <w:bCs/>
          <w:i/>
          <w:color w:val="000000"/>
        </w:rPr>
      </w:pPr>
    </w:p>
    <w:p w:rsidR="002C086B" w:rsidRDefault="002C086B" w:rsidP="002C086B">
      <w:pPr>
        <w:tabs>
          <w:tab w:val="num" w:pos="1065"/>
        </w:tabs>
        <w:spacing w:line="360" w:lineRule="auto"/>
        <w:jc w:val="center"/>
        <w:rPr>
          <w:b/>
          <w:bCs/>
          <w:i/>
          <w:color w:val="000000"/>
        </w:rPr>
      </w:pPr>
    </w:p>
    <w:p w:rsidR="002C086B" w:rsidRDefault="002C086B" w:rsidP="002C086B">
      <w:pPr>
        <w:tabs>
          <w:tab w:val="num" w:pos="1065"/>
        </w:tabs>
        <w:spacing w:line="360" w:lineRule="auto"/>
        <w:jc w:val="center"/>
        <w:rPr>
          <w:b/>
          <w:bCs/>
          <w:i/>
          <w:color w:val="000000"/>
        </w:rPr>
      </w:pPr>
    </w:p>
    <w:p w:rsidR="002C086B" w:rsidRDefault="002C086B" w:rsidP="002C086B">
      <w:pPr>
        <w:tabs>
          <w:tab w:val="num" w:pos="1065"/>
        </w:tabs>
        <w:spacing w:line="360" w:lineRule="auto"/>
        <w:jc w:val="center"/>
        <w:rPr>
          <w:b/>
          <w:bCs/>
          <w:i/>
          <w:color w:val="000000"/>
        </w:rPr>
      </w:pPr>
    </w:p>
    <w:p w:rsidR="002C086B" w:rsidRDefault="002C086B" w:rsidP="002C086B">
      <w:pPr>
        <w:tabs>
          <w:tab w:val="num" w:pos="1065"/>
        </w:tabs>
        <w:spacing w:line="360" w:lineRule="auto"/>
        <w:jc w:val="center"/>
        <w:rPr>
          <w:b/>
          <w:bCs/>
          <w:i/>
          <w:color w:val="000000"/>
        </w:rPr>
      </w:pPr>
    </w:p>
    <w:p w:rsidR="002C086B" w:rsidRDefault="002C086B" w:rsidP="002C086B">
      <w:pPr>
        <w:tabs>
          <w:tab w:val="num" w:pos="1065"/>
        </w:tabs>
        <w:spacing w:line="360" w:lineRule="auto"/>
        <w:jc w:val="center"/>
        <w:rPr>
          <w:b/>
          <w:bCs/>
          <w:i/>
          <w:color w:val="000000"/>
        </w:rPr>
      </w:pPr>
    </w:p>
    <w:sectPr w:rsidR="002C086B" w:rsidSect="00911DDA">
      <w:type w:val="continuous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3E98"/>
    <w:multiLevelType w:val="hybridMultilevel"/>
    <w:tmpl w:val="36E0A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C11212"/>
    <w:multiLevelType w:val="hybridMultilevel"/>
    <w:tmpl w:val="F768D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691120"/>
    <w:multiLevelType w:val="hybridMultilevel"/>
    <w:tmpl w:val="82CC2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C086B"/>
    <w:rsid w:val="000F4020"/>
    <w:rsid w:val="002C086B"/>
    <w:rsid w:val="005F0166"/>
    <w:rsid w:val="00911DDA"/>
    <w:rsid w:val="00DA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C08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C08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C086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08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C08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C08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FR1">
    <w:name w:val="FR1"/>
    <w:rsid w:val="002C086B"/>
    <w:pPr>
      <w:widowControl w:val="0"/>
      <w:overflowPunct w:val="0"/>
      <w:autoSpaceDE w:val="0"/>
      <w:autoSpaceDN w:val="0"/>
      <w:adjustRightInd w:val="0"/>
      <w:spacing w:before="500"/>
      <w:ind w:left="720"/>
      <w:textAlignment w:val="baseline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Web">
    <w:name w:val="Обычный (Web)"/>
    <w:basedOn w:val="a"/>
    <w:rsid w:val="002C086B"/>
    <w:pPr>
      <w:spacing w:before="100" w:after="100"/>
    </w:pPr>
    <w:rPr>
      <w:rFonts w:ascii="Helvetica" w:eastAsia="Arial Unicode MS" w:hAnsi="Helvetic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2014-11-26T02:30:00Z</dcterms:created>
  <dcterms:modified xsi:type="dcterms:W3CDTF">2014-11-26T02:36:00Z</dcterms:modified>
</cp:coreProperties>
</file>