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7" w:rsidRDefault="000A3727" w:rsidP="000A3727">
      <w:pPr>
        <w:pStyle w:val="Default"/>
      </w:pPr>
    </w:p>
    <w:p w:rsidR="000A3727" w:rsidRPr="00D561CF" w:rsidRDefault="000A3727" w:rsidP="00D561C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color w:val="auto"/>
          <w:sz w:val="28"/>
          <w:szCs w:val="28"/>
        </w:rPr>
        <w:t>ЧТО ТАКОЕ ПРАВОВОЕ ВОСПИТАНИЕ?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Правовое воспитание </w:t>
      </w: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- сложный, непрерывный процесс, направленный на решение многих задач: формирование и развитие высокого уровня правосознания как основной части общественного сознания; научное знание и понимание права; правовую культуру как производную правосознания; воспитание убежденности в правильности и справедливости правовых предписаний и привычки к правомерному поведению. </w:t>
      </w:r>
    </w:p>
    <w:p w:rsidR="00335D91" w:rsidRPr="00D561CF" w:rsidRDefault="00D561CF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определению Шохиной</w:t>
      </w:r>
      <w:r w:rsidR="000A3727"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М.Н. правовое воспитание </w:t>
      </w:r>
      <w:r>
        <w:rPr>
          <w:rFonts w:ascii="Times New Roman" w:hAnsi="Times New Roman" w:cs="Times New Roman"/>
          <w:color w:val="auto"/>
          <w:sz w:val="28"/>
          <w:szCs w:val="28"/>
        </w:rPr>
        <w:t>- система мер, направленные</w:t>
      </w:r>
      <w:r w:rsidR="000A3727"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на формирование правовых идей, норм, принципов, представляющих ценности мировой и национальной правовой культуры.</w:t>
      </w:r>
      <w:r w:rsidR="000A3727" w:rsidRPr="00D5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Чурилов И.И. акцентирует внимание на системном характере правового воспитания. Исследователь указывает, что системное правовое воспитание должно стать фундаментом всей системы развивающего образования, и вся система </w:t>
      </w:r>
      <w:proofErr w:type="gramStart"/>
      <w:r w:rsidRPr="00D561CF">
        <w:rPr>
          <w:rFonts w:ascii="Times New Roman" w:hAnsi="Times New Roman" w:cs="Times New Roman"/>
          <w:color w:val="auto"/>
          <w:sz w:val="28"/>
          <w:szCs w:val="28"/>
        </w:rPr>
        <w:t>гуманистического образования</w:t>
      </w:r>
      <w:proofErr w:type="gramEnd"/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должна питать и развивать всестороннюю правовую культуру участников образовательной деятельности как субъектов гражданского общества и правового государства.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КАКОВА ЦЕЛЬ ПРАВОВОГО ВОСПИТАНИЯ?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Различают следующие цели правового воспитания: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а) ближайшую цель - формирование системы правовых знаний;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б) промежуточную цель - формирование правовой убежденности; </w:t>
      </w:r>
    </w:p>
    <w:p w:rsidR="00335D91" w:rsidRPr="00D561CF" w:rsidRDefault="000A3727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>в) конечную цель - формирование мотивов и привычек правомерного поведения.</w:t>
      </w:r>
      <w:r w:rsidRPr="00D5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НАПРАВЛЕНИЯ СИСТЕМНОГО ПРАВОВОГО ВОСПИТАНИЯ В ШКОЛЕ [ЧУРИЛОВ И.И.]: </w:t>
      </w:r>
    </w:p>
    <w:p w:rsidR="00335D91" w:rsidRPr="00D561CF" w:rsidRDefault="00335D91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Активное творческое включение коллектива школы в процесс демократического реформирования образования на основе освоения международных, федеральных, региональных документов о развитии гуманистического образования. </w:t>
      </w:r>
    </w:p>
    <w:p w:rsidR="00335D91" w:rsidRPr="00D561CF" w:rsidRDefault="00335D91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Систематический поиск путей и механизмов наилучшего обеспечения приоритетности интересов детей в образовательной деятельности и устранения всех форм дискриминации их прав. </w:t>
      </w:r>
    </w:p>
    <w:p w:rsidR="00335D91" w:rsidRPr="00D561CF" w:rsidRDefault="00335D91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Последовательную ликвидацию авторитарного стиля и развитие демократического, диалогического стиля общения и воспитания в школе. </w:t>
      </w:r>
    </w:p>
    <w:p w:rsidR="00335D91" w:rsidRPr="00D561CF" w:rsidRDefault="00335D91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Постепенное вытеснение субъективно-произвольных отношений участников образовательной деятельности развитием нравственно-правовых отношений.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Всестороннее осуществление личностно-деятельного направления развития образования и создание условий творческого участия детей во всех формах деятельности школы.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Совершенствование преподавания правоведения, </w:t>
      </w:r>
      <w:proofErr w:type="spellStart"/>
      <w:r w:rsidRPr="00D561CF">
        <w:rPr>
          <w:rFonts w:ascii="Times New Roman" w:hAnsi="Times New Roman" w:cs="Times New Roman"/>
          <w:color w:val="auto"/>
          <w:sz w:val="28"/>
          <w:szCs w:val="28"/>
        </w:rPr>
        <w:t>граждановедения</w:t>
      </w:r>
      <w:proofErr w:type="spellEnd"/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в направлении координации СПВ в школе.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Организация кафедр, лабораторий по проблемам воспитания правовой культуры.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Развитие психологического обеспечения воспитания детей с </w:t>
      </w:r>
      <w:proofErr w:type="spellStart"/>
      <w:r w:rsidRPr="00D561CF">
        <w:rPr>
          <w:rFonts w:ascii="Times New Roman" w:hAnsi="Times New Roman" w:cs="Times New Roman"/>
          <w:color w:val="auto"/>
          <w:sz w:val="28"/>
          <w:szCs w:val="28"/>
        </w:rPr>
        <w:t>девиантным</w:t>
      </w:r>
      <w:proofErr w:type="spellEnd"/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поведением.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Налаживание систематического контакта школы с правоохранительными органами по вопросам правового воспитания детей и профилактике асоциального поведения.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Разработка критериев правовой развитости, воспитанности детей. </w:t>
      </w:r>
    </w:p>
    <w:p w:rsidR="000A3727" w:rsidRPr="00D561CF" w:rsidRDefault="000A3727" w:rsidP="00D561CF">
      <w:pPr>
        <w:pStyle w:val="Default"/>
        <w:spacing w:after="1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Организация и проведение конференций, конкурсов, фестивалей и праздников, посвященных Дню прав человека, ребёнка.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Организация правозащитной деятельности в школе и вне школы (с участием детей).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НАПРАВЛЕНИЯ В ОБЛАСТИ ПРАВОВОГО ВОСПИТАНИЯ: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Киселёва Н. предлагает следующие приоритетные направления деятельности в области политического и правового воспитания: </w:t>
      </w:r>
    </w:p>
    <w:p w:rsidR="000A3727" w:rsidRPr="00D561CF" w:rsidRDefault="000A3727" w:rsidP="00D561CF">
      <w:pPr>
        <w:pStyle w:val="Default"/>
        <w:spacing w:after="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изменение управленческой парадигмы в отношении сотрудничества учителя с учащимися; </w:t>
      </w:r>
    </w:p>
    <w:p w:rsidR="000A3727" w:rsidRPr="00D561CF" w:rsidRDefault="000A3727" w:rsidP="00D561CF">
      <w:pPr>
        <w:pStyle w:val="Default"/>
        <w:spacing w:after="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преодоление авторитарных методов в педагогическом взаимодействии с учеником; </w:t>
      </w:r>
    </w:p>
    <w:p w:rsidR="000A3727" w:rsidRPr="00D561CF" w:rsidRDefault="000A3727" w:rsidP="00D561CF">
      <w:pPr>
        <w:pStyle w:val="Default"/>
        <w:spacing w:after="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технология педагогики ненасилия; </w:t>
      </w:r>
    </w:p>
    <w:p w:rsidR="000A3727" w:rsidRPr="00D561CF" w:rsidRDefault="000A3727" w:rsidP="00D561CF">
      <w:pPr>
        <w:pStyle w:val="Default"/>
        <w:spacing w:after="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формирование гражданской позиции педагога; </w:t>
      </w:r>
    </w:p>
    <w:p w:rsidR="000A3727" w:rsidRPr="00D561CF" w:rsidRDefault="000A3727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формирование высокой коммуникативной культуры, предполагающей вовлеченность как в систему жизненных отношений (социальная деятельность), так и участие в моделировании образовательного процесса.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СРЕДСТВА ПРАВОВОГО ВОСПИТАНИЯ: </w:t>
      </w:r>
    </w:p>
    <w:p w:rsidR="00335D91" w:rsidRPr="00D561CF" w:rsidRDefault="00D561CF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35D91"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 правового воспитания </w:t>
      </w:r>
      <w:r>
        <w:rPr>
          <w:rFonts w:ascii="Times New Roman" w:hAnsi="Times New Roman" w:cs="Times New Roman"/>
          <w:color w:val="auto"/>
          <w:sz w:val="28"/>
          <w:szCs w:val="28"/>
        </w:rPr>
        <w:t>относя</w:t>
      </w:r>
      <w:r w:rsidR="00335D91" w:rsidRPr="00D561CF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335D91"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335D91" w:rsidRPr="00D561CF" w:rsidRDefault="00335D91" w:rsidP="00D561CF">
      <w:pPr>
        <w:pStyle w:val="Default"/>
        <w:spacing w:after="2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 </w:t>
      </w:r>
      <w:r w:rsidR="00D561CF">
        <w:rPr>
          <w:rFonts w:ascii="Times New Roman" w:hAnsi="Times New Roman" w:cs="Times New Roman"/>
          <w:color w:val="auto"/>
          <w:sz w:val="28"/>
          <w:szCs w:val="28"/>
        </w:rPr>
        <w:t>правовая</w:t>
      </w: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1CF">
        <w:rPr>
          <w:rFonts w:ascii="Times New Roman" w:hAnsi="Times New Roman" w:cs="Times New Roman"/>
          <w:color w:val="auto"/>
          <w:sz w:val="28"/>
          <w:szCs w:val="28"/>
        </w:rPr>
        <w:t>пропаганда</w:t>
      </w: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335D91" w:rsidRPr="00D561CF" w:rsidRDefault="00335D91" w:rsidP="00D561CF">
      <w:pPr>
        <w:pStyle w:val="Default"/>
        <w:spacing w:after="2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 правовое обучение, </w:t>
      </w:r>
    </w:p>
    <w:p w:rsidR="00335D91" w:rsidRPr="00D561CF" w:rsidRDefault="00335D91" w:rsidP="00D561CF">
      <w:pPr>
        <w:pStyle w:val="Default"/>
        <w:spacing w:after="2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 </w:t>
      </w:r>
      <w:r w:rsidR="00D561CF">
        <w:rPr>
          <w:rFonts w:ascii="Times New Roman" w:hAnsi="Times New Roman" w:cs="Times New Roman"/>
          <w:color w:val="auto"/>
          <w:sz w:val="28"/>
          <w:szCs w:val="28"/>
        </w:rPr>
        <w:t>юридическая</w:t>
      </w: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1CF">
        <w:rPr>
          <w:rFonts w:ascii="Times New Roman" w:hAnsi="Times New Roman" w:cs="Times New Roman"/>
          <w:color w:val="auto"/>
          <w:sz w:val="28"/>
          <w:szCs w:val="28"/>
        </w:rPr>
        <w:t>практика</w:t>
      </w: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t xml:space="preserve"> самовоспитание. </w:t>
      </w:r>
    </w:p>
    <w:p w:rsidR="00335D91" w:rsidRPr="00D561CF" w:rsidRDefault="00335D91" w:rsidP="00D561C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61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ПРАВОВОГО ОБРАЗОВАНИЯ </w:t>
      </w:r>
    </w:p>
    <w:p w:rsidR="007622E1" w:rsidRPr="00D561CF" w:rsidRDefault="00335D91" w:rsidP="00D561CF">
      <w:pPr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sz w:val="28"/>
          <w:szCs w:val="28"/>
        </w:rPr>
        <w:t>Бочаров И.А. предлагает создать систему правового образования школьников, нацеленной на формирование демократической правовой культуры, основанной на усвоении нравственно-правовых ценностей и принципов, отказе от позитивистского подхода и приоритетов законопослушности, преодолении правового нигилизма. Это должна быть именно система правового обучения и воспитания, иерархия приоритетов которой располагается следующим образом: в первую очередь необходимо помочь формированию нравственных основ правовой культуры, затем - правовые компетенции, в первую очередь - навыки сознательного правового поведения, и только потом - правовые знания. Бочаров считает ошибочными попытки преподавать в школах вузовский курс права, пусть даже адаптированный (если это не факультатив).</w:t>
      </w:r>
    </w:p>
    <w:p w:rsidR="00D561CF" w:rsidRPr="00D561CF" w:rsidRDefault="00D561CF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561CF" w:rsidRPr="00D561CF" w:rsidRDefault="00D561CF" w:rsidP="00D561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Вопросы права содержатся в программах общеобразовательных учреждений по обществознанию (также имеются разработанные программы по предмету «Право» (профильный уровень) для учеников, решивших избрать высшее юридическое образование). В соответствии с указанной программой на изучение раздела по праву в 10 классе отводится 10 часов, в 11 классе – 20 часов (всего на изучение обществознания в 10 и 11 классах выделено по 70 часов учебного времени). Необходимо обязательное изучение основ права как отдельной учебной дисциплины в каждом общеобразовательном учреждении.</w:t>
      </w:r>
      <w:r w:rsidRPr="00D5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CF" w:rsidRPr="00D561CF" w:rsidRDefault="00D561CF" w:rsidP="00D56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sz w:val="28"/>
          <w:szCs w:val="28"/>
        </w:rPr>
        <w:t>Классному руководителю необходимо систематически включать в план воспитательной работы мероприятия по правовому воспитанию школьников. При этом данный вид деятельности классного руководителя должен быть логически выстроен, изучение нормативно-правовых документов необходимо проводить «от общего к частному», от основополагающих правовых документов (Конституция РФ, международные правовые документы) к отдельным отраслям права (семейное, гражданское, административное, уголовное).</w:t>
      </w:r>
    </w:p>
    <w:p w:rsidR="00D561CF" w:rsidRPr="00D561CF" w:rsidRDefault="00D561CF" w:rsidP="00D5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sz w:val="28"/>
          <w:szCs w:val="28"/>
        </w:rPr>
        <w:t xml:space="preserve">Не следует понимать правовое воспитание слишком узко, только как правовое просвещение в области уголовного и административного права. По-возможности должна быть рассмотрена вся система российского права, в том числе общетеоретические вопросы. Также следует отметить, что иногда путают понятия право и закон, забывают о постоянной изменчивости системы российского законодательства. </w:t>
      </w:r>
    </w:p>
    <w:p w:rsidR="00D561CF" w:rsidRPr="00D561CF" w:rsidRDefault="00D561CF" w:rsidP="00D5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sz w:val="28"/>
          <w:szCs w:val="28"/>
        </w:rPr>
        <w:t></w:t>
      </w:r>
      <w:r w:rsidR="002948E7">
        <w:rPr>
          <w:rFonts w:ascii="Times New Roman" w:hAnsi="Times New Roman" w:cs="Times New Roman"/>
          <w:sz w:val="28"/>
          <w:szCs w:val="28"/>
        </w:rPr>
        <w:t xml:space="preserve"> необходима</w:t>
      </w:r>
      <w:r w:rsidRPr="00D561CF">
        <w:rPr>
          <w:rFonts w:ascii="Times New Roman" w:hAnsi="Times New Roman" w:cs="Times New Roman"/>
          <w:sz w:val="28"/>
          <w:szCs w:val="28"/>
        </w:rPr>
        <w:t xml:space="preserve"> </w:t>
      </w:r>
      <w:r w:rsidR="002948E7">
        <w:rPr>
          <w:rFonts w:ascii="Times New Roman" w:hAnsi="Times New Roman" w:cs="Times New Roman"/>
          <w:sz w:val="28"/>
          <w:szCs w:val="28"/>
        </w:rPr>
        <w:t>организация</w:t>
      </w:r>
      <w:r w:rsidRPr="00D561CF">
        <w:rPr>
          <w:rFonts w:ascii="Times New Roman" w:hAnsi="Times New Roman" w:cs="Times New Roman"/>
          <w:sz w:val="28"/>
          <w:szCs w:val="28"/>
        </w:rPr>
        <w:t xml:space="preserve"> правового обучения на курсах повышения квалификации преподавателей </w:t>
      </w:r>
    </w:p>
    <w:p w:rsidR="00D561CF" w:rsidRPr="00D561CF" w:rsidRDefault="00D561CF" w:rsidP="00D561CF">
      <w:pPr>
        <w:jc w:val="both"/>
        <w:rPr>
          <w:rFonts w:ascii="Times New Roman" w:hAnsi="Times New Roman" w:cs="Times New Roman"/>
          <w:sz w:val="28"/>
          <w:szCs w:val="28"/>
        </w:rPr>
      </w:pPr>
      <w:r w:rsidRPr="00D561CF">
        <w:rPr>
          <w:rFonts w:ascii="Times New Roman" w:hAnsi="Times New Roman" w:cs="Times New Roman"/>
          <w:sz w:val="28"/>
          <w:szCs w:val="28"/>
        </w:rPr>
        <w:t>Основная проблема в области правового образования в школе - отсутствие единых требований к содержанию правового обучения и воспитания в школе и в отсутствии необходимой подготовки учителей-предметников и классных руководителей. Методическая литература по организации правового воспитания в определенной степени субъективна. Право – сложная отрасль научного знания, учебный материал должен быть адаптирован для школьников</w:t>
      </w:r>
    </w:p>
    <w:sectPr w:rsidR="00D561CF" w:rsidRPr="00D561CF" w:rsidSect="002948E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727"/>
    <w:rsid w:val="000A3727"/>
    <w:rsid w:val="001A7CCF"/>
    <w:rsid w:val="001B5786"/>
    <w:rsid w:val="002457D8"/>
    <w:rsid w:val="002948E7"/>
    <w:rsid w:val="00335D91"/>
    <w:rsid w:val="007622E1"/>
    <w:rsid w:val="00D561CF"/>
    <w:rsid w:val="00E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72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2005-08-22T22:25:00Z</dcterms:created>
  <dcterms:modified xsi:type="dcterms:W3CDTF">2005-08-22T23:16:00Z</dcterms:modified>
</cp:coreProperties>
</file>